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A55EF" w14:textId="77777777" w:rsidR="001B6AA9" w:rsidRPr="00F64CB8" w:rsidRDefault="00B65A5E" w:rsidP="00B65A5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493CE077" wp14:editId="3F7C215A">
            <wp:extent cx="5940425" cy="8401800"/>
            <wp:effectExtent l="19050" t="0" r="3175" b="0"/>
            <wp:docPr id="1" name="Рисунок 1" descr="\\nki-archive\common\Киселева О.В\скан\Киселева\img1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ki-archive\common\Киселева О.В\скан\Киселева\img1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DF819F" w14:textId="77777777" w:rsidR="001B6AA9" w:rsidRDefault="001B6AA9" w:rsidP="001B6AA9">
      <w:pPr>
        <w:rPr>
          <w:lang w:val="en-US"/>
        </w:rPr>
      </w:pPr>
    </w:p>
    <w:p w14:paraId="4A7C9BC2" w14:textId="77777777" w:rsidR="00B65A5E" w:rsidRPr="00B65A5E" w:rsidRDefault="00B65A5E" w:rsidP="001B6AA9">
      <w:pPr>
        <w:rPr>
          <w:lang w:val="en-US"/>
        </w:rPr>
      </w:pPr>
    </w:p>
    <w:p w14:paraId="29704A01" w14:textId="77777777" w:rsidR="00D76E95" w:rsidRPr="00D76E95" w:rsidRDefault="00D76E95" w:rsidP="00D76E95">
      <w:pPr>
        <w:pStyle w:val="a3"/>
        <w:numPr>
          <w:ilvl w:val="0"/>
          <w:numId w:val="1"/>
        </w:num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E95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 учебной практики</w:t>
      </w:r>
    </w:p>
    <w:p w14:paraId="53D3CAC0" w14:textId="77777777" w:rsidR="00D76E95" w:rsidRPr="00D76E95" w:rsidRDefault="00D76E95" w:rsidP="00D76E95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>Целью учебной практики является ознакомление студентов с деятельностью предприятия индустрии гостеприимства, формирование умений и навыков обслуживания гостей, ознакомление со структурой предприятий индустрии гостеприимства.</w:t>
      </w:r>
    </w:p>
    <w:p w14:paraId="7F15FF0A" w14:textId="77777777" w:rsidR="00D76E95" w:rsidRPr="00D76E95" w:rsidRDefault="00D76E95" w:rsidP="00D76E95">
      <w:pPr>
        <w:pStyle w:val="a3"/>
        <w:numPr>
          <w:ilvl w:val="0"/>
          <w:numId w:val="1"/>
        </w:num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E95">
        <w:rPr>
          <w:rFonts w:ascii="Times New Roman" w:hAnsi="Times New Roman" w:cs="Times New Roman"/>
          <w:b/>
          <w:bCs/>
          <w:sz w:val="24"/>
          <w:szCs w:val="24"/>
        </w:rPr>
        <w:t>Задачи учебной практики</w:t>
      </w:r>
    </w:p>
    <w:p w14:paraId="09E613EE" w14:textId="77777777" w:rsidR="00D76E95" w:rsidRPr="00D76E95" w:rsidRDefault="00D76E95" w:rsidP="00D76E95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bCs/>
          <w:sz w:val="24"/>
          <w:szCs w:val="24"/>
        </w:rPr>
        <w:t>Задачами учебной практики являются: закрепление знаний, полученных студентами в процессе обучения, приобретение опыта работы в качестве обслуживающего персонала, применение полученных знаний за период первого года обучения.</w:t>
      </w:r>
    </w:p>
    <w:p w14:paraId="5A973726" w14:textId="77777777" w:rsidR="00D76E95" w:rsidRPr="00D76E95" w:rsidRDefault="00D76E95" w:rsidP="00D76E95">
      <w:pPr>
        <w:pStyle w:val="a3"/>
        <w:numPr>
          <w:ilvl w:val="0"/>
          <w:numId w:val="1"/>
        </w:num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E95">
        <w:rPr>
          <w:rFonts w:ascii="Times New Roman" w:hAnsi="Times New Roman" w:cs="Times New Roman"/>
          <w:b/>
          <w:bCs/>
          <w:sz w:val="24"/>
          <w:szCs w:val="24"/>
        </w:rPr>
        <w:t>Место учебной практики в структуре ООП</w:t>
      </w:r>
    </w:p>
    <w:p w14:paraId="762B94A7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>Учебная практика входит в блок Б.5 «Учебная практика» подготовки студентов по направлению 101100.62 «Гостиничное дело».</w:t>
      </w:r>
    </w:p>
    <w:p w14:paraId="00F2C16F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>Учебная практика проводится на 1 курсе и предполагает изучение деятельности предприятия, на котором проходится практика. Учебная практика проводится по окончании 1-го курса (2-го семестра), ее продолжительность - 2 недели. Программой практики предусмотрено написание отчета с последующей его защитой на оценку.</w:t>
      </w:r>
    </w:p>
    <w:p w14:paraId="7BF36F0D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>Для прохождения учебной практики обучающиеся используют знания, умения, навыки, способы деятельности и установки, сформированные в ходе изучения предметов «Введение в индустрию гостеприимства»», «Основы делового этикета в индустрии гостеприимства», «История туризма и гостеприимства», «Экономика».</w:t>
      </w:r>
    </w:p>
    <w:p w14:paraId="44F83A9D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>Основные навыки, полученные в ходе прохождения учебной практики, могут быть использованы в дальнейшем при изучении блока дисциплин профессионального цикла, а также при прохождении производственной практики.</w:t>
      </w:r>
    </w:p>
    <w:p w14:paraId="01ED65D7" w14:textId="77777777" w:rsidR="00D76E95" w:rsidRPr="00D76E95" w:rsidRDefault="00D76E95" w:rsidP="00D76E95">
      <w:pPr>
        <w:pStyle w:val="a3"/>
        <w:numPr>
          <w:ilvl w:val="0"/>
          <w:numId w:val="1"/>
        </w:num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E95">
        <w:rPr>
          <w:rFonts w:ascii="Times New Roman" w:hAnsi="Times New Roman" w:cs="Times New Roman"/>
          <w:b/>
          <w:bCs/>
          <w:sz w:val="24"/>
          <w:szCs w:val="24"/>
        </w:rPr>
        <w:t>Формы учебной практики</w:t>
      </w:r>
    </w:p>
    <w:p w14:paraId="0B68A38E" w14:textId="77777777" w:rsidR="00D76E95" w:rsidRPr="00D76E95" w:rsidRDefault="00D76E95" w:rsidP="00D76E95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E95">
        <w:rPr>
          <w:rFonts w:ascii="Times New Roman" w:hAnsi="Times New Roman" w:cs="Times New Roman"/>
          <w:bCs/>
          <w:sz w:val="24"/>
          <w:szCs w:val="24"/>
        </w:rPr>
        <w:t>Практика проводится в виде непосредственного участия в производственном процессе гостиничного предприятия.</w:t>
      </w:r>
    </w:p>
    <w:p w14:paraId="485725C7" w14:textId="77777777" w:rsidR="00D76E95" w:rsidRPr="00D76E95" w:rsidRDefault="00D76E95" w:rsidP="00D76E95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E95">
        <w:rPr>
          <w:rFonts w:ascii="Times New Roman" w:hAnsi="Times New Roman" w:cs="Times New Roman"/>
          <w:b/>
          <w:bCs/>
          <w:sz w:val="24"/>
          <w:szCs w:val="24"/>
        </w:rPr>
        <w:t>5. Требования к результатам освоения учебной практики</w:t>
      </w:r>
    </w:p>
    <w:p w14:paraId="52510DB0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>После прохождения учебной практики студент должен обладать следующими компетенциями:</w:t>
      </w:r>
    </w:p>
    <w:p w14:paraId="0A86F1A8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 xml:space="preserve">- </w:t>
      </w:r>
      <w:r w:rsidRPr="00D76E95">
        <w:rPr>
          <w:rFonts w:ascii="Times New Roman" w:hAnsi="Times New Roman" w:cs="Times New Roman"/>
          <w:color w:val="000000"/>
          <w:sz w:val="24"/>
          <w:szCs w:val="24"/>
        </w:rPr>
        <w:t>владением культурой мышления, способностью к обобщению, анализу, восприятию информации, постановке цели и выбору путей ее достижения</w:t>
      </w:r>
      <w:r w:rsidRPr="00D76E95">
        <w:rPr>
          <w:rFonts w:ascii="Times New Roman" w:hAnsi="Times New Roman" w:cs="Times New Roman"/>
          <w:sz w:val="24"/>
          <w:szCs w:val="24"/>
        </w:rPr>
        <w:t xml:space="preserve"> (ОК-1);</w:t>
      </w:r>
    </w:p>
    <w:p w14:paraId="75F16FE7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 xml:space="preserve">- </w:t>
      </w:r>
      <w:r w:rsidRPr="00D76E95">
        <w:rPr>
          <w:rFonts w:ascii="Times New Roman" w:hAnsi="Times New Roman" w:cs="Times New Roman"/>
          <w:color w:val="000000"/>
          <w:sz w:val="24"/>
          <w:szCs w:val="24"/>
        </w:rPr>
        <w:t>готовностью к кооперации с коллегами, бесконфликтной работе в коллективе, быть толерантным к этническим, национальным, расовым, конфессиональным различиям, к восприятию культуры и обычаев стран и народов</w:t>
      </w:r>
      <w:r w:rsidRPr="00D76E95">
        <w:rPr>
          <w:rFonts w:ascii="Times New Roman" w:hAnsi="Times New Roman" w:cs="Times New Roman"/>
          <w:sz w:val="24"/>
          <w:szCs w:val="24"/>
        </w:rPr>
        <w:t xml:space="preserve"> (ОК-6);</w:t>
      </w:r>
    </w:p>
    <w:p w14:paraId="4A5EE1C2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 xml:space="preserve">- </w:t>
      </w:r>
      <w:r w:rsidRPr="00D76E95">
        <w:rPr>
          <w:rFonts w:ascii="Times New Roman" w:hAnsi="Times New Roman" w:cs="Times New Roman"/>
          <w:color w:val="000000"/>
          <w:sz w:val="24"/>
          <w:szCs w:val="24"/>
        </w:rPr>
        <w:t>способностью находить организационно-управленческие решения в нестандартных ситуациях, готовностью нести за них ответственность, руководить людьми и подчиняться</w:t>
      </w:r>
      <w:r w:rsidRPr="00D76E95">
        <w:rPr>
          <w:rFonts w:ascii="Times New Roman" w:hAnsi="Times New Roman" w:cs="Times New Roman"/>
          <w:sz w:val="24"/>
          <w:szCs w:val="24"/>
        </w:rPr>
        <w:t xml:space="preserve"> (ОК-7);</w:t>
      </w:r>
    </w:p>
    <w:p w14:paraId="3507BE99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76E95">
        <w:rPr>
          <w:rFonts w:ascii="Times New Roman" w:hAnsi="Times New Roman" w:cs="Times New Roman"/>
          <w:i/>
          <w:color w:val="000000"/>
          <w:sz w:val="24"/>
          <w:szCs w:val="24"/>
        </w:rPr>
        <w:t>в производственно-технологической деятельности</w:t>
      </w:r>
      <w:r w:rsidRPr="00D76E95">
        <w:rPr>
          <w:rFonts w:ascii="Times New Roman" w:hAnsi="Times New Roman" w:cs="Times New Roman"/>
          <w:color w:val="000000"/>
          <w:sz w:val="24"/>
          <w:szCs w:val="24"/>
        </w:rPr>
        <w:t>:  готовностью к применению современных технологий для формирования и предоставления гостиничного продукта, соответствующего требованиям потребителей</w:t>
      </w:r>
      <w:r w:rsidRPr="00D76E95">
        <w:rPr>
          <w:rFonts w:ascii="Times New Roman" w:hAnsi="Times New Roman" w:cs="Times New Roman"/>
          <w:sz w:val="24"/>
          <w:szCs w:val="24"/>
        </w:rPr>
        <w:t xml:space="preserve"> (ПК-1);</w:t>
      </w:r>
    </w:p>
    <w:p w14:paraId="0527B55F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 xml:space="preserve">- </w:t>
      </w:r>
      <w:r w:rsidRPr="00D76E95">
        <w:rPr>
          <w:rFonts w:ascii="Times New Roman" w:hAnsi="Times New Roman" w:cs="Times New Roman"/>
          <w:i/>
          <w:color w:val="000000"/>
          <w:sz w:val="24"/>
          <w:szCs w:val="24"/>
        </w:rPr>
        <w:t>в организационно-управленческой деятельности</w:t>
      </w:r>
      <w:r w:rsidRPr="00D76E95">
        <w:rPr>
          <w:rFonts w:ascii="Times New Roman" w:hAnsi="Times New Roman" w:cs="Times New Roman"/>
          <w:color w:val="000000"/>
          <w:sz w:val="24"/>
          <w:szCs w:val="24"/>
        </w:rPr>
        <w:t>: способностью организовывать работу исполнителей</w:t>
      </w:r>
      <w:r w:rsidRPr="00D76E95">
        <w:rPr>
          <w:rFonts w:ascii="Times New Roman" w:hAnsi="Times New Roman" w:cs="Times New Roman"/>
          <w:sz w:val="24"/>
          <w:szCs w:val="24"/>
        </w:rPr>
        <w:t xml:space="preserve"> (ПК-4);</w:t>
      </w:r>
    </w:p>
    <w:p w14:paraId="5F65C36B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 xml:space="preserve">- </w:t>
      </w:r>
      <w:r w:rsidRPr="00D76E95">
        <w:rPr>
          <w:rFonts w:ascii="Times New Roman" w:hAnsi="Times New Roman" w:cs="Times New Roman"/>
          <w:color w:val="000000"/>
          <w:sz w:val="24"/>
          <w:szCs w:val="24"/>
        </w:rPr>
        <w:t>готовностью анализировать результаты деятельности функциональных подразделений гостиниц и других средств размещения, уровень обслуживания потребителей, делать соответствующие выводы</w:t>
      </w:r>
      <w:r w:rsidRPr="00D76E95">
        <w:rPr>
          <w:rFonts w:ascii="Times New Roman" w:hAnsi="Times New Roman" w:cs="Times New Roman"/>
          <w:sz w:val="24"/>
          <w:szCs w:val="24"/>
        </w:rPr>
        <w:t xml:space="preserve"> (ПК-6).</w:t>
      </w:r>
    </w:p>
    <w:p w14:paraId="5E06CBC4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E95">
        <w:rPr>
          <w:rFonts w:ascii="Times New Roman" w:hAnsi="Times New Roman" w:cs="Times New Roman"/>
          <w:b/>
          <w:bCs/>
          <w:sz w:val="24"/>
          <w:szCs w:val="24"/>
        </w:rPr>
        <w:t>В результате прохождения учебной практики студенты должны:</w:t>
      </w:r>
    </w:p>
    <w:p w14:paraId="45C40D9F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E95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14:paraId="0D4B6A6D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>- основные положения о предприятиях индустрии гостеприимства;</w:t>
      </w:r>
    </w:p>
    <w:p w14:paraId="213E8D06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>- основные нормативные документы, регламентирующие деятельности предприятий индустрии гостеприимства.</w:t>
      </w:r>
    </w:p>
    <w:p w14:paraId="77B4E635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>- особенности организации и функционирования предприятий индустрии гостеприимства в современных условиях хозяйствования;</w:t>
      </w:r>
    </w:p>
    <w:p w14:paraId="71F086F2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>-характеристики и особенности технологических процессов на предприятии индустрии гостеприимства;</w:t>
      </w:r>
    </w:p>
    <w:p w14:paraId="3375F052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>-технологии приема и обслуживания гостей;</w:t>
      </w:r>
    </w:p>
    <w:p w14:paraId="4E913DC0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E95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14:paraId="34FABEED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E95">
        <w:rPr>
          <w:rFonts w:ascii="Times New Roman" w:hAnsi="Times New Roman" w:cs="Times New Roman"/>
          <w:bCs/>
          <w:sz w:val="24"/>
          <w:szCs w:val="24"/>
        </w:rPr>
        <w:t>- правильно организовать рабочее место в соответствии с выполняемой работой;</w:t>
      </w:r>
    </w:p>
    <w:p w14:paraId="127B4B37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E95">
        <w:rPr>
          <w:rFonts w:ascii="Times New Roman" w:hAnsi="Times New Roman" w:cs="Times New Roman"/>
          <w:bCs/>
          <w:sz w:val="24"/>
          <w:szCs w:val="24"/>
        </w:rPr>
        <w:t>- организовать процесс встречи и размещения гостей;</w:t>
      </w:r>
    </w:p>
    <w:p w14:paraId="1F012A8A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E95">
        <w:rPr>
          <w:rFonts w:ascii="Times New Roman" w:hAnsi="Times New Roman" w:cs="Times New Roman"/>
          <w:bCs/>
          <w:sz w:val="24"/>
          <w:szCs w:val="24"/>
        </w:rPr>
        <w:t>- организовать технологический процесс подготовки номеров к заезду;</w:t>
      </w:r>
    </w:p>
    <w:p w14:paraId="0AC9B465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E95">
        <w:rPr>
          <w:rFonts w:ascii="Times New Roman" w:hAnsi="Times New Roman" w:cs="Times New Roman"/>
          <w:bCs/>
          <w:sz w:val="24"/>
          <w:szCs w:val="24"/>
        </w:rPr>
        <w:t>- организовать технологический процесс текущей и плановой уборки номеров;</w:t>
      </w:r>
    </w:p>
    <w:p w14:paraId="771A4C5F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E95">
        <w:rPr>
          <w:rFonts w:ascii="Times New Roman" w:hAnsi="Times New Roman" w:cs="Times New Roman"/>
          <w:bCs/>
          <w:sz w:val="24"/>
          <w:szCs w:val="24"/>
        </w:rPr>
        <w:t>- правильно осуществлять текущий документооборот;</w:t>
      </w:r>
    </w:p>
    <w:p w14:paraId="46F0D5DE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E95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</w:p>
    <w:p w14:paraId="20497B25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>- информацией о нормативно-правовых актах, регулирующих современный гостиничный бизнес;</w:t>
      </w:r>
    </w:p>
    <w:p w14:paraId="3E05F795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 xml:space="preserve"> - навыками организации работы подразделений гостиничного предприятия;</w:t>
      </w:r>
    </w:p>
    <w:p w14:paraId="05F7F15D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>- технологическими процессами службы приема и размещения;</w:t>
      </w:r>
    </w:p>
    <w:p w14:paraId="13F33549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>- технологическими процессами хозяйственной службы;</w:t>
      </w:r>
    </w:p>
    <w:p w14:paraId="744FE358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>- приемами анализа конкретных производственных ситуаций.</w:t>
      </w:r>
    </w:p>
    <w:p w14:paraId="37D19F28" w14:textId="77777777" w:rsidR="00D76E95" w:rsidRPr="00D76E95" w:rsidRDefault="00D76E95" w:rsidP="00D76E95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E95">
        <w:rPr>
          <w:rFonts w:ascii="Times New Roman" w:hAnsi="Times New Roman" w:cs="Times New Roman"/>
          <w:b/>
          <w:bCs/>
          <w:sz w:val="24"/>
          <w:szCs w:val="24"/>
        </w:rPr>
        <w:t>6. Трудоемкость учебной практики</w:t>
      </w:r>
    </w:p>
    <w:p w14:paraId="7FD3827E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E95">
        <w:rPr>
          <w:rFonts w:ascii="Times New Roman" w:hAnsi="Times New Roman" w:cs="Times New Roman"/>
          <w:bCs/>
          <w:sz w:val="24"/>
          <w:szCs w:val="24"/>
        </w:rPr>
        <w:lastRenderedPageBreak/>
        <w:t>Общая трудоемкость учебной практики:</w:t>
      </w:r>
      <w:r w:rsidRPr="00D76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6E95">
        <w:rPr>
          <w:rFonts w:ascii="Times New Roman" w:hAnsi="Times New Roman" w:cs="Times New Roman"/>
          <w:bCs/>
          <w:sz w:val="24"/>
          <w:szCs w:val="24"/>
        </w:rPr>
        <w:t>составляет 3 зачетных единицы.</w:t>
      </w:r>
    </w:p>
    <w:p w14:paraId="7042081E" w14:textId="77777777" w:rsidR="00D76E95" w:rsidRPr="00D76E95" w:rsidRDefault="00D76E95" w:rsidP="00D76E95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b/>
          <w:sz w:val="24"/>
          <w:szCs w:val="24"/>
        </w:rPr>
        <w:t>7. Формы промежуточной аттестации (по итогам учебной практики)</w:t>
      </w:r>
    </w:p>
    <w:p w14:paraId="303E59EA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>Руководитель практики от кафедры:</w:t>
      </w:r>
    </w:p>
    <w:p w14:paraId="630C38F4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>- предоставляет каждому студенту методические указания с разъяснениями 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E95">
        <w:rPr>
          <w:rFonts w:ascii="Times New Roman" w:hAnsi="Times New Roman" w:cs="Times New Roman"/>
          <w:sz w:val="24"/>
          <w:szCs w:val="24"/>
        </w:rPr>
        <w:t>прохождения практики и вопросов, подлежащих рассмотрению в ходе практики;</w:t>
      </w:r>
    </w:p>
    <w:p w14:paraId="66F1C566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>- помогает оформить договор и письмо-направление;</w:t>
      </w:r>
    </w:p>
    <w:p w14:paraId="642ED54F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>- перед выходом на практику проводит инструктаж по технике безопасности;</w:t>
      </w:r>
    </w:p>
    <w:p w14:paraId="73BA302E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>- проводит вводное занятие.</w:t>
      </w:r>
    </w:p>
    <w:p w14:paraId="48D757E9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>Руководитель практики от предприятия:</w:t>
      </w:r>
    </w:p>
    <w:p w14:paraId="08546196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>- должен рассмотреть со студентом вопросы, непосредственно связанные со спецификой данного предприятия;</w:t>
      </w:r>
    </w:p>
    <w:p w14:paraId="28306619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>- несет ответственность за организацию работы практикантов на своем участке работы, фиксирует явку студентов на практику и выполнение работ;</w:t>
      </w:r>
    </w:p>
    <w:p w14:paraId="63C9A62B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>- консультирует их и осуществляет контроль над полнотой и степенью освоения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E95">
        <w:rPr>
          <w:rFonts w:ascii="Times New Roman" w:hAnsi="Times New Roman" w:cs="Times New Roman"/>
          <w:sz w:val="24"/>
          <w:szCs w:val="24"/>
        </w:rPr>
        <w:t>программных вопросов;</w:t>
      </w:r>
    </w:p>
    <w:p w14:paraId="49F8BEB3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>- проверяет содержание записей в дневнике-отчете о проделанной работе, оценивает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E95">
        <w:rPr>
          <w:rFonts w:ascii="Times New Roman" w:hAnsi="Times New Roman" w:cs="Times New Roman"/>
          <w:sz w:val="24"/>
          <w:szCs w:val="24"/>
        </w:rPr>
        <w:t>правильность и своевременность ее выполнения и на основании этого составляет производственную характеристику.</w:t>
      </w:r>
    </w:p>
    <w:p w14:paraId="66B8B543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>В совместные обязанности руководителей практики входят: контроль над полнотой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E95">
        <w:rPr>
          <w:rFonts w:ascii="Times New Roman" w:hAnsi="Times New Roman" w:cs="Times New Roman"/>
          <w:sz w:val="24"/>
          <w:szCs w:val="24"/>
        </w:rPr>
        <w:t>степенью усвоения студентами программных вопросов, консультирование практикантов по возникающим вопросам.</w:t>
      </w:r>
    </w:p>
    <w:p w14:paraId="570EBC2E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>Обязанности студента-практиканта:</w:t>
      </w:r>
    </w:p>
    <w:p w14:paraId="6B561FAD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>1. Студент должен ознакомиться с методическими указаниями по прохождению практики и организовать свою работу в соответствии с утвержденной программой.</w:t>
      </w:r>
    </w:p>
    <w:p w14:paraId="620A306C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>2. Студент должен знать и выполнять правила внутреннего распорядка, техники безопасности, и охраны труда, утвержденные на предприятии.</w:t>
      </w:r>
    </w:p>
    <w:p w14:paraId="3BF093C0" w14:textId="77777777" w:rsidR="00D76E95" w:rsidRPr="00D76E95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>3. Приступая к изучению разделов программы, студенту следует ознакомиться с законодательными актами, стандартами и инструкциями.</w:t>
      </w:r>
    </w:p>
    <w:p w14:paraId="1760F189" w14:textId="77777777" w:rsidR="00FE4510" w:rsidRDefault="00D76E95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95">
        <w:rPr>
          <w:rFonts w:ascii="Times New Roman" w:hAnsi="Times New Roman" w:cs="Times New Roman"/>
          <w:sz w:val="24"/>
          <w:szCs w:val="24"/>
        </w:rPr>
        <w:t>4. Для сдачи зачета по учебной практике студент должен представить отчет о практике.</w:t>
      </w:r>
    </w:p>
    <w:p w14:paraId="7D1EE4DD" w14:textId="77777777" w:rsidR="003530BC" w:rsidRDefault="003530BC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3EF928" w14:textId="77777777" w:rsidR="003530BC" w:rsidRDefault="003530BC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E94B92" w14:textId="77777777" w:rsidR="003530BC" w:rsidRPr="00716CC1" w:rsidRDefault="003530BC" w:rsidP="003530B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050A4A" w14:textId="77777777" w:rsidR="003530BC" w:rsidRPr="00716CC1" w:rsidRDefault="003530BC" w:rsidP="003530BC">
      <w:pPr>
        <w:widowControl w:val="0"/>
        <w:tabs>
          <w:tab w:val="left" w:pos="284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8</w:t>
      </w:r>
      <w:r w:rsidRPr="00716CC1">
        <w:rPr>
          <w:rFonts w:ascii="Times New Roman" w:eastAsia="Calibri" w:hAnsi="Times New Roman" w:cs="Times New Roman"/>
          <w:b/>
          <w:sz w:val="24"/>
          <w:szCs w:val="24"/>
        </w:rPr>
        <w:t xml:space="preserve">. Учебно-методическое и информационное обеспечение дисциплины </w:t>
      </w:r>
    </w:p>
    <w:p w14:paraId="1C68823D" w14:textId="77777777" w:rsidR="003530BC" w:rsidRPr="00716CC1" w:rsidRDefault="003530BC" w:rsidP="003530B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593154" w14:textId="77777777" w:rsidR="003530BC" w:rsidRDefault="003530BC" w:rsidP="003530B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О</w:t>
      </w:r>
      <w:r w:rsidRPr="00716CC1">
        <w:rPr>
          <w:rFonts w:ascii="Times New Roman" w:eastAsia="Calibri" w:hAnsi="Times New Roman" w:cs="Times New Roman"/>
          <w:b/>
          <w:i/>
          <w:sz w:val="24"/>
          <w:szCs w:val="24"/>
        </w:rPr>
        <w:t>сновная литература</w:t>
      </w:r>
    </w:p>
    <w:p w14:paraId="28C6552F" w14:textId="77777777" w:rsidR="003530BC" w:rsidRDefault="003530BC" w:rsidP="003530B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BBEB4AE" w14:textId="77777777" w:rsidR="003530BC" w:rsidRPr="005400CF" w:rsidRDefault="003530BC" w:rsidP="003530BC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555555"/>
          <w:sz w:val="24"/>
          <w:szCs w:val="24"/>
          <w:shd w:val="clear" w:color="auto" w:fill="FFFFFF"/>
        </w:rPr>
      </w:pPr>
      <w:proofErr w:type="spellStart"/>
      <w:r w:rsidRPr="005400CF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Брашнов</w:t>
      </w:r>
      <w:proofErr w:type="spellEnd"/>
      <w:r w:rsidRPr="005400CF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, Д. Г. Основы индустрии гостеприимства [Электронный ресурс] : учеб. пособие / Д. Г. </w:t>
      </w:r>
      <w:proofErr w:type="spellStart"/>
      <w:r w:rsidRPr="005400CF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Брашнов</w:t>
      </w:r>
      <w:proofErr w:type="spellEnd"/>
      <w:r w:rsidRPr="005400CF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, Е. В. Мигунова. — М. : Флинта : НОУ ВПО «МПСУ», 2013. — 224 с.</w:t>
      </w:r>
    </w:p>
    <w:p w14:paraId="3E26516D" w14:textId="77777777" w:rsidR="003530BC" w:rsidRPr="005400CF" w:rsidRDefault="003530BC" w:rsidP="003530BC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 w:rsidRPr="005400CF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Гостиничный сервис и туризм: Учебное пособие / Д.Г. </w:t>
      </w:r>
      <w:proofErr w:type="spellStart"/>
      <w:r w:rsidRPr="005400CF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Брашнов</w:t>
      </w:r>
      <w:proofErr w:type="spellEnd"/>
      <w:r w:rsidRPr="005400CF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. - М.: Альфа-М: ИНФРА-М, 2011. - 224 с.: 60x90 1/16. - (</w:t>
      </w:r>
      <w:proofErr w:type="spellStart"/>
      <w:r w:rsidRPr="005400CF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ПРОФИль</w:t>
      </w:r>
      <w:proofErr w:type="spellEnd"/>
      <w:r w:rsidRPr="005400CF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). (переплет) ISBN 978-5-98281-234-6, 1000 экз. «</w:t>
      </w:r>
      <w:hyperlink r:id="rId7" w:history="1">
        <w:r w:rsidRPr="005400CF">
          <w:rPr>
            <w:rStyle w:val="a6"/>
            <w:rFonts w:ascii="Times New Roman" w:hAnsi="Times New Roman"/>
            <w:sz w:val="24"/>
            <w:szCs w:val="24"/>
          </w:rPr>
          <w:t>http://znanium.com</w:t>
        </w:r>
      </w:hyperlink>
      <w:r w:rsidRPr="005400CF">
        <w:rPr>
          <w:rFonts w:ascii="Times New Roman" w:hAnsi="Times New Roman"/>
          <w:sz w:val="24"/>
          <w:szCs w:val="24"/>
        </w:rPr>
        <w:t>»</w:t>
      </w:r>
    </w:p>
    <w:p w14:paraId="5F0E90BF" w14:textId="77777777" w:rsidR="003530BC" w:rsidRPr="00FA274F" w:rsidRDefault="003530BC" w:rsidP="003530BC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274F">
        <w:rPr>
          <w:rFonts w:ascii="Times New Roman" w:hAnsi="Times New Roman"/>
          <w:bCs/>
          <w:color w:val="2F4F4F"/>
          <w:sz w:val="24"/>
          <w:szCs w:val="24"/>
          <w:shd w:val="clear" w:color="auto" w:fill="DCDCDC"/>
        </w:rPr>
        <w:t>Кнышова Е.Н.</w:t>
      </w:r>
      <w:r w:rsidRPr="00FA274F">
        <w:rPr>
          <w:rFonts w:ascii="Times New Roman" w:hAnsi="Times New Roman"/>
          <w:color w:val="2F4F4F"/>
          <w:sz w:val="24"/>
          <w:szCs w:val="24"/>
        </w:rPr>
        <w:t xml:space="preserve"> </w:t>
      </w:r>
      <w:r w:rsidRPr="00FA274F">
        <w:rPr>
          <w:rFonts w:ascii="Times New Roman" w:hAnsi="Times New Roman"/>
          <w:color w:val="2F4F4F"/>
          <w:sz w:val="24"/>
          <w:szCs w:val="24"/>
          <w:shd w:val="clear" w:color="auto" w:fill="DCDCDC"/>
        </w:rPr>
        <w:t>Менеджмент гостеприимства = Рекомендовано Ученым советом Института туризма и развития рынка Государственного университета управления в качестве учебного пособия для студентов вузов, обуча</w:t>
      </w:r>
      <w:bookmarkStart w:id="0" w:name="_GoBack"/>
      <w:bookmarkEnd w:id="0"/>
      <w:r w:rsidRPr="00FA274F">
        <w:rPr>
          <w:rFonts w:ascii="Times New Roman" w:hAnsi="Times New Roman"/>
          <w:color w:val="2F4F4F"/>
          <w:sz w:val="24"/>
          <w:szCs w:val="24"/>
          <w:shd w:val="clear" w:color="auto" w:fill="DCDCDC"/>
        </w:rPr>
        <w:t>ющихся по специальностям "Менеджмент организации" специализации "Социально-культурный сервис и туризм" и "Туризм" : Учебное пособие . - М. : ФОРУМ ; : ИНФРА-М, 2011. - 511 с.</w:t>
      </w:r>
    </w:p>
    <w:p w14:paraId="4CD3DA89" w14:textId="77777777" w:rsidR="003530BC" w:rsidRPr="00FA274F" w:rsidRDefault="003530BC" w:rsidP="003530BC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A274F">
        <w:rPr>
          <w:rFonts w:ascii="Times New Roman" w:hAnsi="Times New Roman"/>
          <w:bCs/>
          <w:color w:val="2F4F4F"/>
          <w:sz w:val="24"/>
          <w:szCs w:val="24"/>
          <w:shd w:val="clear" w:color="auto" w:fill="DCDCDC"/>
        </w:rPr>
        <w:t>Мусакин</w:t>
      </w:r>
      <w:proofErr w:type="spellEnd"/>
      <w:r w:rsidRPr="00FA274F">
        <w:rPr>
          <w:rFonts w:ascii="Times New Roman" w:hAnsi="Times New Roman"/>
          <w:bCs/>
          <w:color w:val="2F4F4F"/>
          <w:sz w:val="24"/>
          <w:szCs w:val="24"/>
          <w:shd w:val="clear" w:color="auto" w:fill="DCDCDC"/>
        </w:rPr>
        <w:t xml:space="preserve"> А. А.</w:t>
      </w:r>
      <w:r w:rsidRPr="00FA274F">
        <w:rPr>
          <w:rFonts w:ascii="Times New Roman" w:hAnsi="Times New Roman"/>
          <w:color w:val="2F4F4F"/>
          <w:sz w:val="24"/>
          <w:szCs w:val="24"/>
        </w:rPr>
        <w:t xml:space="preserve"> </w:t>
      </w:r>
      <w:r w:rsidRPr="00FA274F">
        <w:rPr>
          <w:rFonts w:ascii="Times New Roman" w:hAnsi="Times New Roman"/>
          <w:color w:val="2F4F4F"/>
          <w:sz w:val="24"/>
          <w:szCs w:val="24"/>
          <w:shd w:val="clear" w:color="auto" w:fill="DCDCDC"/>
        </w:rPr>
        <w:t>Малый отель: с чего начать, как преуспеть. Советы владельцам и управляющим. - СПб. : Питер, 2011. - 317 с</w:t>
      </w:r>
    </w:p>
    <w:p w14:paraId="767389DD" w14:textId="77777777" w:rsidR="003530BC" w:rsidRPr="00716CC1" w:rsidRDefault="003530BC" w:rsidP="003530BC">
      <w:pPr>
        <w:widowControl w:val="0"/>
        <w:tabs>
          <w:tab w:val="num" w:pos="-241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Д</w:t>
      </w:r>
      <w:r w:rsidRPr="00716CC1">
        <w:rPr>
          <w:rFonts w:ascii="Times New Roman" w:eastAsia="Calibri" w:hAnsi="Times New Roman" w:cs="Times New Roman"/>
          <w:b/>
          <w:i/>
          <w:sz w:val="24"/>
          <w:szCs w:val="24"/>
        </w:rPr>
        <w:t>ополнительная литература</w:t>
      </w:r>
    </w:p>
    <w:p w14:paraId="497CEA28" w14:textId="77777777" w:rsidR="003530BC" w:rsidRPr="00716CC1" w:rsidRDefault="003530BC" w:rsidP="003530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CC1">
        <w:rPr>
          <w:rFonts w:ascii="Times New Roman" w:eastAsia="Calibri" w:hAnsi="Times New Roman" w:cs="Times New Roman"/>
          <w:sz w:val="24"/>
          <w:szCs w:val="24"/>
        </w:rPr>
        <w:t>1. ЭБС «</w:t>
      </w:r>
      <w:proofErr w:type="spellStart"/>
      <w:r w:rsidRPr="00716CC1">
        <w:rPr>
          <w:rFonts w:ascii="Times New Roman" w:eastAsia="Calibri" w:hAnsi="Times New Roman" w:cs="Times New Roman"/>
          <w:sz w:val="24"/>
          <w:szCs w:val="24"/>
          <w:lang w:val="en-US"/>
        </w:rPr>
        <w:t>Znanium</w:t>
      </w:r>
      <w:proofErr w:type="spellEnd"/>
      <w:r w:rsidRPr="00716CC1">
        <w:rPr>
          <w:rFonts w:ascii="Times New Roman" w:eastAsia="Calibri" w:hAnsi="Times New Roman" w:cs="Times New Roman"/>
          <w:sz w:val="24"/>
          <w:szCs w:val="24"/>
        </w:rPr>
        <w:t>. с</w:t>
      </w:r>
      <w:proofErr w:type="spellStart"/>
      <w:r w:rsidRPr="00716CC1">
        <w:rPr>
          <w:rFonts w:ascii="Times New Roman" w:eastAsia="Calibri" w:hAnsi="Times New Roman" w:cs="Times New Roman"/>
          <w:sz w:val="24"/>
          <w:szCs w:val="24"/>
          <w:lang w:val="en-US"/>
        </w:rPr>
        <w:t>om</w:t>
      </w:r>
      <w:proofErr w:type="spellEnd"/>
      <w:r w:rsidRPr="00716CC1">
        <w:rPr>
          <w:rFonts w:ascii="Times New Roman" w:eastAsia="Calibri" w:hAnsi="Times New Roman" w:cs="Times New Roman"/>
          <w:sz w:val="24"/>
          <w:szCs w:val="24"/>
        </w:rPr>
        <w:t xml:space="preserve">.» Кусков, А.С. </w:t>
      </w:r>
      <w:proofErr w:type="spellStart"/>
      <w:r w:rsidRPr="00716C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Туроперейтинг</w:t>
      </w:r>
      <w:proofErr w:type="spellEnd"/>
      <w:r w:rsidRPr="00716C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 учебник / А.С. Кусков, В.Л. Голубева. - М.: Форум, 2009. - 400 с.</w:t>
      </w:r>
      <w:r w:rsidRPr="00716CC1">
        <w:rPr>
          <w:rFonts w:ascii="Times New Roman" w:eastAsia="Calibri" w:hAnsi="Times New Roman" w:cs="Times New Roman"/>
          <w:sz w:val="24"/>
          <w:szCs w:val="24"/>
        </w:rPr>
        <w:t xml:space="preserve"> - Режим доступа:  </w:t>
      </w:r>
      <w:hyperlink r:id="rId8" w:history="1">
        <w:r w:rsidRPr="00716CC1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</w:t>
        </w:r>
        <w:r w:rsidRPr="00716CC1"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  <w:r w:rsidRPr="00716CC1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znanium</w:t>
        </w:r>
        <w:r w:rsidRPr="00716CC1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Pr="00716CC1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com</w:t>
        </w:r>
        <w:r w:rsidRPr="00716CC1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</w:hyperlink>
    </w:p>
    <w:p w14:paraId="582FD892" w14:textId="77777777" w:rsidR="003530BC" w:rsidRPr="00716CC1" w:rsidRDefault="003530BC" w:rsidP="003530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CC1">
        <w:rPr>
          <w:rFonts w:ascii="Times New Roman" w:eastAsia="Calibri" w:hAnsi="Times New Roman" w:cs="Times New Roman"/>
          <w:sz w:val="24"/>
          <w:szCs w:val="24"/>
        </w:rPr>
        <w:t>5. ЭБС «</w:t>
      </w:r>
      <w:proofErr w:type="spellStart"/>
      <w:r w:rsidRPr="00716CC1">
        <w:rPr>
          <w:rFonts w:ascii="Times New Roman" w:eastAsia="Calibri" w:hAnsi="Times New Roman" w:cs="Times New Roman"/>
          <w:sz w:val="24"/>
          <w:szCs w:val="24"/>
          <w:lang w:val="en-US"/>
        </w:rPr>
        <w:t>Znanium</w:t>
      </w:r>
      <w:proofErr w:type="spellEnd"/>
      <w:r w:rsidRPr="00716CC1">
        <w:rPr>
          <w:rFonts w:ascii="Times New Roman" w:eastAsia="Calibri" w:hAnsi="Times New Roman" w:cs="Times New Roman"/>
          <w:sz w:val="24"/>
          <w:szCs w:val="24"/>
        </w:rPr>
        <w:t>. с</w:t>
      </w:r>
      <w:proofErr w:type="spellStart"/>
      <w:r w:rsidRPr="00716CC1">
        <w:rPr>
          <w:rFonts w:ascii="Times New Roman" w:eastAsia="Calibri" w:hAnsi="Times New Roman" w:cs="Times New Roman"/>
          <w:sz w:val="24"/>
          <w:szCs w:val="24"/>
          <w:lang w:val="en-US"/>
        </w:rPr>
        <w:t>om</w:t>
      </w:r>
      <w:proofErr w:type="spellEnd"/>
      <w:r w:rsidRPr="00716CC1">
        <w:rPr>
          <w:rFonts w:ascii="Times New Roman" w:eastAsia="Calibri" w:hAnsi="Times New Roman" w:cs="Times New Roman"/>
          <w:sz w:val="24"/>
          <w:szCs w:val="24"/>
        </w:rPr>
        <w:t xml:space="preserve">.» Баринов В.А. Организационное проектирование/ В.А. Баринов.– М.: ИНФРА-М, 2012 –384 с - Режим доступа:  </w:t>
      </w:r>
      <w:hyperlink r:id="rId9" w:history="1">
        <w:r w:rsidRPr="00716CC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716CC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716CC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znanium</w:t>
        </w:r>
        <w:r w:rsidRPr="00716CC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716CC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716CC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14:paraId="3E94434A" w14:textId="77777777" w:rsidR="003530BC" w:rsidRPr="00716CC1" w:rsidRDefault="003530BC" w:rsidP="003530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E63716" w14:textId="77777777" w:rsidR="003530BC" w:rsidRPr="00716CC1" w:rsidRDefault="003530BC" w:rsidP="003530BC">
      <w:pPr>
        <w:widowControl w:val="0"/>
        <w:tabs>
          <w:tab w:val="num" w:pos="-241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</w:t>
      </w:r>
      <w:r w:rsidRPr="00716CC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рограммное обеспечение и </w:t>
      </w:r>
      <w:proofErr w:type="spellStart"/>
      <w:r w:rsidRPr="00716CC1">
        <w:rPr>
          <w:rFonts w:ascii="Times New Roman" w:eastAsia="Calibri" w:hAnsi="Times New Roman" w:cs="Times New Roman"/>
          <w:b/>
          <w:i/>
          <w:sz w:val="24"/>
          <w:szCs w:val="24"/>
        </w:rPr>
        <w:t>интернет-ресурсы</w:t>
      </w:r>
      <w:proofErr w:type="spellEnd"/>
    </w:p>
    <w:p w14:paraId="12DC3298" w14:textId="77777777" w:rsidR="003530BC" w:rsidRDefault="003530BC" w:rsidP="003530BC">
      <w:pPr>
        <w:spacing w:after="0" w:line="240" w:lineRule="auto"/>
        <w:ind w:left="600" w:hanging="33"/>
        <w:rPr>
          <w:rFonts w:ascii="Times New Roman" w:eastAsia="Calibri" w:hAnsi="Times New Roman" w:cs="Times New Roman"/>
          <w:sz w:val="24"/>
          <w:szCs w:val="24"/>
        </w:rPr>
      </w:pPr>
      <w:r w:rsidRPr="00716CC1">
        <w:rPr>
          <w:rFonts w:ascii="Times New Roman" w:eastAsia="Calibri" w:hAnsi="Times New Roman" w:cs="Times New Roman"/>
          <w:sz w:val="24"/>
          <w:szCs w:val="24"/>
        </w:rPr>
        <w:t>программа информационной поддержки российской науки и образования «Консультант Плюс»: Высшая школа.</w:t>
      </w:r>
    </w:p>
    <w:p w14:paraId="248D9E67" w14:textId="77777777" w:rsidR="00E273B8" w:rsidRDefault="00E273B8" w:rsidP="00E27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требованиями ФГОС ВПО с учетом рекомендаций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ВПО по направлению 101100.62 «Гостиничное дело».</w:t>
      </w:r>
    </w:p>
    <w:p w14:paraId="68029D32" w14:textId="77777777" w:rsidR="00E273B8" w:rsidRPr="00E273B8" w:rsidRDefault="00E273B8" w:rsidP="00E273B8">
      <w:pPr>
        <w:tabs>
          <w:tab w:val="left" w:pos="21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(ы) </w:t>
      </w:r>
      <w:r w:rsidR="001C75DB">
        <w:rPr>
          <w:rFonts w:ascii="Times New Roman" w:hAnsi="Times New Roman" w:cs="Times New Roman"/>
          <w:sz w:val="24"/>
          <w:szCs w:val="24"/>
        </w:rPr>
        <w:t>к.э.н., доцент</w:t>
      </w:r>
      <w:r w:rsidR="00CF1624">
        <w:rPr>
          <w:rFonts w:ascii="Times New Roman" w:hAnsi="Times New Roman" w:cs="Times New Roman"/>
          <w:sz w:val="24"/>
          <w:szCs w:val="24"/>
        </w:rPr>
        <w:t xml:space="preserve"> </w:t>
      </w:r>
      <w:r w:rsidR="00CF1624" w:rsidRPr="00CF1624">
        <w:rPr>
          <w:rFonts w:ascii="Times New Roman" w:hAnsi="Times New Roman" w:cs="Times New Roman"/>
          <w:sz w:val="24"/>
          <w:szCs w:val="24"/>
        </w:rPr>
        <w:t>кафедры сервиса и туризма</w:t>
      </w:r>
      <w:r w:rsidR="001C75DB">
        <w:rPr>
          <w:rFonts w:ascii="Times New Roman" w:hAnsi="Times New Roman" w:cs="Times New Roman"/>
          <w:sz w:val="24"/>
          <w:szCs w:val="24"/>
        </w:rPr>
        <w:t xml:space="preserve"> Зыкова Т.В.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5587D1" w14:textId="77777777" w:rsidR="00E273B8" w:rsidRDefault="00E273B8" w:rsidP="000B7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Рецензент (ы) </w:t>
      </w:r>
      <w:r w:rsidR="000B79B4">
        <w:t>к</w:t>
      </w:r>
      <w:r w:rsidR="000B79B4" w:rsidRPr="0005340E">
        <w:rPr>
          <w:rFonts w:ascii="Times New Roman" w:hAnsi="Times New Roman" w:cs="Times New Roman"/>
          <w:sz w:val="24"/>
          <w:szCs w:val="24"/>
        </w:rPr>
        <w:t xml:space="preserve">.э.н., доцент, зав. кафедрой инновационных технологий менеджмента Нижегородского государственного педагогического университета им. </w:t>
      </w:r>
      <w:proofErr w:type="spellStart"/>
      <w:r w:rsidR="000B79B4" w:rsidRPr="0005340E">
        <w:rPr>
          <w:rFonts w:ascii="Times New Roman" w:hAnsi="Times New Roman" w:cs="Times New Roman"/>
          <w:sz w:val="24"/>
          <w:szCs w:val="24"/>
        </w:rPr>
        <w:t>Козьмы</w:t>
      </w:r>
      <w:proofErr w:type="spellEnd"/>
      <w:r w:rsidR="000B79B4" w:rsidRPr="0005340E">
        <w:rPr>
          <w:rFonts w:ascii="Times New Roman" w:hAnsi="Times New Roman" w:cs="Times New Roman"/>
          <w:sz w:val="24"/>
          <w:szCs w:val="24"/>
        </w:rPr>
        <w:t xml:space="preserve"> Минина</w:t>
      </w:r>
      <w:r w:rsidR="000B79B4" w:rsidRPr="0005340E">
        <w:t xml:space="preserve"> </w:t>
      </w:r>
      <w:r w:rsidR="000B79B4" w:rsidRPr="0005340E">
        <w:rPr>
          <w:rFonts w:ascii="Times New Roman" w:hAnsi="Times New Roman" w:cs="Times New Roman"/>
          <w:sz w:val="24"/>
          <w:szCs w:val="24"/>
        </w:rPr>
        <w:t>Егоров Е</w:t>
      </w:r>
      <w:r w:rsidR="000B79B4">
        <w:t>.</w:t>
      </w:r>
      <w:r w:rsidR="000B79B4" w:rsidRPr="0005340E">
        <w:rPr>
          <w:rFonts w:ascii="Times New Roman" w:hAnsi="Times New Roman" w:cs="Times New Roman"/>
          <w:sz w:val="24"/>
          <w:szCs w:val="24"/>
        </w:rPr>
        <w:t xml:space="preserve"> Е</w:t>
      </w:r>
      <w:r w:rsidR="000B79B4">
        <w:t>.</w:t>
      </w:r>
    </w:p>
    <w:p w14:paraId="3748320C" w14:textId="77777777" w:rsidR="00E273B8" w:rsidRDefault="00E273B8" w:rsidP="00E27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="007329E2" w:rsidRPr="00CF1624">
        <w:rPr>
          <w:rFonts w:ascii="Times New Roman" w:hAnsi="Times New Roman" w:cs="Times New Roman"/>
          <w:sz w:val="24"/>
          <w:szCs w:val="24"/>
        </w:rPr>
        <w:t>сервиса и туризма</w:t>
      </w:r>
      <w:r w:rsidR="007329E2">
        <w:rPr>
          <w:rFonts w:ascii="Times New Roman" w:hAnsi="Times New Roman" w:cs="Times New Roman"/>
          <w:sz w:val="24"/>
          <w:szCs w:val="24"/>
        </w:rPr>
        <w:t xml:space="preserve"> </w:t>
      </w:r>
      <w:r w:rsidR="007329E2" w:rsidRPr="0005340E">
        <w:rPr>
          <w:rFonts w:ascii="Times New Roman" w:hAnsi="Times New Roman" w:cs="Times New Roman"/>
          <w:sz w:val="24"/>
          <w:szCs w:val="24"/>
        </w:rPr>
        <w:t>д.э.н., профессор</w:t>
      </w:r>
      <w:r w:rsidR="007329E2" w:rsidRPr="0005340E">
        <w:t xml:space="preserve"> </w:t>
      </w:r>
      <w:r w:rsidR="007329E2" w:rsidRPr="007329E2">
        <w:rPr>
          <w:rFonts w:ascii="Times New Roman" w:hAnsi="Times New Roman" w:cs="Times New Roman"/>
          <w:sz w:val="24"/>
          <w:szCs w:val="24"/>
        </w:rPr>
        <w:t>Ефремова М. В.</w:t>
      </w:r>
    </w:p>
    <w:p w14:paraId="67B4B705" w14:textId="77777777" w:rsidR="00E273B8" w:rsidRDefault="00E273B8" w:rsidP="00E273B8">
      <w:pPr>
        <w:rPr>
          <w:rFonts w:ascii="Times New Roman" w:hAnsi="Times New Roman" w:cs="Times New Roman"/>
          <w:sz w:val="24"/>
          <w:szCs w:val="24"/>
        </w:rPr>
      </w:pPr>
    </w:p>
    <w:p w14:paraId="1ADE31A8" w14:textId="77777777" w:rsidR="00541069" w:rsidRPr="00541069" w:rsidRDefault="00541069" w:rsidP="00541069">
      <w:pPr>
        <w:jc w:val="both"/>
        <w:rPr>
          <w:rFonts w:ascii="Times New Roman" w:hAnsi="Times New Roman" w:cs="Times New Roman"/>
          <w:sz w:val="24"/>
          <w:szCs w:val="24"/>
        </w:rPr>
      </w:pPr>
      <w:r w:rsidRPr="00541069">
        <w:rPr>
          <w:rFonts w:ascii="Times New Roman" w:hAnsi="Times New Roman" w:cs="Times New Roman"/>
          <w:sz w:val="24"/>
          <w:szCs w:val="24"/>
        </w:rPr>
        <w:t>Программа одобрена на заседании Методической комиссии Института экономики и предпринимательства от 24.11.2014 года, протокол № 3.</w:t>
      </w:r>
    </w:p>
    <w:p w14:paraId="5923B0A7" w14:textId="77777777" w:rsidR="00E273B8" w:rsidRPr="00E273B8" w:rsidRDefault="00E273B8" w:rsidP="00D76E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273B8" w:rsidRPr="00E273B8" w:rsidSect="00FE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0CFE"/>
    <w:multiLevelType w:val="hybridMultilevel"/>
    <w:tmpl w:val="F912C344"/>
    <w:lvl w:ilvl="0" w:tplc="6510754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8E2410"/>
    <w:multiLevelType w:val="hybridMultilevel"/>
    <w:tmpl w:val="FFCA98F4"/>
    <w:lvl w:ilvl="0" w:tplc="58682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6E95"/>
    <w:rsid w:val="000B79B4"/>
    <w:rsid w:val="001B6AA9"/>
    <w:rsid w:val="001C75DB"/>
    <w:rsid w:val="003530BC"/>
    <w:rsid w:val="00541069"/>
    <w:rsid w:val="005E65A9"/>
    <w:rsid w:val="006A7819"/>
    <w:rsid w:val="006C3507"/>
    <w:rsid w:val="007329E2"/>
    <w:rsid w:val="0084459A"/>
    <w:rsid w:val="00B65A5E"/>
    <w:rsid w:val="00BB4C22"/>
    <w:rsid w:val="00C16C98"/>
    <w:rsid w:val="00CF1624"/>
    <w:rsid w:val="00D76E95"/>
    <w:rsid w:val="00E273B8"/>
    <w:rsid w:val="00F93FBE"/>
    <w:rsid w:val="00FA274F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E79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E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5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A5E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530B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znanium.com/" TargetMode="External"/><Relationship Id="rId8" Type="http://schemas.openxmlformats.org/officeDocument/2006/relationships/hyperlink" Target="http://znanium.com/" TargetMode="External"/><Relationship Id="rId9" Type="http://schemas.openxmlformats.org/officeDocument/2006/relationships/hyperlink" Target="http://znanium.com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1167</Words>
  <Characters>6658</Characters>
  <Application>Microsoft Macintosh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 Зыков</cp:lastModifiedBy>
  <cp:revision>14</cp:revision>
  <dcterms:created xsi:type="dcterms:W3CDTF">2014-12-03T12:46:00Z</dcterms:created>
  <dcterms:modified xsi:type="dcterms:W3CDTF">2015-03-09T19:37:00Z</dcterms:modified>
</cp:coreProperties>
</file>