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им.Н.И. ЛОБАЧЕВСКОГО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Pr="00DA3D00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A3D00">
        <w:rPr>
          <w:rFonts w:ascii="Times New Roman" w:hAnsi="Times New Roman"/>
          <w:b/>
          <w:kern w:val="2"/>
          <w:sz w:val="24"/>
          <w:szCs w:val="24"/>
        </w:rPr>
        <w:t>КАФЕДРА МЕНЕДЖМЕНТА И ГОСУДАРСТВЕННОГО УПРАВЛЕНИЯ</w:t>
      </w:r>
    </w:p>
    <w:p w:rsidR="00EB1C31" w:rsidRDefault="00EB1C31" w:rsidP="00EB1C31">
      <w:pPr>
        <w:pStyle w:val="aa"/>
        <w:spacing w:line="360" w:lineRule="auto"/>
        <w:ind w:right="-286"/>
        <w:rPr>
          <w:kern w:val="2"/>
          <w:sz w:val="22"/>
        </w:rPr>
      </w:pPr>
    </w:p>
    <w:p w:rsidR="00EB1C31" w:rsidRDefault="00EB1C31" w:rsidP="00EB1C3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ИЭП А.О. Грудзинский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70732C">
        <w:rPr>
          <w:rFonts w:ascii="Times New Roman" w:hAnsi="Times New Roman"/>
          <w:sz w:val="24"/>
          <w:szCs w:val="24"/>
        </w:rPr>
        <w:t xml:space="preserve"> "_____"__________________20</w:t>
      </w:r>
      <w:r w:rsidR="0070732C">
        <w:rPr>
          <w:rFonts w:ascii="Times New Roman" w:hAnsi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/>
          <w:sz w:val="24"/>
          <w:szCs w:val="24"/>
        </w:rPr>
        <w:t>г.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B1C31" w:rsidRDefault="007628BD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</w:t>
      </w:r>
      <w:r w:rsidR="00EB1C31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EB1C31" w:rsidRDefault="00447792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38.04.02 </w:t>
      </w:r>
      <w:r w:rsidR="00EB1C31">
        <w:rPr>
          <w:rFonts w:ascii="Times New Roman" w:hAnsi="Times New Roman"/>
          <w:b/>
          <w:sz w:val="24"/>
          <w:szCs w:val="24"/>
        </w:rPr>
        <w:t>Менеджмент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7C57">
        <w:rPr>
          <w:rFonts w:ascii="Times New Roman" w:hAnsi="Times New Roman"/>
          <w:b/>
          <w:sz w:val="24"/>
          <w:szCs w:val="24"/>
        </w:rPr>
        <w:t>Производственный менеджмент</w:t>
      </w:r>
      <w:bookmarkStart w:id="0" w:name="_GoBack"/>
      <w:bookmarkEnd w:id="0"/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</w:t>
      </w:r>
    </w:p>
    <w:p w:rsidR="00DA3D00" w:rsidRDefault="00DA3D00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очная</w:t>
      </w:r>
    </w:p>
    <w:p w:rsidR="00EB1C31" w:rsidRDefault="00EB1C31" w:rsidP="00EB1C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1C31" w:rsidRDefault="007628BD" w:rsidP="007628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1C31">
        <w:rPr>
          <w:rFonts w:ascii="Times New Roman" w:hAnsi="Times New Roman"/>
          <w:sz w:val="24"/>
          <w:szCs w:val="24"/>
        </w:rPr>
        <w:t>Нижний Новгород</w:t>
      </w:r>
    </w:p>
    <w:p w:rsidR="00EB1C31" w:rsidRDefault="007628BD" w:rsidP="007628BD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p w:rsidR="00D47CB4" w:rsidRDefault="00D47CB4" w:rsidP="007628BD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46933" w:rsidRDefault="00C46933" w:rsidP="007B5821">
      <w:pPr>
        <w:pStyle w:val="a5"/>
        <w:numPr>
          <w:ilvl w:val="0"/>
          <w:numId w:val="17"/>
        </w:numPr>
        <w:spacing w:after="0" w:line="360" w:lineRule="auto"/>
        <w:ind w:left="709" w:hanging="72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lastRenderedPageBreak/>
        <w:t>Цели освоения дисциплины</w:t>
      </w:r>
    </w:p>
    <w:p w:rsidR="00C46933" w:rsidRDefault="00C46933" w:rsidP="007B5821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Учебная практика </w:t>
      </w:r>
      <w:r w:rsidRPr="00C46933">
        <w:rPr>
          <w:bCs/>
          <w:sz w:val="24"/>
          <w:szCs w:val="24"/>
        </w:rPr>
        <w:t xml:space="preserve">способствует закреплению и углублению теоретических знаний </w:t>
      </w:r>
      <w:r>
        <w:rPr>
          <w:bCs/>
          <w:sz w:val="24"/>
          <w:szCs w:val="24"/>
        </w:rPr>
        <w:t>магистрантов</w:t>
      </w:r>
      <w:r w:rsidRPr="00C46933">
        <w:rPr>
          <w:bCs/>
          <w:sz w:val="24"/>
          <w:szCs w:val="24"/>
        </w:rPr>
        <w:t xml:space="preserve">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 </w:t>
      </w:r>
    </w:p>
    <w:p w:rsidR="000230B3" w:rsidRPr="00C46933" w:rsidRDefault="000230B3" w:rsidP="00F31484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</w:p>
    <w:p w:rsidR="00C46933" w:rsidRDefault="00C46933" w:rsidP="000230B3">
      <w:pPr>
        <w:pStyle w:val="a5"/>
        <w:numPr>
          <w:ilvl w:val="0"/>
          <w:numId w:val="17"/>
        </w:numPr>
        <w:spacing w:after="0" w:line="360" w:lineRule="auto"/>
        <w:ind w:left="709" w:hanging="72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t xml:space="preserve">Место дисциплины в структуре ООП </w:t>
      </w:r>
    </w:p>
    <w:p w:rsidR="000230B3" w:rsidRDefault="000230B3" w:rsidP="000230B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230B3">
        <w:rPr>
          <w:rFonts w:ascii="Times New Roman" w:hAnsi="Times New Roman" w:cs="Times New Roman"/>
          <w:sz w:val="24"/>
          <w:szCs w:val="24"/>
        </w:rPr>
        <w:t>Учебная практика является неотъемлемой составной частью учебного процесса, предусмотренной Федеральным государственным образовательным стандартом подготовки магистров  по направлению  «Менеджмент».</w:t>
      </w:r>
      <w:r w:rsidRPr="000230B3">
        <w:rPr>
          <w:sz w:val="24"/>
          <w:szCs w:val="24"/>
        </w:rPr>
        <w:t xml:space="preserve"> </w:t>
      </w:r>
      <w:r w:rsidRPr="00C16333">
        <w:rPr>
          <w:rFonts w:ascii="Times New Roman" w:hAnsi="Times New Roman" w:cs="Times New Roman"/>
          <w:sz w:val="24"/>
          <w:szCs w:val="24"/>
        </w:rPr>
        <w:t xml:space="preserve">С нее начинается приобретение первоначальных </w:t>
      </w:r>
      <w:r w:rsidR="00C23BD4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C16333">
        <w:rPr>
          <w:rFonts w:ascii="Times New Roman" w:hAnsi="Times New Roman" w:cs="Times New Roman"/>
          <w:sz w:val="24"/>
          <w:szCs w:val="24"/>
        </w:rPr>
        <w:t>навыков работы менеджеров, углубление и закрепление теоретических знаний и компетенций, полученных в процессе теоретического обучения.</w:t>
      </w:r>
      <w:r w:rsidRPr="000230B3">
        <w:rPr>
          <w:rFonts w:ascii="Times New Roman" w:hAnsi="Times New Roman" w:cs="Times New Roman"/>
          <w:sz w:val="24"/>
          <w:szCs w:val="24"/>
        </w:rPr>
        <w:t xml:space="preserve"> </w:t>
      </w:r>
      <w:r w:rsidRPr="00C46933">
        <w:rPr>
          <w:rFonts w:ascii="Times New Roman" w:hAnsi="Times New Roman" w:cs="Times New Roman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933">
        <w:rPr>
          <w:rFonts w:ascii="Times New Roman" w:hAnsi="Times New Roman" w:cs="Times New Roman"/>
          <w:sz w:val="24"/>
          <w:szCs w:val="24"/>
        </w:rPr>
        <w:t>проводится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933">
        <w:rPr>
          <w:rFonts w:ascii="Times New Roman" w:hAnsi="Times New Roman" w:cs="Times New Roman"/>
          <w:sz w:val="24"/>
          <w:szCs w:val="24"/>
        </w:rPr>
        <w:t xml:space="preserve"> установленные учебным планом. </w:t>
      </w:r>
      <w:r w:rsidRPr="00C16333">
        <w:rPr>
          <w:rFonts w:ascii="Times New Roman" w:hAnsi="Times New Roman" w:cs="Times New Roman"/>
          <w:sz w:val="24"/>
          <w:szCs w:val="24"/>
        </w:rPr>
        <w:t xml:space="preserve">Продолжительность практики – 2 недели (14 дней). </w:t>
      </w:r>
    </w:p>
    <w:p w:rsidR="000230B3" w:rsidRPr="00F31484" w:rsidRDefault="000230B3" w:rsidP="000230B3">
      <w:pPr>
        <w:pStyle w:val="1"/>
        <w:tabs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</w:p>
    <w:p w:rsidR="00C46933" w:rsidRPr="00C23BD4" w:rsidRDefault="00C46933" w:rsidP="00DA3D00">
      <w:pPr>
        <w:pStyle w:val="a5"/>
        <w:numPr>
          <w:ilvl w:val="0"/>
          <w:numId w:val="17"/>
        </w:numPr>
        <w:spacing w:after="0" w:line="360" w:lineRule="auto"/>
        <w:ind w:left="709" w:hanging="709"/>
        <w:rPr>
          <w:b/>
          <w:i/>
          <w:sz w:val="24"/>
          <w:szCs w:val="24"/>
        </w:rPr>
      </w:pPr>
      <w:r w:rsidRPr="00C23BD4">
        <w:rPr>
          <w:b/>
          <w:sz w:val="24"/>
          <w:szCs w:val="24"/>
        </w:rPr>
        <w:t xml:space="preserve">Требования к результатам освоения дисциплины (модуля) </w:t>
      </w:r>
    </w:p>
    <w:p w:rsidR="00C46933" w:rsidRPr="00C23BD4" w:rsidRDefault="00C46933" w:rsidP="00DA3D00">
      <w:pPr>
        <w:pStyle w:val="a5"/>
        <w:spacing w:after="0" w:line="360" w:lineRule="auto"/>
        <w:ind w:left="0" w:firstLine="709"/>
        <w:rPr>
          <w:b/>
          <w:sz w:val="24"/>
          <w:szCs w:val="24"/>
        </w:rPr>
      </w:pPr>
      <w:r w:rsidRPr="00C23BD4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C23BD4">
        <w:rPr>
          <w:b/>
          <w:sz w:val="24"/>
          <w:szCs w:val="24"/>
        </w:rPr>
        <w:t>компетенций:</w:t>
      </w:r>
    </w:p>
    <w:p w:rsidR="008F01E8" w:rsidRPr="00C23BD4" w:rsidRDefault="00C23BD4" w:rsidP="00C23BD4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709"/>
        <w:rPr>
          <w:rFonts w:eastAsia="Times New Roman"/>
          <w:sz w:val="24"/>
          <w:szCs w:val="24"/>
        </w:rPr>
      </w:pPr>
      <w:r w:rsidRPr="00C23BD4">
        <w:rPr>
          <w:rFonts w:eastAsia="Times New Roman"/>
          <w:sz w:val="24"/>
          <w:szCs w:val="24"/>
        </w:rPr>
        <w:t>способность</w:t>
      </w:r>
      <w:r w:rsidR="008F01E8" w:rsidRPr="00C23BD4">
        <w:rPr>
          <w:rFonts w:eastAsia="Times New Roman"/>
          <w:sz w:val="24"/>
          <w:szCs w:val="24"/>
        </w:rPr>
        <w:t xml:space="preserve"> представлять результаты проведенного исследования в виде научного отчета, статьи или доклада (</w:t>
      </w:r>
      <w:r w:rsidR="008F01E8" w:rsidRPr="00C23BD4">
        <w:rPr>
          <w:rFonts w:eastAsia="Times New Roman"/>
          <w:b/>
          <w:sz w:val="24"/>
          <w:szCs w:val="24"/>
        </w:rPr>
        <w:t>ПК-8</w:t>
      </w:r>
      <w:r w:rsidR="008F01E8" w:rsidRPr="00C23BD4">
        <w:rPr>
          <w:rFonts w:eastAsia="Times New Roman"/>
          <w:sz w:val="24"/>
          <w:szCs w:val="24"/>
        </w:rPr>
        <w:t>);</w:t>
      </w:r>
    </w:p>
    <w:p w:rsidR="008F01E8" w:rsidRPr="00C23BD4" w:rsidRDefault="00C23BD4" w:rsidP="00C23BD4">
      <w:pPr>
        <w:pStyle w:val="a5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709"/>
        <w:rPr>
          <w:rFonts w:eastAsia="Times New Roman"/>
          <w:sz w:val="24"/>
          <w:szCs w:val="24"/>
        </w:rPr>
      </w:pPr>
      <w:r w:rsidRPr="00C23BD4">
        <w:rPr>
          <w:rFonts w:eastAsia="Times New Roman"/>
          <w:sz w:val="24"/>
          <w:szCs w:val="24"/>
        </w:rPr>
        <w:t>способность</w:t>
      </w:r>
      <w:r w:rsidR="008F01E8" w:rsidRPr="00C23BD4">
        <w:rPr>
          <w:rFonts w:eastAsia="Times New Roman"/>
          <w:sz w:val="24"/>
          <w:szCs w:val="24"/>
        </w:rPr>
        <w:t xml:space="preserve"> проводить самостоятельные исследования в соответствии с р</w:t>
      </w:r>
      <w:r w:rsidR="004C7E08" w:rsidRPr="00C23BD4">
        <w:rPr>
          <w:rFonts w:eastAsia="Times New Roman"/>
          <w:sz w:val="24"/>
          <w:szCs w:val="24"/>
        </w:rPr>
        <w:t>азработанной программой (</w:t>
      </w:r>
      <w:r w:rsidR="004C7E08" w:rsidRPr="00C23BD4">
        <w:rPr>
          <w:rFonts w:eastAsia="Times New Roman"/>
          <w:b/>
          <w:sz w:val="24"/>
          <w:szCs w:val="24"/>
        </w:rPr>
        <w:t>ПК-10</w:t>
      </w:r>
      <w:r w:rsidR="004C7E08" w:rsidRPr="00C23BD4">
        <w:rPr>
          <w:rFonts w:eastAsia="Times New Roman"/>
          <w:sz w:val="24"/>
          <w:szCs w:val="24"/>
        </w:rPr>
        <w:t>).</w:t>
      </w:r>
    </w:p>
    <w:p w:rsidR="00DA3D00" w:rsidRDefault="00DA3D00" w:rsidP="006C68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EF3" w:rsidRDefault="00AE5EF3" w:rsidP="006C684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F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6C6840">
        <w:rPr>
          <w:rFonts w:ascii="Times New Roman" w:eastAsia="Times New Roman" w:hAnsi="Times New Roman" w:cs="Times New Roman"/>
          <w:sz w:val="24"/>
          <w:szCs w:val="24"/>
        </w:rPr>
        <w:t>прохождения учебной практики</w:t>
      </w:r>
      <w:r w:rsidRPr="00AE5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E5EF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E5EF3">
        <w:rPr>
          <w:rFonts w:ascii="Times New Roman" w:eastAsia="Times New Roman" w:hAnsi="Times New Roman" w:cs="Times New Roman"/>
          <w:sz w:val="24"/>
          <w:szCs w:val="24"/>
        </w:rPr>
        <w:t xml:space="preserve">  должен:</w:t>
      </w:r>
    </w:p>
    <w:p w:rsidR="006C6840" w:rsidRPr="006C6840" w:rsidRDefault="006C6840" w:rsidP="006C684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84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об основных положениях экономической теории, теориях в области управленческих и социальных наук</w:t>
      </w:r>
      <w:r>
        <w:rPr>
          <w:sz w:val="24"/>
          <w:szCs w:val="24"/>
        </w:rPr>
        <w:t>;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 xml:space="preserve">законодательные и нормативные акты, регламентирующие деятельность </w:t>
      </w:r>
      <w:r w:rsidR="00C23BD4">
        <w:rPr>
          <w:sz w:val="24"/>
          <w:szCs w:val="24"/>
        </w:rPr>
        <w:t>организации;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принципы сбора, обработки и анализа  информации о факторах внешней и внутренней среды организации для принятия управленческих решений;</w:t>
      </w:r>
    </w:p>
    <w:p w:rsidR="00B04386" w:rsidRPr="00B04386" w:rsidRDefault="00B04386" w:rsidP="00B04386">
      <w:pPr>
        <w:pStyle w:val="a5"/>
        <w:numPr>
          <w:ilvl w:val="0"/>
          <w:numId w:val="32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принципы развития и закономерности функционирования организации</w:t>
      </w:r>
      <w:r>
        <w:rPr>
          <w:sz w:val="24"/>
          <w:szCs w:val="24"/>
        </w:rPr>
        <w:t>.</w:t>
      </w:r>
    </w:p>
    <w:p w:rsidR="006C6840" w:rsidRPr="006C6840" w:rsidRDefault="006C6840" w:rsidP="006C68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8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lastRenderedPageBreak/>
        <w:t>осуществлять сбор, обработку, анализ и систематизацию информации</w:t>
      </w:r>
      <w:r>
        <w:rPr>
          <w:sz w:val="24"/>
          <w:szCs w:val="24"/>
        </w:rPr>
        <w:t>;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применять современный математический инструментарий для решения содержательных экономических задач;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 xml:space="preserve">проводить технико-экономические расчеты и обосновывать альтернативные варианты деятельности </w:t>
      </w:r>
      <w:r w:rsidR="00C23BD4">
        <w:rPr>
          <w:sz w:val="24"/>
          <w:szCs w:val="24"/>
        </w:rPr>
        <w:t>организации</w:t>
      </w:r>
      <w:r w:rsidRPr="00B04386">
        <w:rPr>
          <w:sz w:val="24"/>
          <w:szCs w:val="24"/>
        </w:rPr>
        <w:t>.</w:t>
      </w:r>
    </w:p>
    <w:p w:rsidR="00B04386" w:rsidRPr="00B04386" w:rsidRDefault="00B04386" w:rsidP="00B04386">
      <w:pPr>
        <w:pStyle w:val="a5"/>
        <w:numPr>
          <w:ilvl w:val="0"/>
          <w:numId w:val="33"/>
        </w:numPr>
        <w:spacing w:after="0" w:line="360" w:lineRule="auto"/>
        <w:ind w:left="567" w:hanging="567"/>
        <w:rPr>
          <w:sz w:val="24"/>
          <w:szCs w:val="24"/>
        </w:rPr>
      </w:pPr>
      <w:r w:rsidRPr="00B04386">
        <w:rPr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и оценивать ожидаемые результаты</w:t>
      </w:r>
    </w:p>
    <w:p w:rsidR="00F766C2" w:rsidRPr="00F766C2" w:rsidRDefault="00F766C2" w:rsidP="00F766C2">
      <w:pPr>
        <w:pStyle w:val="a5"/>
        <w:spacing w:after="0" w:line="360" w:lineRule="auto"/>
        <w:ind w:left="567" w:hanging="567"/>
        <w:rPr>
          <w:b/>
          <w:sz w:val="24"/>
          <w:szCs w:val="24"/>
        </w:rPr>
      </w:pPr>
      <w:r w:rsidRPr="00F766C2">
        <w:rPr>
          <w:b/>
          <w:sz w:val="24"/>
          <w:szCs w:val="24"/>
        </w:rPr>
        <w:t>владеть:</w:t>
      </w:r>
    </w:p>
    <w:p w:rsidR="00E4558B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>способностью к обобщению, анализу, восприятию экономической информации;</w:t>
      </w:r>
    </w:p>
    <w:p w:rsidR="00F766C2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>способностью к постановке цели и выбору путей ее достижения</w:t>
      </w:r>
      <w:r>
        <w:rPr>
          <w:sz w:val="24"/>
          <w:szCs w:val="24"/>
        </w:rPr>
        <w:t>;</w:t>
      </w:r>
    </w:p>
    <w:p w:rsidR="00E4558B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>навыками работы с компьютерной техникой, специальн</w:t>
      </w:r>
      <w:r>
        <w:rPr>
          <w:sz w:val="24"/>
          <w:szCs w:val="24"/>
        </w:rPr>
        <w:t>ыми программами и базами данных;</w:t>
      </w:r>
    </w:p>
    <w:p w:rsidR="00E4558B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 xml:space="preserve">методикой расчета основных экономических показателей деятельности </w:t>
      </w:r>
      <w:r w:rsidR="00C23BD4">
        <w:rPr>
          <w:sz w:val="24"/>
          <w:szCs w:val="24"/>
        </w:rPr>
        <w:t>организации</w:t>
      </w:r>
      <w:r w:rsidRPr="00E4558B">
        <w:rPr>
          <w:sz w:val="24"/>
          <w:szCs w:val="24"/>
        </w:rPr>
        <w:t>;</w:t>
      </w:r>
    </w:p>
    <w:p w:rsidR="00F766C2" w:rsidRPr="00E4558B" w:rsidRDefault="00E4558B" w:rsidP="00DA3D00">
      <w:pPr>
        <w:pStyle w:val="a5"/>
        <w:numPr>
          <w:ilvl w:val="0"/>
          <w:numId w:val="36"/>
        </w:numPr>
        <w:spacing w:after="0" w:line="360" w:lineRule="auto"/>
        <w:ind w:left="567" w:hanging="567"/>
        <w:rPr>
          <w:sz w:val="24"/>
          <w:szCs w:val="24"/>
        </w:rPr>
      </w:pPr>
      <w:r w:rsidRPr="00E4558B">
        <w:rPr>
          <w:sz w:val="24"/>
          <w:szCs w:val="24"/>
        </w:rPr>
        <w:t xml:space="preserve">методами составления прогнозов основных социально-экономических показателей деятельности </w:t>
      </w:r>
      <w:r w:rsidR="00C23BD4">
        <w:rPr>
          <w:sz w:val="24"/>
          <w:szCs w:val="24"/>
        </w:rPr>
        <w:t>организации</w:t>
      </w:r>
      <w:r w:rsidRPr="00E4558B">
        <w:rPr>
          <w:sz w:val="24"/>
          <w:szCs w:val="24"/>
        </w:rPr>
        <w:t>, отрасли, региона</w:t>
      </w:r>
      <w:r w:rsidR="00C23BD4">
        <w:rPr>
          <w:sz w:val="24"/>
          <w:szCs w:val="24"/>
        </w:rPr>
        <w:t>.</w:t>
      </w:r>
    </w:p>
    <w:p w:rsidR="00F766C2" w:rsidRDefault="00F766C2" w:rsidP="00E4558B">
      <w:pPr>
        <w:spacing w:after="0" w:line="360" w:lineRule="auto"/>
        <w:jc w:val="both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spacing w:after="0" w:line="360" w:lineRule="auto"/>
        <w:rPr>
          <w:sz w:val="24"/>
          <w:szCs w:val="24"/>
        </w:rPr>
      </w:pPr>
    </w:p>
    <w:p w:rsidR="00F766C2" w:rsidRDefault="00F766C2" w:rsidP="00F766C2">
      <w:pPr>
        <w:pStyle w:val="ad"/>
        <w:jc w:val="center"/>
        <w:rPr>
          <w:rFonts w:ascii="Times New Roman" w:hAnsi="Times New Roman"/>
          <w:b/>
        </w:rPr>
        <w:sectPr w:rsidR="00F766C2" w:rsidSect="00026FEC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ayout w:type="fixed"/>
        <w:tblLook w:val="04A0"/>
      </w:tblPr>
      <w:tblGrid>
        <w:gridCol w:w="1276"/>
        <w:gridCol w:w="7088"/>
        <w:gridCol w:w="4110"/>
        <w:gridCol w:w="2552"/>
      </w:tblGrid>
      <w:tr w:rsidR="00F766C2" w:rsidRPr="007E4878" w:rsidTr="004D059C">
        <w:trPr>
          <w:trHeight w:val="405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Фонд  оценочных средств</w:t>
            </w:r>
          </w:p>
        </w:tc>
      </w:tr>
      <w:tr w:rsidR="00F766C2" w:rsidRPr="007E4878" w:rsidTr="004D059C">
        <w:trPr>
          <w:trHeight w:val="40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уровню освоения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вопросы для оценки знаний, умений, владений</w:t>
            </w:r>
          </w:p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средства контроля</w:t>
            </w:r>
          </w:p>
        </w:tc>
      </w:tr>
      <w:tr w:rsidR="00F766C2" w:rsidRPr="007E4878" w:rsidTr="004D059C">
        <w:trPr>
          <w:trHeight w:val="7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Знать, уметь, владеть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66C2" w:rsidRPr="00F766C2" w:rsidTr="004D059C">
        <w:trPr>
          <w:trHeight w:val="36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F766C2" w:rsidRDefault="00F766C2" w:rsidP="00F76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6C2">
              <w:rPr>
                <w:rFonts w:ascii="Times New Roman" w:eastAsia="Times New Roman" w:hAnsi="Times New Roman" w:cs="Times New Roman"/>
                <w:b/>
              </w:rPr>
              <w:t xml:space="preserve">Способность представлять результаты проведенного исследования в виде научного </w:t>
            </w:r>
            <w:r w:rsidRPr="00F7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отчета, статьи или доклада (ПК-8)</w:t>
            </w:r>
          </w:p>
        </w:tc>
      </w:tr>
      <w:tr w:rsidR="00F766C2" w:rsidRPr="007E4878" w:rsidTr="004D059C">
        <w:trPr>
          <w:trHeight w:val="4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B04386" w:rsidRDefault="00F766C2" w:rsidP="00B04386">
            <w:pPr>
              <w:pStyle w:val="a5"/>
              <w:numPr>
                <w:ilvl w:val="0"/>
                <w:numId w:val="30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об основных положениях экономической теории, теориях в области управленческих и социальных наук</w:t>
            </w:r>
            <w:r w:rsidR="00B04386">
              <w:rPr>
                <w:sz w:val="24"/>
                <w:szCs w:val="24"/>
              </w:rPr>
              <w:t>;</w:t>
            </w:r>
          </w:p>
          <w:p w:rsidR="00B04386" w:rsidRPr="00B04386" w:rsidRDefault="00B04386" w:rsidP="00C23BD4">
            <w:pPr>
              <w:pStyle w:val="a5"/>
              <w:numPr>
                <w:ilvl w:val="0"/>
                <w:numId w:val="30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 xml:space="preserve">законодательные и нормативные акты, регламентирующие деятельность </w:t>
            </w:r>
            <w:r w:rsidR="00C23BD4">
              <w:rPr>
                <w:sz w:val="24"/>
                <w:szCs w:val="24"/>
              </w:rPr>
              <w:t>организации</w:t>
            </w:r>
            <w:r w:rsidRPr="00B0438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6C2" w:rsidRDefault="00F766C2" w:rsidP="00F7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Внешние и внутренние источники экономической информации.</w:t>
            </w:r>
          </w:p>
          <w:p w:rsidR="00F766C2" w:rsidRDefault="00F766C2" w:rsidP="00F7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формы статистической и бухгалтерской отчетности.</w:t>
            </w:r>
          </w:p>
          <w:p w:rsidR="00F766C2" w:rsidRPr="007A6071" w:rsidRDefault="00E4558B" w:rsidP="007B5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регламентирующие деятельность </w:t>
            </w:r>
            <w:r w:rsidR="007B58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современном этапе.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C00DDF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766C2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F766C2" w:rsidRPr="007E4878" w:rsidTr="004D059C">
        <w:trPr>
          <w:trHeight w:val="5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B04386" w:rsidRDefault="00F766C2" w:rsidP="00B04386">
            <w:pPr>
              <w:pStyle w:val="a5"/>
              <w:numPr>
                <w:ilvl w:val="0"/>
                <w:numId w:val="34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использовать источники экономической, социал</w:t>
            </w:r>
            <w:r w:rsidR="00B04386" w:rsidRPr="00B04386">
              <w:rPr>
                <w:sz w:val="24"/>
                <w:szCs w:val="24"/>
              </w:rPr>
              <w:t>ьной, управленческой информации;</w:t>
            </w:r>
          </w:p>
          <w:p w:rsidR="00B04386" w:rsidRPr="00B04386" w:rsidRDefault="00B04386" w:rsidP="00B04386">
            <w:pPr>
              <w:pStyle w:val="a5"/>
              <w:numPr>
                <w:ilvl w:val="0"/>
                <w:numId w:val="34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осуществлять сбор, обработку, анализ и систематизацию информации.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7E4878" w:rsidTr="004D059C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C23BD4" w:rsidRDefault="00F766C2" w:rsidP="00C23BD4">
            <w:pPr>
              <w:pStyle w:val="a5"/>
              <w:numPr>
                <w:ilvl w:val="0"/>
                <w:numId w:val="4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C23BD4">
              <w:rPr>
                <w:sz w:val="24"/>
                <w:szCs w:val="24"/>
              </w:rPr>
              <w:t>способностью к обобщению, анализу, восприятию экономической информации;</w:t>
            </w:r>
          </w:p>
          <w:p w:rsidR="00F766C2" w:rsidRPr="006F6624" w:rsidRDefault="00F766C2" w:rsidP="00F76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24">
              <w:rPr>
                <w:rFonts w:ascii="Times New Roman" w:hAnsi="Times New Roman"/>
                <w:sz w:val="24"/>
                <w:szCs w:val="24"/>
              </w:rPr>
              <w:t>- способностью к постановке цели и выбору путей ее достижения.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F766C2" w:rsidTr="004D059C">
        <w:trPr>
          <w:trHeight w:val="242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6C2" w:rsidRPr="00F766C2" w:rsidRDefault="00F766C2" w:rsidP="00F766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(ПК-10)</w:t>
            </w:r>
          </w:p>
        </w:tc>
      </w:tr>
      <w:tr w:rsidR="00F766C2" w:rsidRPr="007E4878" w:rsidTr="004D059C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B04386" w:rsidRDefault="00F766C2" w:rsidP="00B04386">
            <w:pPr>
              <w:pStyle w:val="a5"/>
              <w:numPr>
                <w:ilvl w:val="0"/>
                <w:numId w:val="31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принципы сбора, обработки и анализа  информации о факторах внешней и внутренней среды организации для принятия управленческих решений;</w:t>
            </w:r>
          </w:p>
          <w:p w:rsidR="00F766C2" w:rsidRPr="00B04386" w:rsidRDefault="00F766C2" w:rsidP="00B04386">
            <w:pPr>
              <w:pStyle w:val="a5"/>
              <w:numPr>
                <w:ilvl w:val="0"/>
                <w:numId w:val="31"/>
              </w:numPr>
              <w:spacing w:after="0"/>
              <w:ind w:left="176" w:hanging="176"/>
              <w:rPr>
                <w:sz w:val="24"/>
                <w:szCs w:val="24"/>
              </w:rPr>
            </w:pPr>
            <w:r w:rsidRPr="00B04386">
              <w:rPr>
                <w:sz w:val="24"/>
                <w:szCs w:val="24"/>
              </w:rPr>
              <w:t>принципы развития и закономерности функционирования организации</w:t>
            </w:r>
            <w:r w:rsidR="00B04386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059C" w:rsidRDefault="00F766C2" w:rsidP="00C00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E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овременные программные продукты,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используемые </w:t>
            </w:r>
            <w:r w:rsidRPr="004E5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экономико-статистических задач</w:t>
            </w:r>
            <w:r w:rsidR="004D05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059C" w:rsidRDefault="004D059C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экономические показатели деятельности  </w:t>
            </w:r>
            <w:r w:rsidR="007B582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6C2" w:rsidRPr="004E5D43" w:rsidRDefault="004D059C" w:rsidP="00C00D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Применяемые методики</w:t>
            </w:r>
            <w:r w:rsidRPr="003B0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3B0655">
              <w:rPr>
                <w:rFonts w:ascii="Times New Roman" w:hAnsi="Times New Roman"/>
                <w:sz w:val="24"/>
                <w:szCs w:val="24"/>
              </w:rPr>
              <w:t xml:space="preserve">технико-экономического анализа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хозяйственной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0655">
              <w:rPr>
                <w:rFonts w:ascii="Times New Roman" w:hAnsi="Times New Roman"/>
                <w:sz w:val="24"/>
                <w:szCs w:val="24"/>
              </w:rPr>
              <w:t>с учетом действующей нормативно-правовой базы</w:t>
            </w:r>
          </w:p>
          <w:p w:rsidR="00E4558B" w:rsidRPr="003B0655" w:rsidRDefault="00E4558B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66C2" w:rsidRPr="007E4878" w:rsidRDefault="00F766C2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C00DDF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:rsidR="00F766C2" w:rsidRPr="007E4878" w:rsidRDefault="00F766C2" w:rsidP="00C00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7E4878" w:rsidTr="004D059C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E4558B" w:rsidRDefault="00F766C2" w:rsidP="00E4558B">
            <w:pPr>
              <w:pStyle w:val="a5"/>
              <w:numPr>
                <w:ilvl w:val="0"/>
                <w:numId w:val="35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>применять современный математический инструментарий для решения содержательных экономических задач</w:t>
            </w:r>
            <w:r w:rsidR="00B04386" w:rsidRPr="00E4558B">
              <w:rPr>
                <w:sz w:val="24"/>
                <w:szCs w:val="24"/>
              </w:rPr>
              <w:t>;</w:t>
            </w:r>
          </w:p>
          <w:p w:rsidR="00B04386" w:rsidRPr="00E4558B" w:rsidRDefault="00B04386" w:rsidP="00E4558B">
            <w:pPr>
              <w:pStyle w:val="a5"/>
              <w:numPr>
                <w:ilvl w:val="0"/>
                <w:numId w:val="35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 xml:space="preserve">проводить технико-экономические расчеты и обосновывать альтернативные варианты деятельности </w:t>
            </w:r>
            <w:r w:rsidR="007B5821">
              <w:rPr>
                <w:sz w:val="24"/>
                <w:szCs w:val="24"/>
              </w:rPr>
              <w:t>организации</w:t>
            </w:r>
            <w:r w:rsidRPr="00E4558B">
              <w:rPr>
                <w:sz w:val="24"/>
                <w:szCs w:val="24"/>
              </w:rPr>
              <w:t>;</w:t>
            </w:r>
          </w:p>
          <w:p w:rsidR="00B04386" w:rsidRPr="00E4558B" w:rsidRDefault="00B04386" w:rsidP="00E4558B">
            <w:pPr>
              <w:pStyle w:val="a5"/>
              <w:numPr>
                <w:ilvl w:val="0"/>
                <w:numId w:val="35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результаты.</w:t>
            </w: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C2" w:rsidRPr="007E4878" w:rsidTr="004D059C">
        <w:trPr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78">
              <w:rPr>
                <w:rFonts w:ascii="Times New Roman" w:hAnsi="Times New Roman"/>
                <w:b/>
                <w:bCs/>
                <w:sz w:val="24"/>
                <w:szCs w:val="24"/>
              </w:rPr>
              <w:t>Владеть: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58B" w:rsidRPr="00E4558B" w:rsidRDefault="00E4558B" w:rsidP="00E4558B">
            <w:pPr>
              <w:pStyle w:val="a5"/>
              <w:numPr>
                <w:ilvl w:val="0"/>
                <w:numId w:val="3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>навыками работы с компьютерной техникой, специальн</w:t>
            </w:r>
            <w:r>
              <w:rPr>
                <w:sz w:val="24"/>
                <w:szCs w:val="24"/>
              </w:rPr>
              <w:t>ыми программами и базами данных;</w:t>
            </w:r>
          </w:p>
          <w:p w:rsidR="00E4558B" w:rsidRPr="00E4558B" w:rsidRDefault="00E4558B" w:rsidP="00E4558B">
            <w:pPr>
              <w:pStyle w:val="a5"/>
              <w:numPr>
                <w:ilvl w:val="0"/>
                <w:numId w:val="3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lastRenderedPageBreak/>
              <w:t>методикой расчета основных экономических пока</w:t>
            </w:r>
            <w:r w:rsidR="007B5821">
              <w:rPr>
                <w:sz w:val="24"/>
                <w:szCs w:val="24"/>
              </w:rPr>
              <w:t>зателей деятельности организации</w:t>
            </w:r>
            <w:r w:rsidRPr="00E4558B">
              <w:rPr>
                <w:sz w:val="24"/>
                <w:szCs w:val="24"/>
              </w:rPr>
              <w:t>;</w:t>
            </w:r>
          </w:p>
          <w:p w:rsidR="00E4558B" w:rsidRPr="006F6624" w:rsidRDefault="00E4558B" w:rsidP="007B5821">
            <w:pPr>
              <w:pStyle w:val="a5"/>
              <w:numPr>
                <w:ilvl w:val="0"/>
                <w:numId w:val="37"/>
              </w:numPr>
              <w:spacing w:after="0"/>
              <w:ind w:left="176" w:hanging="142"/>
              <w:rPr>
                <w:sz w:val="24"/>
                <w:szCs w:val="24"/>
              </w:rPr>
            </w:pPr>
            <w:r w:rsidRPr="00E4558B">
              <w:rPr>
                <w:sz w:val="24"/>
                <w:szCs w:val="24"/>
              </w:rPr>
              <w:t xml:space="preserve">методами составления прогнозов основных социально-экономических показателей деятельности </w:t>
            </w:r>
            <w:r w:rsidR="007B5821">
              <w:rPr>
                <w:sz w:val="24"/>
                <w:szCs w:val="24"/>
              </w:rPr>
              <w:t>организации</w:t>
            </w:r>
            <w:r w:rsidRPr="00E4558B">
              <w:rPr>
                <w:sz w:val="24"/>
                <w:szCs w:val="24"/>
              </w:rPr>
              <w:t>, отрасли, региона</w:t>
            </w:r>
            <w:r w:rsidR="000230B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6C2" w:rsidRPr="007E4878" w:rsidRDefault="00F766C2" w:rsidP="00F7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C2" w:rsidRDefault="00F766C2" w:rsidP="00F76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66C2" w:rsidRDefault="00F766C2" w:rsidP="00F766C2">
      <w:pPr>
        <w:pStyle w:val="ad"/>
        <w:jc w:val="center"/>
        <w:rPr>
          <w:rFonts w:ascii="Times New Roman" w:hAnsi="Times New Roman"/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467"/>
      </w:tblGrid>
      <w:tr w:rsidR="004D059C" w:rsidRPr="004D059C" w:rsidTr="000230B3">
        <w:trPr>
          <w:trHeight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4D059C" w:rsidRDefault="004D059C" w:rsidP="004D0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4D059C" w:rsidRDefault="004D059C" w:rsidP="004D059C">
            <w:pPr>
              <w:pStyle w:val="a5"/>
              <w:spacing w:after="0"/>
              <w:ind w:left="459"/>
              <w:jc w:val="center"/>
              <w:rPr>
                <w:b/>
                <w:sz w:val="24"/>
                <w:szCs w:val="24"/>
              </w:rPr>
            </w:pPr>
            <w:r w:rsidRPr="004D059C">
              <w:rPr>
                <w:b/>
                <w:sz w:val="24"/>
                <w:szCs w:val="24"/>
              </w:rPr>
              <w:t>Критерии</w:t>
            </w:r>
            <w:r w:rsidR="000230B3">
              <w:rPr>
                <w:b/>
                <w:sz w:val="24"/>
                <w:szCs w:val="24"/>
              </w:rPr>
              <w:t xml:space="preserve"> оценок</w:t>
            </w:r>
          </w:p>
        </w:tc>
      </w:tr>
      <w:tr w:rsidR="00E4558B" w:rsidRPr="00E4558B" w:rsidTr="000230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B" w:rsidRPr="00E4558B" w:rsidRDefault="00E4558B" w:rsidP="004D4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«зачет»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 xml:space="preserve">работа выполнена самостоятельно, носит творческий характер; </w:t>
            </w:r>
          </w:p>
          <w:p w:rsidR="004D059C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 xml:space="preserve">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4D059C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>при написании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      </w:r>
          </w:p>
          <w:p w:rsidR="00E4558B" w:rsidRPr="004D059C" w:rsidRDefault="004D059C" w:rsidP="004D059C">
            <w:pPr>
              <w:pStyle w:val="a5"/>
              <w:numPr>
                <w:ilvl w:val="0"/>
                <w:numId w:val="38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4D059C">
              <w:rPr>
                <w:sz w:val="24"/>
                <w:szCs w:val="24"/>
              </w:rPr>
              <w:t>отчет хорошо оформлен и своевременно представлен на кафедру, полностью соответствует требованиям, предъявляемым к содержанию и оформлению</w:t>
            </w:r>
          </w:p>
        </w:tc>
      </w:tr>
      <w:tr w:rsidR="00E4558B" w:rsidRPr="00E4558B" w:rsidTr="000230B3">
        <w:trPr>
          <w:trHeight w:val="7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8B" w:rsidRPr="00E4558B" w:rsidRDefault="00E4558B" w:rsidP="004D4A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8B">
              <w:rPr>
                <w:rFonts w:ascii="Times New Roman" w:hAnsi="Times New Roman" w:cs="Times New Roman"/>
                <w:sz w:val="24"/>
                <w:szCs w:val="24"/>
              </w:rPr>
              <w:t>«незачет»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9C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4D059C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 xml:space="preserve">работа не оригинальна, основана на компиляции публикаций по теме; </w:t>
            </w:r>
          </w:p>
          <w:p w:rsidR="000230B3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при написании работы выпускником продемонстрирован неудовлетворительный уровень развития общекультурных и профессиональных компетенций</w:t>
            </w:r>
            <w:r w:rsidR="000230B3">
              <w:rPr>
                <w:sz w:val="24"/>
                <w:szCs w:val="24"/>
              </w:rPr>
              <w:t>;</w:t>
            </w:r>
          </w:p>
          <w:p w:rsidR="00E4558B" w:rsidRPr="000230B3" w:rsidRDefault="004D059C" w:rsidP="000230B3">
            <w:pPr>
              <w:pStyle w:val="a5"/>
              <w:numPr>
                <w:ilvl w:val="0"/>
                <w:numId w:val="39"/>
              </w:numPr>
              <w:spacing w:after="0"/>
              <w:ind w:left="459" w:hanging="284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отчет несвоевременно представлен на кафедру, не в полном объеме по содержанию и оформлению соответствует предъявляемым требованиям</w:t>
            </w:r>
            <w:r w:rsidR="000230B3">
              <w:rPr>
                <w:sz w:val="24"/>
                <w:szCs w:val="24"/>
              </w:rPr>
              <w:t>.</w:t>
            </w:r>
          </w:p>
        </w:tc>
      </w:tr>
    </w:tbl>
    <w:p w:rsidR="004D059C" w:rsidRDefault="004D059C" w:rsidP="004D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59C" w:rsidRDefault="004D059C" w:rsidP="004D0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6C2" w:rsidRDefault="004D059C" w:rsidP="004D059C">
      <w:pPr>
        <w:spacing w:after="0" w:line="240" w:lineRule="auto"/>
        <w:rPr>
          <w:sz w:val="24"/>
          <w:szCs w:val="24"/>
        </w:rPr>
        <w:sectPr w:rsidR="00F766C2" w:rsidSect="00F766C2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E4558B">
        <w:rPr>
          <w:rFonts w:ascii="Times New Roman" w:hAnsi="Times New Roman" w:cs="Times New Roman"/>
          <w:sz w:val="24"/>
          <w:szCs w:val="24"/>
        </w:rPr>
        <w:t>.</w:t>
      </w:r>
    </w:p>
    <w:p w:rsidR="00AE5EF3" w:rsidRDefault="00A34E32" w:rsidP="00A34E32">
      <w:pPr>
        <w:pStyle w:val="a5"/>
        <w:numPr>
          <w:ilvl w:val="0"/>
          <w:numId w:val="17"/>
        </w:numPr>
        <w:spacing w:after="0" w:line="360" w:lineRule="auto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C46933" w:rsidRPr="00AE5EF3">
        <w:rPr>
          <w:b/>
          <w:sz w:val="24"/>
          <w:szCs w:val="24"/>
        </w:rPr>
        <w:t xml:space="preserve">Структура и содержание </w:t>
      </w:r>
      <w:r w:rsidR="000230B3">
        <w:rPr>
          <w:b/>
          <w:sz w:val="24"/>
          <w:szCs w:val="24"/>
        </w:rPr>
        <w:t>учебной практики</w:t>
      </w:r>
    </w:p>
    <w:p w:rsidR="00C46933" w:rsidRDefault="00A34E32" w:rsidP="00AE5EF3">
      <w:pPr>
        <w:pStyle w:val="a5"/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6933" w:rsidRPr="00C46933">
        <w:rPr>
          <w:sz w:val="24"/>
          <w:szCs w:val="24"/>
        </w:rPr>
        <w:t>Общая трудое</w:t>
      </w:r>
      <w:r w:rsidR="00AE5EF3">
        <w:rPr>
          <w:sz w:val="24"/>
          <w:szCs w:val="24"/>
        </w:rPr>
        <w:t xml:space="preserve">мкость дисциплины составляет  </w:t>
      </w:r>
      <w:r w:rsidR="00AE5EF3" w:rsidRPr="00AE5EF3">
        <w:rPr>
          <w:b/>
          <w:sz w:val="24"/>
          <w:szCs w:val="24"/>
          <w:u w:val="single"/>
        </w:rPr>
        <w:t>3</w:t>
      </w:r>
      <w:r w:rsidR="00AE5EF3">
        <w:rPr>
          <w:sz w:val="24"/>
          <w:szCs w:val="24"/>
        </w:rPr>
        <w:t xml:space="preserve"> зачетных единицы </w:t>
      </w:r>
      <w:r w:rsidR="00AE5EF3" w:rsidRPr="00AE5EF3">
        <w:rPr>
          <w:b/>
          <w:sz w:val="24"/>
          <w:szCs w:val="24"/>
          <w:u w:val="single"/>
        </w:rPr>
        <w:t>108</w:t>
      </w:r>
      <w:r w:rsidR="00AE5EF3">
        <w:rPr>
          <w:sz w:val="24"/>
          <w:szCs w:val="24"/>
        </w:rPr>
        <w:t xml:space="preserve"> </w:t>
      </w:r>
      <w:r w:rsidR="00C46933" w:rsidRPr="00C46933">
        <w:rPr>
          <w:sz w:val="24"/>
          <w:szCs w:val="24"/>
        </w:rPr>
        <w:t>часов.</w:t>
      </w:r>
    </w:p>
    <w:p w:rsidR="007B5821" w:rsidRDefault="007B5821" w:rsidP="00AE5EF3">
      <w:pPr>
        <w:pStyle w:val="a5"/>
        <w:spacing w:after="0" w:line="360" w:lineRule="auto"/>
        <w:ind w:left="357"/>
        <w:rPr>
          <w:sz w:val="24"/>
          <w:szCs w:val="24"/>
        </w:rPr>
      </w:pPr>
    </w:p>
    <w:p w:rsidR="000230B3" w:rsidRPr="000230B3" w:rsidRDefault="007B5821" w:rsidP="007B5821">
      <w:pPr>
        <w:pStyle w:val="a5"/>
        <w:numPr>
          <w:ilvl w:val="1"/>
          <w:numId w:val="48"/>
        </w:numPr>
        <w:spacing w:after="0" w:line="360" w:lineRule="auto"/>
        <w:ind w:hanging="6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230B3" w:rsidRPr="000230B3">
        <w:rPr>
          <w:b/>
          <w:bCs/>
          <w:sz w:val="24"/>
          <w:szCs w:val="24"/>
        </w:rPr>
        <w:t xml:space="preserve">Ответственность и полномочия </w:t>
      </w:r>
    </w:p>
    <w:p w:rsidR="000230B3" w:rsidRPr="000230B3" w:rsidRDefault="000230B3" w:rsidP="00364B6E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Руководство и </w:t>
      </w:r>
      <w:proofErr w:type="gramStart"/>
      <w:r w:rsidRPr="000230B3">
        <w:rPr>
          <w:bCs/>
          <w:sz w:val="24"/>
          <w:szCs w:val="24"/>
        </w:rPr>
        <w:t>контроль за</w:t>
      </w:r>
      <w:proofErr w:type="gramEnd"/>
      <w:r w:rsidRPr="000230B3">
        <w:rPr>
          <w:bCs/>
          <w:sz w:val="24"/>
          <w:szCs w:val="24"/>
        </w:rPr>
        <w:t xml:space="preserve"> прохождением практики возлагаются на н</w:t>
      </w:r>
      <w:r w:rsidR="003F3EB1">
        <w:rPr>
          <w:bCs/>
          <w:sz w:val="24"/>
          <w:szCs w:val="24"/>
        </w:rPr>
        <w:t>аучного руководителя</w:t>
      </w:r>
      <w:r w:rsidRPr="000230B3">
        <w:rPr>
          <w:bCs/>
          <w:sz w:val="24"/>
          <w:szCs w:val="24"/>
        </w:rPr>
        <w:t>. Общее учебно-методическое руководство практ</w:t>
      </w:r>
      <w:r w:rsidR="003F3EB1">
        <w:rPr>
          <w:bCs/>
          <w:sz w:val="24"/>
          <w:szCs w:val="24"/>
        </w:rPr>
        <w:t xml:space="preserve">икой осуществляется </w:t>
      </w:r>
      <w:r w:rsidRPr="000230B3">
        <w:rPr>
          <w:bCs/>
          <w:sz w:val="24"/>
          <w:szCs w:val="24"/>
        </w:rPr>
        <w:t>кафедрой</w:t>
      </w:r>
      <w:r w:rsidR="003F3EB1">
        <w:rPr>
          <w:bCs/>
          <w:sz w:val="24"/>
          <w:szCs w:val="24"/>
        </w:rPr>
        <w:t xml:space="preserve"> менеджмента и государственного управления</w:t>
      </w:r>
      <w:r w:rsidRPr="000230B3">
        <w:rPr>
          <w:bCs/>
          <w:sz w:val="24"/>
          <w:szCs w:val="24"/>
        </w:rPr>
        <w:t>.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>Научный руководитель: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 </w:t>
      </w:r>
      <w:r w:rsidRPr="000230B3">
        <w:rPr>
          <w:bCs/>
          <w:sz w:val="24"/>
          <w:szCs w:val="24"/>
        </w:rPr>
        <w:t>согла</w:t>
      </w:r>
      <w:r>
        <w:rPr>
          <w:bCs/>
          <w:sz w:val="24"/>
          <w:szCs w:val="24"/>
        </w:rPr>
        <w:t>совывает программу учебной</w:t>
      </w:r>
      <w:r w:rsidR="003F3EB1">
        <w:rPr>
          <w:bCs/>
          <w:sz w:val="24"/>
          <w:szCs w:val="24"/>
        </w:rPr>
        <w:t xml:space="preserve"> практики</w:t>
      </w:r>
      <w:r w:rsidRPr="000230B3">
        <w:rPr>
          <w:bCs/>
          <w:sz w:val="24"/>
          <w:szCs w:val="24"/>
        </w:rPr>
        <w:t>;</w:t>
      </w:r>
    </w:p>
    <w:p w:rsidR="000230B3" w:rsidRPr="000230B3" w:rsidRDefault="000230B3" w:rsidP="007B5821">
      <w:pPr>
        <w:pStyle w:val="a5"/>
        <w:shd w:val="clear" w:color="auto" w:fill="FFFFFF"/>
        <w:tabs>
          <w:tab w:val="left" w:pos="709"/>
        </w:tabs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</w:t>
      </w:r>
      <w:r w:rsidRPr="000230B3">
        <w:rPr>
          <w:bCs/>
          <w:sz w:val="24"/>
          <w:szCs w:val="24"/>
        </w:rPr>
        <w:t>проводит необходимые организационные мероприятия по выполнению программы практики;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  определяет </w:t>
      </w:r>
      <w:r w:rsidRPr="000230B3">
        <w:rPr>
          <w:bCs/>
          <w:sz w:val="24"/>
          <w:szCs w:val="24"/>
        </w:rPr>
        <w:t xml:space="preserve">график проведения практики, режим работы студента и осуществляет систематический </w:t>
      </w:r>
      <w:proofErr w:type="gramStart"/>
      <w:r w:rsidRPr="000230B3">
        <w:rPr>
          <w:bCs/>
          <w:sz w:val="24"/>
          <w:szCs w:val="24"/>
        </w:rPr>
        <w:t>контроль за</w:t>
      </w:r>
      <w:proofErr w:type="gramEnd"/>
      <w:r w:rsidRPr="000230B3">
        <w:rPr>
          <w:bCs/>
          <w:sz w:val="24"/>
          <w:szCs w:val="24"/>
        </w:rPr>
        <w:t xml:space="preserve"> хо</w:t>
      </w:r>
      <w:r w:rsidR="007B5821">
        <w:rPr>
          <w:bCs/>
          <w:sz w:val="24"/>
          <w:szCs w:val="24"/>
        </w:rPr>
        <w:t>дом практики</w:t>
      </w:r>
      <w:r w:rsidRPr="000230B3">
        <w:rPr>
          <w:bCs/>
          <w:sz w:val="24"/>
          <w:szCs w:val="24"/>
        </w:rPr>
        <w:t xml:space="preserve">; 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</w:t>
      </w:r>
      <w:r w:rsidRPr="000230B3">
        <w:rPr>
          <w:bCs/>
          <w:sz w:val="24"/>
          <w:szCs w:val="24"/>
        </w:rPr>
        <w:t>оказывает помощь студентам по всем вопросам, связанным с прохождением практики и оформлением отчета.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- </w:t>
      </w:r>
      <w:r w:rsidR="003F3EB1">
        <w:rPr>
          <w:bCs/>
          <w:sz w:val="24"/>
          <w:szCs w:val="24"/>
        </w:rPr>
        <w:t xml:space="preserve">      </w:t>
      </w:r>
      <w:r w:rsidRPr="000230B3">
        <w:rPr>
          <w:bCs/>
          <w:sz w:val="24"/>
          <w:szCs w:val="24"/>
        </w:rPr>
        <w:t>дает рекомендации по изучению специальной литературы и методов исследования.</w:t>
      </w:r>
    </w:p>
    <w:p w:rsidR="000230B3" w:rsidRPr="000230B3" w:rsidRDefault="000230B3" w:rsidP="007B5821">
      <w:pPr>
        <w:pStyle w:val="a5"/>
        <w:shd w:val="clear" w:color="auto" w:fill="FFFFFF"/>
        <w:spacing w:after="0" w:line="360" w:lineRule="auto"/>
        <w:ind w:left="0" w:firstLine="680"/>
        <w:rPr>
          <w:bCs/>
          <w:sz w:val="24"/>
          <w:szCs w:val="24"/>
        </w:rPr>
      </w:pPr>
      <w:r w:rsidRPr="000230B3">
        <w:rPr>
          <w:bCs/>
          <w:sz w:val="24"/>
          <w:szCs w:val="24"/>
        </w:rPr>
        <w:t xml:space="preserve">Студент </w:t>
      </w:r>
      <w:r w:rsidR="007B5821">
        <w:rPr>
          <w:bCs/>
          <w:sz w:val="24"/>
          <w:szCs w:val="24"/>
        </w:rPr>
        <w:t xml:space="preserve">в ходе </w:t>
      </w:r>
      <w:r w:rsidRPr="000230B3">
        <w:rPr>
          <w:bCs/>
          <w:sz w:val="24"/>
          <w:szCs w:val="24"/>
        </w:rPr>
        <w:t xml:space="preserve">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</w:t>
      </w:r>
      <w:proofErr w:type="gramStart"/>
      <w:r w:rsidRPr="000230B3">
        <w:rPr>
          <w:bCs/>
          <w:sz w:val="24"/>
          <w:szCs w:val="24"/>
        </w:rPr>
        <w:t>отчитывается о</w:t>
      </w:r>
      <w:proofErr w:type="gramEnd"/>
      <w:r w:rsidRPr="000230B3">
        <w:rPr>
          <w:bCs/>
          <w:sz w:val="24"/>
          <w:szCs w:val="24"/>
        </w:rPr>
        <w:t xml:space="preserve"> выполняемой работе в соответствии с графиком проведения практики.</w:t>
      </w:r>
    </w:p>
    <w:p w:rsidR="007853BE" w:rsidRDefault="007853BE" w:rsidP="00364B6E">
      <w:pPr>
        <w:pStyle w:val="a5"/>
        <w:spacing w:after="0" w:line="360" w:lineRule="auto"/>
        <w:ind w:left="357" w:firstLine="323"/>
        <w:rPr>
          <w:sz w:val="24"/>
          <w:szCs w:val="24"/>
        </w:rPr>
      </w:pPr>
      <w:r>
        <w:rPr>
          <w:sz w:val="24"/>
          <w:szCs w:val="24"/>
        </w:rPr>
        <w:t>В ходе прохождения практики магистры</w:t>
      </w:r>
      <w:r w:rsidRPr="0020255C">
        <w:rPr>
          <w:sz w:val="24"/>
          <w:szCs w:val="24"/>
        </w:rPr>
        <w:t xml:space="preserve"> менеджмента должны</w:t>
      </w:r>
      <w:r>
        <w:rPr>
          <w:sz w:val="24"/>
          <w:szCs w:val="24"/>
        </w:rPr>
        <w:t>:</w:t>
      </w:r>
      <w:r w:rsidRPr="0020255C">
        <w:rPr>
          <w:sz w:val="24"/>
          <w:szCs w:val="24"/>
        </w:rPr>
        <w:t xml:space="preserve"> </w:t>
      </w:r>
    </w:p>
    <w:p w:rsidR="00364B6E" w:rsidRDefault="007853BE" w:rsidP="00364B6E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364B6E">
        <w:rPr>
          <w:b/>
          <w:i/>
          <w:sz w:val="24"/>
          <w:szCs w:val="24"/>
        </w:rPr>
        <w:t>знать</w:t>
      </w:r>
      <w:r w:rsidRPr="007853BE">
        <w:rPr>
          <w:b/>
          <w:sz w:val="24"/>
          <w:szCs w:val="24"/>
        </w:rPr>
        <w:t xml:space="preserve"> </w:t>
      </w:r>
      <w:r w:rsidR="00364B6E" w:rsidRPr="0020255C">
        <w:rPr>
          <w:sz w:val="24"/>
          <w:szCs w:val="24"/>
        </w:rPr>
        <w:t>приемы и уметь качественно и количественно оценить условия и показатели деятельности предприятия</w:t>
      </w:r>
      <w:r w:rsidR="007B5821">
        <w:rPr>
          <w:sz w:val="24"/>
          <w:szCs w:val="24"/>
        </w:rPr>
        <w:t>;</w:t>
      </w:r>
    </w:p>
    <w:p w:rsidR="007853BE" w:rsidRDefault="007853BE" w:rsidP="00364B6E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364B6E">
        <w:rPr>
          <w:b/>
          <w:i/>
          <w:sz w:val="24"/>
          <w:szCs w:val="24"/>
        </w:rPr>
        <w:t>получить</w:t>
      </w:r>
      <w:r w:rsidRPr="00364B6E">
        <w:rPr>
          <w:i/>
          <w:sz w:val="24"/>
          <w:szCs w:val="24"/>
        </w:rPr>
        <w:t xml:space="preserve"> </w:t>
      </w:r>
      <w:r w:rsidRPr="0020255C">
        <w:rPr>
          <w:sz w:val="24"/>
          <w:szCs w:val="24"/>
        </w:rPr>
        <w:t>навыки чтения и разработки планово-учётной, отчётной и организационно-распорядите</w:t>
      </w:r>
      <w:r w:rsidR="007B5821">
        <w:rPr>
          <w:sz w:val="24"/>
          <w:szCs w:val="24"/>
        </w:rPr>
        <w:t>льной документации предприятия;</w:t>
      </w:r>
    </w:p>
    <w:p w:rsidR="007853BE" w:rsidRDefault="007853BE" w:rsidP="00364B6E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364B6E">
        <w:rPr>
          <w:b/>
          <w:i/>
          <w:sz w:val="24"/>
          <w:szCs w:val="24"/>
        </w:rPr>
        <w:t>освоить</w:t>
      </w:r>
      <w:r w:rsidRPr="0020255C">
        <w:rPr>
          <w:sz w:val="24"/>
          <w:szCs w:val="24"/>
        </w:rPr>
        <w:t xml:space="preserve"> методы подготовки и принятия управленческих решений по различным сторонам его деятельности. </w:t>
      </w:r>
    </w:p>
    <w:p w:rsidR="000230B3" w:rsidRPr="000230B3" w:rsidRDefault="000230B3" w:rsidP="007B5821">
      <w:pPr>
        <w:pStyle w:val="a5"/>
        <w:numPr>
          <w:ilvl w:val="1"/>
          <w:numId w:val="48"/>
        </w:numPr>
        <w:shd w:val="clear" w:color="auto" w:fill="FFFFFF"/>
        <w:spacing w:after="0" w:line="360" w:lineRule="auto"/>
        <w:ind w:hanging="644"/>
        <w:rPr>
          <w:b/>
          <w:bCs/>
          <w:sz w:val="24"/>
          <w:szCs w:val="24"/>
        </w:rPr>
      </w:pPr>
      <w:r w:rsidRPr="000230B3">
        <w:rPr>
          <w:b/>
          <w:bCs/>
          <w:sz w:val="24"/>
          <w:szCs w:val="24"/>
        </w:rPr>
        <w:t>Содержание практики</w:t>
      </w:r>
    </w:p>
    <w:p w:rsidR="000230B3" w:rsidRPr="00A34E32" w:rsidRDefault="000230B3" w:rsidP="000230B3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32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A34E32" w:rsidRPr="00A34E3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34E32">
        <w:rPr>
          <w:rFonts w:ascii="Times New Roman" w:hAnsi="Times New Roman" w:cs="Times New Roman"/>
          <w:b/>
          <w:sz w:val="24"/>
          <w:szCs w:val="24"/>
        </w:rPr>
        <w:t xml:space="preserve"> практики и их содержание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303"/>
        <w:gridCol w:w="3544"/>
        <w:gridCol w:w="1843"/>
        <w:gridCol w:w="1417"/>
      </w:tblGrid>
      <w:tr w:rsidR="000230B3" w:rsidRPr="00A34E32" w:rsidTr="005E3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  <w:lang w:val="en-US"/>
              </w:rPr>
              <w:t xml:space="preserve">N </w:t>
            </w:r>
            <w:r w:rsidRPr="00A34E32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3" w:rsidRPr="00A34E32" w:rsidRDefault="000230B3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</w:p>
          <w:p w:rsidR="000230B3" w:rsidRPr="00A34E32" w:rsidRDefault="000230B3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</w:p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</w:p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A34E32" w:rsidRDefault="000230B3" w:rsidP="007B5821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b/>
                <w:sz w:val="24"/>
                <w:szCs w:val="24"/>
              </w:rPr>
            </w:pPr>
            <w:r w:rsidRPr="00A34E32">
              <w:rPr>
                <w:b/>
                <w:sz w:val="24"/>
                <w:szCs w:val="24"/>
              </w:rPr>
              <w:t>Продолжительность, трудоемкость в часах</w:t>
            </w:r>
          </w:p>
        </w:tc>
      </w:tr>
      <w:tr w:rsidR="000230B3" w:rsidRPr="000230B3" w:rsidTr="005E3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  <w:lang w:val="en-US"/>
              </w:rPr>
              <w:t>1</w:t>
            </w:r>
            <w:r w:rsidRPr="000230B3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F0" w:rsidRDefault="00A34E32" w:rsidP="003162F0">
            <w:pPr>
              <w:spacing w:after="0"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ознакомление с предприятием</w:t>
            </w:r>
            <w:r w:rsidR="00316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краткая история возник</w:t>
            </w:r>
            <w:r>
              <w:rPr>
                <w:color w:val="000000"/>
                <w:sz w:val="24"/>
                <w:szCs w:val="24"/>
              </w:rPr>
              <w:t xml:space="preserve">новения 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предприятия;</w:t>
            </w:r>
          </w:p>
          <w:p w:rsid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принадлежность его к от</w:t>
            </w:r>
            <w:r>
              <w:rPr>
                <w:color w:val="000000"/>
                <w:sz w:val="24"/>
                <w:szCs w:val="24"/>
              </w:rPr>
              <w:t>раслям промышленности;</w:t>
            </w:r>
          </w:p>
          <w:p w:rsidR="003162F0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организационная структура;</w:t>
            </w:r>
          </w:p>
          <w:p w:rsidR="003162F0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виды выпускаемой продукции</w:t>
            </w:r>
            <w:r>
              <w:rPr>
                <w:color w:val="000000"/>
                <w:sz w:val="24"/>
                <w:szCs w:val="24"/>
              </w:rPr>
              <w:t xml:space="preserve"> (работ, услуг)</w:t>
            </w:r>
            <w:r w:rsidRPr="003162F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ее номенклатура и ассортимент;</w:t>
            </w:r>
          </w:p>
          <w:p w:rsidR="003162F0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color w:val="000000"/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общий те</w:t>
            </w:r>
            <w:r>
              <w:rPr>
                <w:color w:val="000000"/>
                <w:sz w:val="24"/>
                <w:szCs w:val="24"/>
              </w:rPr>
              <w:t>хнический уровень производства;</w:t>
            </w:r>
          </w:p>
          <w:p w:rsidR="000230B3" w:rsidRPr="003162F0" w:rsidRDefault="003162F0" w:rsidP="003162F0">
            <w:pPr>
              <w:pStyle w:val="a5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33" w:firstLine="0"/>
              <w:rPr>
                <w:sz w:val="24"/>
                <w:szCs w:val="24"/>
              </w:rPr>
            </w:pPr>
            <w:r w:rsidRPr="003162F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ерспективы</w:t>
            </w:r>
            <w:r w:rsidRPr="003162F0">
              <w:rPr>
                <w:color w:val="000000"/>
                <w:sz w:val="24"/>
                <w:szCs w:val="24"/>
              </w:rPr>
              <w:t xml:space="preserve"> 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lastRenderedPageBreak/>
              <w:t xml:space="preserve">Заполненный индивидуальный план прохождения </w:t>
            </w:r>
            <w:r w:rsidRPr="000230B3">
              <w:rPr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lastRenderedPageBreak/>
              <w:t>1 неделя,</w:t>
            </w:r>
          </w:p>
          <w:p w:rsidR="000230B3" w:rsidRPr="000230B3" w:rsidRDefault="000230B3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54 часа</w:t>
            </w:r>
          </w:p>
        </w:tc>
      </w:tr>
      <w:tr w:rsidR="00A34E32" w:rsidRPr="000230B3" w:rsidTr="005E392A">
        <w:trPr>
          <w:trHeight w:val="1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Основной этап</w:t>
            </w:r>
          </w:p>
          <w:p w:rsidR="00A34E32" w:rsidRPr="000230B3" w:rsidRDefault="00A34E32" w:rsidP="005E392A">
            <w:pPr>
              <w:pStyle w:val="1"/>
              <w:tabs>
                <w:tab w:val="left" w:pos="-924"/>
              </w:tabs>
              <w:ind w:left="0" w:firstLine="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7853BE" w:rsidRDefault="007853BE" w:rsidP="007853B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3BE">
              <w:rPr>
                <w:rFonts w:ascii="Times New Roman" w:hAnsi="Times New Roman" w:cs="Times New Roman"/>
                <w:sz w:val="24"/>
                <w:szCs w:val="24"/>
              </w:rPr>
              <w:t>Оценка  условий и показателей деятельности предприятия. Анализ динамики экономических показателей. Сбор, обработка и анализ информации о факторах внешней и внутренней среды организации для принятия управленческих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4D4AAF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Заполненный индивидуальный план прохождения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30B3">
              <w:rPr>
                <w:sz w:val="24"/>
                <w:szCs w:val="24"/>
              </w:rPr>
              <w:t xml:space="preserve"> неделя,</w:t>
            </w: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54 часа</w:t>
            </w: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</w:p>
        </w:tc>
      </w:tr>
      <w:tr w:rsidR="00A34E32" w:rsidRPr="000230B3" w:rsidTr="005E392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32" w:rsidRPr="000230B3" w:rsidRDefault="00A34E32" w:rsidP="005E392A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A34E32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>Описание выполненного исследования и полученных результатов</w:t>
            </w:r>
          </w:p>
          <w:p w:rsidR="00A34E32" w:rsidRPr="000230B3" w:rsidRDefault="00364B6E" w:rsidP="00364B6E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 w:rsidRPr="000230B3">
              <w:rPr>
                <w:sz w:val="24"/>
                <w:szCs w:val="24"/>
              </w:rPr>
              <w:t xml:space="preserve">Подготовка и оформление отчета о практике.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7853BE" w:rsidP="000230B3">
            <w:pPr>
              <w:pStyle w:val="1"/>
              <w:tabs>
                <w:tab w:val="left" w:pos="2340"/>
              </w:tabs>
              <w:ind w:left="0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32" w:rsidRPr="000230B3" w:rsidRDefault="003162F0" w:rsidP="00DA3D00">
            <w:pPr>
              <w:pStyle w:val="1"/>
              <w:tabs>
                <w:tab w:val="left" w:pos="2340"/>
              </w:tabs>
              <w:ind w:left="0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230B3" w:rsidRDefault="000230B3" w:rsidP="00AE5EF3">
      <w:pPr>
        <w:pStyle w:val="a5"/>
        <w:spacing w:after="0" w:line="360" w:lineRule="auto"/>
        <w:ind w:left="357"/>
        <w:rPr>
          <w:sz w:val="24"/>
          <w:szCs w:val="24"/>
        </w:rPr>
      </w:pPr>
    </w:p>
    <w:p w:rsidR="0020255C" w:rsidRPr="007853BE" w:rsidRDefault="007853BE" w:rsidP="007853BE">
      <w:pPr>
        <w:pStyle w:val="a5"/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46933" w:rsidRDefault="00C46933" w:rsidP="00F56401">
      <w:pPr>
        <w:pStyle w:val="a5"/>
        <w:numPr>
          <w:ilvl w:val="0"/>
          <w:numId w:val="48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3F3EB1" w:rsidRPr="00364B6E" w:rsidRDefault="00364B6E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учебной</w:t>
      </w:r>
      <w:r w:rsidR="003F3EB1" w:rsidRPr="00364B6E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3F3EB1" w:rsidRPr="00364B6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F3EB1" w:rsidRPr="00364B6E">
        <w:rPr>
          <w:rFonts w:ascii="Times New Roman" w:hAnsi="Times New Roman" w:cs="Times New Roman"/>
          <w:sz w:val="24"/>
          <w:szCs w:val="24"/>
        </w:rPr>
        <w:t xml:space="preserve"> необходимо выполнить все задания, намеченные в индивидуальном плане прохождения практики, и представить отчет.</w:t>
      </w:r>
    </w:p>
    <w:p w:rsidR="003F3EB1" w:rsidRPr="00364B6E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t>Результаты прохождения практики отражаются в отчете о</w:t>
      </w:r>
      <w:r w:rsidR="003162F0" w:rsidRPr="00364B6E">
        <w:rPr>
          <w:rFonts w:ascii="Times New Roman" w:hAnsi="Times New Roman" w:cs="Times New Roman"/>
          <w:sz w:val="24"/>
          <w:szCs w:val="24"/>
        </w:rPr>
        <w:t>б учебной</w:t>
      </w:r>
      <w:r w:rsidRPr="00364B6E">
        <w:rPr>
          <w:rFonts w:ascii="Times New Roman" w:hAnsi="Times New Roman" w:cs="Times New Roman"/>
          <w:sz w:val="24"/>
          <w:szCs w:val="24"/>
        </w:rPr>
        <w:t xml:space="preserve"> практике. </w:t>
      </w:r>
    </w:p>
    <w:p w:rsidR="003F3EB1" w:rsidRPr="00364B6E" w:rsidRDefault="003F3EB1" w:rsidP="003E5C38">
      <w:pPr>
        <w:tabs>
          <w:tab w:val="left" w:pos="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t>О</w:t>
      </w:r>
      <w:r w:rsidR="00364B6E">
        <w:rPr>
          <w:rFonts w:ascii="Times New Roman" w:hAnsi="Times New Roman" w:cs="Times New Roman"/>
          <w:sz w:val="24"/>
          <w:szCs w:val="24"/>
        </w:rPr>
        <w:t xml:space="preserve">тчет о прохождении </w:t>
      </w:r>
      <w:r w:rsidRPr="00364B6E">
        <w:rPr>
          <w:rFonts w:ascii="Times New Roman" w:hAnsi="Times New Roman" w:cs="Times New Roman"/>
          <w:sz w:val="24"/>
          <w:szCs w:val="24"/>
        </w:rPr>
        <w:t xml:space="preserve"> практики содержит:</w:t>
      </w:r>
    </w:p>
    <w:p w:rsidR="003F3EB1" w:rsidRPr="00DA3D00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 xml:space="preserve">Титульный лист </w:t>
      </w:r>
    </w:p>
    <w:p w:rsidR="003F3EB1" w:rsidRPr="00DA3D00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Содержание с указанием номеров разделов и подразделов, страниц</w:t>
      </w:r>
    </w:p>
    <w:p w:rsidR="003E5C38" w:rsidRPr="00364B6E" w:rsidRDefault="003F3EB1" w:rsidP="003E5C3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="003E5C38">
        <w:rPr>
          <w:rFonts w:ascii="Times New Roman" w:hAnsi="Times New Roman" w:cs="Times New Roman"/>
          <w:sz w:val="24"/>
          <w:szCs w:val="24"/>
        </w:rPr>
        <w:t xml:space="preserve">. </w:t>
      </w:r>
      <w:r w:rsidR="003E5C38" w:rsidRPr="00364B6E">
        <w:rPr>
          <w:rFonts w:ascii="Times New Roman" w:hAnsi="Times New Roman" w:cs="Times New Roman"/>
          <w:sz w:val="24"/>
          <w:szCs w:val="24"/>
        </w:rPr>
        <w:t>В нем формулируются цел</w:t>
      </w:r>
      <w:r w:rsidR="006A0889">
        <w:rPr>
          <w:rFonts w:ascii="Times New Roman" w:hAnsi="Times New Roman" w:cs="Times New Roman"/>
          <w:sz w:val="24"/>
          <w:szCs w:val="24"/>
        </w:rPr>
        <w:t>и</w:t>
      </w:r>
      <w:r w:rsidR="003E5C38" w:rsidRPr="00364B6E">
        <w:rPr>
          <w:rFonts w:ascii="Times New Roman" w:hAnsi="Times New Roman" w:cs="Times New Roman"/>
          <w:sz w:val="24"/>
          <w:szCs w:val="24"/>
        </w:rPr>
        <w:t xml:space="preserve"> и задачи, которые автор ставит и решает в ходе прохождения практики.</w:t>
      </w:r>
    </w:p>
    <w:p w:rsidR="00364B6E" w:rsidRDefault="003E5C38" w:rsidP="003E5C38">
      <w:pPr>
        <w:shd w:val="clear" w:color="auto" w:fill="FFFFFF"/>
        <w:tabs>
          <w:tab w:val="num" w:pos="284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3EB1" w:rsidRPr="00DA3D00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="003F3EB1" w:rsidRPr="00364B6E">
        <w:rPr>
          <w:rFonts w:ascii="Times New Roman" w:hAnsi="Times New Roman" w:cs="Times New Roman"/>
          <w:sz w:val="24"/>
          <w:szCs w:val="24"/>
        </w:rPr>
        <w:t xml:space="preserve"> </w:t>
      </w:r>
      <w:r w:rsidR="00DA3D00">
        <w:rPr>
          <w:rFonts w:ascii="Times New Roman" w:hAnsi="Times New Roman" w:cs="Times New Roman"/>
          <w:sz w:val="24"/>
          <w:szCs w:val="24"/>
        </w:rPr>
        <w:t xml:space="preserve"> </w:t>
      </w:r>
      <w:r w:rsidR="00364B6E">
        <w:rPr>
          <w:rFonts w:ascii="Times New Roman" w:hAnsi="Times New Roman" w:cs="Times New Roman"/>
          <w:sz w:val="24"/>
          <w:szCs w:val="24"/>
        </w:rPr>
        <w:t>Краткая характеристика предприятия:</w:t>
      </w:r>
    </w:p>
    <w:p w:rsidR="00364B6E" w:rsidRPr="00364B6E" w:rsidRDefault="00364B6E" w:rsidP="00420D9B">
      <w:pPr>
        <w:pStyle w:val="a5"/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360" w:lineRule="auto"/>
        <w:ind w:hanging="2055"/>
        <w:rPr>
          <w:color w:val="000000"/>
          <w:sz w:val="24"/>
          <w:szCs w:val="24"/>
        </w:rPr>
      </w:pPr>
      <w:r w:rsidRPr="00364B6E">
        <w:rPr>
          <w:color w:val="000000"/>
          <w:spacing w:val="-1"/>
          <w:sz w:val="24"/>
          <w:szCs w:val="24"/>
        </w:rPr>
        <w:t>м</w:t>
      </w:r>
      <w:r w:rsidR="00DA3D00">
        <w:rPr>
          <w:color w:val="000000"/>
          <w:spacing w:val="-1"/>
          <w:sz w:val="24"/>
          <w:szCs w:val="24"/>
        </w:rPr>
        <w:t>иссия</w:t>
      </w:r>
      <w:r>
        <w:rPr>
          <w:color w:val="000000"/>
          <w:spacing w:val="-1"/>
          <w:sz w:val="24"/>
          <w:szCs w:val="24"/>
        </w:rPr>
        <w:t>, стратегия развития предприятия</w:t>
      </w:r>
      <w:r w:rsidRPr="00364B6E">
        <w:rPr>
          <w:color w:val="000000"/>
          <w:spacing w:val="-1"/>
          <w:sz w:val="24"/>
          <w:szCs w:val="24"/>
        </w:rPr>
        <w:t>;</w:t>
      </w:r>
    </w:p>
    <w:p w:rsidR="00364B6E" w:rsidRPr="00364B6E" w:rsidRDefault="00364B6E" w:rsidP="00DA3D00">
      <w:pPr>
        <w:numPr>
          <w:ilvl w:val="0"/>
          <w:numId w:val="41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основные</w:t>
      </w:r>
      <w:r w:rsidR="00DA3D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этапы создания и развития </w:t>
      </w:r>
      <w:r w:rsidRPr="00364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краткая историческая справка;</w:t>
      </w:r>
    </w:p>
    <w:p w:rsidR="00364B6E" w:rsidRPr="00364B6E" w:rsidRDefault="00DA3D00" w:rsidP="00DA3D00">
      <w:pPr>
        <w:numPr>
          <w:ilvl w:val="0"/>
          <w:numId w:val="41"/>
        </w:numPr>
        <w:shd w:val="clear" w:color="auto" w:fill="FFFFFF"/>
        <w:tabs>
          <w:tab w:val="clear" w:pos="360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форма собственности, </w:t>
      </w:r>
      <w:r w:rsidRPr="00364B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принадлежность фирмы по капиталу и контролю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организационно-правовая форма;</w:t>
      </w:r>
    </w:p>
    <w:p w:rsidR="00420D9B" w:rsidRPr="00420D9B" w:rsidRDefault="00364B6E" w:rsidP="00420D9B">
      <w:pPr>
        <w:pStyle w:val="a5"/>
        <w:numPr>
          <w:ilvl w:val="0"/>
          <w:numId w:val="43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sz w:val="24"/>
          <w:szCs w:val="24"/>
        </w:rPr>
      </w:pPr>
      <w:r w:rsidRPr="00420D9B">
        <w:rPr>
          <w:color w:val="000000"/>
          <w:spacing w:val="-1"/>
          <w:sz w:val="24"/>
          <w:szCs w:val="24"/>
        </w:rPr>
        <w:t xml:space="preserve">ассортимент выпускаемой продукции </w:t>
      </w:r>
      <w:r w:rsidR="00DA3D00" w:rsidRPr="00420D9B">
        <w:rPr>
          <w:color w:val="000000"/>
          <w:spacing w:val="-1"/>
          <w:sz w:val="24"/>
          <w:szCs w:val="24"/>
        </w:rPr>
        <w:t xml:space="preserve">(работ, </w:t>
      </w:r>
      <w:r w:rsidRPr="00420D9B">
        <w:rPr>
          <w:color w:val="000000"/>
          <w:spacing w:val="-1"/>
          <w:sz w:val="24"/>
          <w:szCs w:val="24"/>
        </w:rPr>
        <w:t>услуг</w:t>
      </w:r>
      <w:r w:rsidR="00DA3D00" w:rsidRPr="00420D9B">
        <w:rPr>
          <w:color w:val="000000"/>
          <w:spacing w:val="-1"/>
          <w:sz w:val="24"/>
          <w:szCs w:val="24"/>
        </w:rPr>
        <w:t>)</w:t>
      </w:r>
      <w:r w:rsidRPr="00420D9B">
        <w:rPr>
          <w:color w:val="000000"/>
          <w:spacing w:val="-1"/>
          <w:sz w:val="24"/>
          <w:szCs w:val="24"/>
        </w:rPr>
        <w:t>;</w:t>
      </w:r>
      <w:r w:rsidR="00420D9B" w:rsidRPr="00420D9B">
        <w:rPr>
          <w:sz w:val="24"/>
          <w:szCs w:val="24"/>
        </w:rPr>
        <w:t xml:space="preserve"> </w:t>
      </w:r>
    </w:p>
    <w:p w:rsidR="00C451F6" w:rsidRDefault="005309DA" w:rsidP="003E5C38">
      <w:pPr>
        <w:pStyle w:val="a5"/>
        <w:numPr>
          <w:ilvl w:val="0"/>
          <w:numId w:val="43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взаимосвязь</w:t>
      </w:r>
      <w:r w:rsidR="00420D9B" w:rsidRPr="00420D9B">
        <w:rPr>
          <w:sz w:val="24"/>
          <w:szCs w:val="24"/>
        </w:rPr>
        <w:t xml:space="preserve"> организации с внешней средой (с государственными структурами и органами власти, потребителями продукции, заказчиками, поставщиками, партнёрами и конкурентами);</w:t>
      </w:r>
    </w:p>
    <w:p w:rsidR="003E5C38" w:rsidRDefault="00420D9B" w:rsidP="003E5C38">
      <w:p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0D9B"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 w:rsidRPr="00420D9B">
        <w:rPr>
          <w:rFonts w:ascii="Times New Roman" w:hAnsi="Times New Roman" w:cs="Times New Roman"/>
          <w:sz w:val="24"/>
          <w:szCs w:val="24"/>
        </w:rPr>
        <w:t xml:space="preserve"> </w:t>
      </w:r>
      <w:r w:rsidR="003E5C3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="003E5C38" w:rsidRPr="00420D9B">
        <w:rPr>
          <w:rFonts w:ascii="Times New Roman" w:hAnsi="Times New Roman" w:cs="Times New Roman"/>
          <w:sz w:val="24"/>
          <w:szCs w:val="24"/>
        </w:rPr>
        <w:t>а о</w:t>
      </w:r>
      <w:r w:rsidR="003E5C38">
        <w:rPr>
          <w:rFonts w:ascii="Times New Roman" w:hAnsi="Times New Roman" w:cs="Times New Roman"/>
          <w:sz w:val="24"/>
          <w:szCs w:val="24"/>
        </w:rPr>
        <w:t>снове организационно–</w:t>
      </w:r>
      <w:r w:rsidR="003E5C38" w:rsidRPr="00420D9B">
        <w:rPr>
          <w:rFonts w:ascii="Times New Roman" w:hAnsi="Times New Roman" w:cs="Times New Roman"/>
          <w:sz w:val="24"/>
          <w:szCs w:val="24"/>
        </w:rPr>
        <w:t xml:space="preserve">распорядительных и учредительных документов организации и отчетов о её деятельности за последние 2 – 3 года, предшествующие периоду прохождения практики, дать подробную характеристику современного состояния и возможных тенденций в деятельности организации. </w:t>
      </w:r>
    </w:p>
    <w:p w:rsidR="00420D9B" w:rsidRDefault="00420D9B" w:rsidP="003E5C38">
      <w:p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проанализировать</w:t>
      </w:r>
      <w:r w:rsidR="00DA3D00" w:rsidRPr="00420D9B">
        <w:rPr>
          <w:rFonts w:ascii="Times New Roman" w:hAnsi="Times New Roman" w:cs="Times New Roman"/>
          <w:sz w:val="24"/>
          <w:szCs w:val="24"/>
        </w:rPr>
        <w:t>:</w:t>
      </w:r>
    </w:p>
    <w:p w:rsidR="00C451F6" w:rsidRDefault="00C451F6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организационную структуру;</w:t>
      </w:r>
    </w:p>
    <w:p w:rsidR="00420D9B" w:rsidRPr="00420D9B" w:rsidRDefault="00DA3D00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420D9B">
        <w:rPr>
          <w:sz w:val="24"/>
          <w:szCs w:val="24"/>
        </w:rPr>
        <w:t xml:space="preserve">количественные и качественные результаты деятельности (объемы </w:t>
      </w:r>
      <w:r w:rsidR="00420D9B" w:rsidRPr="00420D9B">
        <w:rPr>
          <w:sz w:val="24"/>
          <w:szCs w:val="24"/>
        </w:rPr>
        <w:t xml:space="preserve">производства и продаж </w:t>
      </w:r>
      <w:r w:rsidRPr="00420D9B">
        <w:rPr>
          <w:sz w:val="24"/>
          <w:szCs w:val="24"/>
        </w:rPr>
        <w:t xml:space="preserve"> по основным видам деятельности</w:t>
      </w:r>
      <w:r w:rsidR="00420D9B">
        <w:rPr>
          <w:sz w:val="24"/>
          <w:szCs w:val="24"/>
        </w:rPr>
        <w:t>) и их динамику</w:t>
      </w:r>
      <w:r w:rsidRPr="00420D9B">
        <w:rPr>
          <w:sz w:val="24"/>
          <w:szCs w:val="24"/>
        </w:rPr>
        <w:t xml:space="preserve">; </w:t>
      </w:r>
    </w:p>
    <w:p w:rsidR="00420D9B" w:rsidRDefault="00DA3D00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1440"/>
        <w:textAlignment w:val="baseline"/>
        <w:rPr>
          <w:sz w:val="24"/>
          <w:szCs w:val="24"/>
        </w:rPr>
      </w:pPr>
      <w:r w:rsidRPr="00420D9B">
        <w:rPr>
          <w:sz w:val="24"/>
          <w:szCs w:val="24"/>
        </w:rPr>
        <w:t>себестоимость производства и реализации продукции</w:t>
      </w:r>
      <w:r w:rsidR="00420D9B" w:rsidRPr="00420D9B">
        <w:rPr>
          <w:sz w:val="24"/>
          <w:szCs w:val="24"/>
        </w:rPr>
        <w:t xml:space="preserve"> (работ, услуг)</w:t>
      </w:r>
      <w:r w:rsidRPr="00420D9B">
        <w:rPr>
          <w:sz w:val="24"/>
          <w:szCs w:val="24"/>
        </w:rPr>
        <w:t xml:space="preserve">; </w:t>
      </w:r>
    </w:p>
    <w:p w:rsidR="006A0889" w:rsidRPr="00420D9B" w:rsidRDefault="006A0889" w:rsidP="00420D9B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1440"/>
        <w:textAlignment w:val="baseline"/>
        <w:rPr>
          <w:sz w:val="24"/>
          <w:szCs w:val="24"/>
        </w:rPr>
      </w:pPr>
      <w:r>
        <w:rPr>
          <w:sz w:val="24"/>
          <w:szCs w:val="24"/>
        </w:rPr>
        <w:t>финансовые результаты деятельности организации и их динамику;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конкурентные позиции (дол</w:t>
      </w:r>
      <w:r w:rsidR="00025623">
        <w:rPr>
          <w:sz w:val="24"/>
          <w:szCs w:val="24"/>
        </w:rPr>
        <w:t>ю</w:t>
      </w:r>
      <w:r w:rsidRPr="00025623">
        <w:rPr>
          <w:sz w:val="24"/>
          <w:szCs w:val="24"/>
        </w:rPr>
        <w:t xml:space="preserve"> рынка, т</w:t>
      </w:r>
      <w:r w:rsidR="00025623">
        <w:rPr>
          <w:sz w:val="24"/>
          <w:szCs w:val="24"/>
        </w:rPr>
        <w:t xml:space="preserve">емпы её изменения); </w:t>
      </w:r>
      <w:r w:rsidRPr="00025623">
        <w:rPr>
          <w:sz w:val="24"/>
          <w:szCs w:val="24"/>
        </w:rPr>
        <w:t>применяемы</w:t>
      </w:r>
      <w:r w:rsidR="00025623">
        <w:rPr>
          <w:sz w:val="24"/>
          <w:szCs w:val="24"/>
        </w:rPr>
        <w:t>е</w:t>
      </w:r>
      <w:r w:rsidR="005309DA">
        <w:rPr>
          <w:sz w:val="24"/>
          <w:szCs w:val="24"/>
        </w:rPr>
        <w:t xml:space="preserve"> </w:t>
      </w:r>
      <w:r w:rsidRPr="00025623">
        <w:rPr>
          <w:sz w:val="24"/>
          <w:szCs w:val="24"/>
        </w:rPr>
        <w:t xml:space="preserve"> стратеги</w:t>
      </w:r>
      <w:r w:rsidR="00025623">
        <w:rPr>
          <w:sz w:val="24"/>
          <w:szCs w:val="24"/>
        </w:rPr>
        <w:t>и</w:t>
      </w:r>
      <w:r w:rsidRPr="00025623">
        <w:rPr>
          <w:sz w:val="24"/>
          <w:szCs w:val="24"/>
        </w:rPr>
        <w:t xml:space="preserve">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состав и структуру имущества с характеристикой источников его формирования и эффективности использования (среднегодов</w:t>
      </w:r>
      <w:r w:rsidR="00025623">
        <w:rPr>
          <w:sz w:val="24"/>
          <w:szCs w:val="24"/>
        </w:rPr>
        <w:t xml:space="preserve">ую </w:t>
      </w:r>
      <w:r w:rsidRPr="00025623">
        <w:rPr>
          <w:sz w:val="24"/>
          <w:szCs w:val="24"/>
        </w:rPr>
        <w:t>балансов</w:t>
      </w:r>
      <w:r w:rsidR="00025623">
        <w:rPr>
          <w:sz w:val="24"/>
          <w:szCs w:val="24"/>
        </w:rPr>
        <w:t xml:space="preserve">ую </w:t>
      </w:r>
      <w:r w:rsidRPr="00025623">
        <w:rPr>
          <w:sz w:val="24"/>
          <w:szCs w:val="24"/>
        </w:rPr>
        <w:t xml:space="preserve"> и остаточн</w:t>
      </w:r>
      <w:r w:rsidR="00025623">
        <w:rPr>
          <w:sz w:val="24"/>
          <w:szCs w:val="24"/>
        </w:rPr>
        <w:t>ую</w:t>
      </w:r>
      <w:r w:rsidRPr="00025623">
        <w:rPr>
          <w:sz w:val="24"/>
          <w:szCs w:val="24"/>
        </w:rPr>
        <w:t xml:space="preserve"> стоимость основных средств и нематериальных активов, их структур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>; сумм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 xml:space="preserve"> оборотных средств, их структур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 xml:space="preserve"> по стадиям кругооборота и источникам покрытия; фондоотдач</w:t>
      </w:r>
      <w:r w:rsidR="00025623">
        <w:rPr>
          <w:sz w:val="24"/>
          <w:szCs w:val="24"/>
        </w:rPr>
        <w:t>у</w:t>
      </w:r>
      <w:r w:rsidRPr="00025623">
        <w:rPr>
          <w:sz w:val="24"/>
          <w:szCs w:val="24"/>
        </w:rPr>
        <w:t xml:space="preserve">, оборачиваемость оборотных средств);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кадровую политику организации (используемые кадровые технологии, реализуем</w:t>
      </w:r>
      <w:r w:rsidR="00025623" w:rsidRPr="00025623">
        <w:rPr>
          <w:sz w:val="24"/>
          <w:szCs w:val="24"/>
        </w:rPr>
        <w:t>ую</w:t>
      </w:r>
      <w:r w:rsidRPr="00025623">
        <w:rPr>
          <w:sz w:val="24"/>
          <w:szCs w:val="24"/>
        </w:rPr>
        <w:t xml:space="preserve"> кадров</w:t>
      </w:r>
      <w:r w:rsidR="00025623" w:rsidRPr="00025623">
        <w:rPr>
          <w:sz w:val="24"/>
          <w:szCs w:val="24"/>
        </w:rPr>
        <w:t>ую</w:t>
      </w:r>
      <w:r w:rsidRPr="00025623">
        <w:rPr>
          <w:sz w:val="24"/>
          <w:szCs w:val="24"/>
        </w:rPr>
        <w:t xml:space="preserve"> стратеги</w:t>
      </w:r>
      <w:r w:rsidR="00025623" w:rsidRPr="00025623">
        <w:rPr>
          <w:sz w:val="24"/>
          <w:szCs w:val="24"/>
        </w:rPr>
        <w:t>ю</w:t>
      </w:r>
      <w:r w:rsidRPr="00025623">
        <w:rPr>
          <w:sz w:val="24"/>
          <w:szCs w:val="24"/>
        </w:rPr>
        <w:t>; состояние кадрового потенциала – численность, структуру по должностям, гендерную структуру, образовательную структуру</w:t>
      </w:r>
      <w:r w:rsidR="003E5C38">
        <w:rPr>
          <w:sz w:val="24"/>
          <w:szCs w:val="24"/>
        </w:rPr>
        <w:t>)</w:t>
      </w:r>
      <w:r w:rsidRPr="00025623">
        <w:rPr>
          <w:sz w:val="24"/>
          <w:szCs w:val="24"/>
        </w:rPr>
        <w:t xml:space="preserve">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 xml:space="preserve">производительность труда; </w:t>
      </w:r>
    </w:p>
    <w:p w:rsidR="00420D9B" w:rsidRPr="00025623" w:rsidRDefault="00DA3D00" w:rsidP="00025623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показатели движения кадров, рас</w:t>
      </w:r>
      <w:r w:rsidR="00420D9B" w:rsidRPr="00025623">
        <w:rPr>
          <w:sz w:val="24"/>
          <w:szCs w:val="24"/>
        </w:rPr>
        <w:t>ходы на персонал; условия труда</w:t>
      </w:r>
      <w:r w:rsidRPr="00025623">
        <w:rPr>
          <w:sz w:val="24"/>
          <w:szCs w:val="24"/>
        </w:rPr>
        <w:t xml:space="preserve">; </w:t>
      </w:r>
    </w:p>
    <w:p w:rsidR="00420D9B" w:rsidRPr="00025623" w:rsidRDefault="00DA3D00" w:rsidP="006A0889">
      <w:pPr>
        <w:pStyle w:val="a5"/>
        <w:numPr>
          <w:ilvl w:val="0"/>
          <w:numId w:val="46"/>
        </w:numPr>
        <w:shd w:val="clear" w:color="auto" w:fill="FFFFFF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textAlignment w:val="baseline"/>
        <w:rPr>
          <w:sz w:val="24"/>
          <w:szCs w:val="24"/>
        </w:rPr>
      </w:pPr>
      <w:r w:rsidRPr="00025623">
        <w:rPr>
          <w:sz w:val="24"/>
          <w:szCs w:val="24"/>
        </w:rPr>
        <w:t>характеристику информационных ресурсов и документопо</w:t>
      </w:r>
      <w:r w:rsidR="00C451F6">
        <w:rPr>
          <w:sz w:val="24"/>
          <w:szCs w:val="24"/>
        </w:rPr>
        <w:t>токов организации (располагаемую информацию</w:t>
      </w:r>
      <w:r w:rsidRPr="00025623">
        <w:rPr>
          <w:sz w:val="24"/>
          <w:szCs w:val="24"/>
        </w:rPr>
        <w:t>, способы ее получения, методы обработки, хранения, наличие баз данных);</w:t>
      </w:r>
    </w:p>
    <w:p w:rsidR="00050552" w:rsidRPr="00364B6E" w:rsidRDefault="003F3EB1" w:rsidP="006A0889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eastAsia="SymbolMT" w:hAnsi="Times New Roman" w:cs="Times New Roman"/>
          <w:b/>
          <w:i/>
          <w:sz w:val="24"/>
          <w:szCs w:val="24"/>
        </w:rPr>
        <w:t>Раздел 3.</w:t>
      </w:r>
      <w:r w:rsidRPr="00364B6E">
        <w:rPr>
          <w:rFonts w:ascii="Times New Roman" w:eastAsia="SymbolMT" w:hAnsi="Times New Roman" w:cs="Times New Roman"/>
          <w:sz w:val="24"/>
          <w:szCs w:val="24"/>
        </w:rPr>
        <w:t xml:space="preserve"> О</w:t>
      </w:r>
      <w:r w:rsidRPr="00364B6E">
        <w:rPr>
          <w:rFonts w:ascii="Times New Roman" w:hAnsi="Times New Roman" w:cs="Times New Roman"/>
          <w:sz w:val="24"/>
          <w:szCs w:val="24"/>
        </w:rPr>
        <w:t>писа</w:t>
      </w:r>
      <w:r w:rsidR="003E5C38">
        <w:rPr>
          <w:rFonts w:ascii="Times New Roman" w:hAnsi="Times New Roman" w:cs="Times New Roman"/>
          <w:sz w:val="24"/>
          <w:szCs w:val="24"/>
        </w:rPr>
        <w:t xml:space="preserve">ние </w:t>
      </w:r>
      <w:r w:rsidRPr="00364B6E">
        <w:rPr>
          <w:rFonts w:ascii="Times New Roman" w:hAnsi="Times New Roman" w:cs="Times New Roman"/>
          <w:sz w:val="24"/>
          <w:szCs w:val="24"/>
        </w:rPr>
        <w:t>полученных результатов.</w:t>
      </w:r>
      <w:r w:rsidR="00050552" w:rsidRPr="00050552">
        <w:rPr>
          <w:rFonts w:ascii="Times New Roman" w:hAnsi="Times New Roman" w:cs="Times New Roman"/>
          <w:sz w:val="24"/>
          <w:szCs w:val="24"/>
        </w:rPr>
        <w:t xml:space="preserve"> </w:t>
      </w:r>
      <w:r w:rsidR="00050552" w:rsidRPr="00364B6E">
        <w:rPr>
          <w:rFonts w:ascii="Times New Roman" w:hAnsi="Times New Roman" w:cs="Times New Roman"/>
          <w:sz w:val="24"/>
          <w:szCs w:val="24"/>
        </w:rPr>
        <w:t>Необходимо представить основные выводы</w:t>
      </w:r>
      <w:r w:rsidR="00050552">
        <w:rPr>
          <w:rFonts w:ascii="Times New Roman" w:hAnsi="Times New Roman" w:cs="Times New Roman"/>
          <w:sz w:val="24"/>
          <w:szCs w:val="24"/>
        </w:rPr>
        <w:t xml:space="preserve"> о деятельности предприятия и перспективах его развития</w:t>
      </w:r>
      <w:r w:rsidR="00050552" w:rsidRPr="00364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EB1" w:rsidRPr="00364B6E" w:rsidRDefault="003F3EB1" w:rsidP="006A088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t xml:space="preserve">Данные должны быть структурированы, представлены в виде таблиц, рисунков с необходимыми пояснениями. </w:t>
      </w:r>
    </w:p>
    <w:p w:rsidR="003F3EB1" w:rsidRPr="00DA3D00" w:rsidRDefault="003F3EB1" w:rsidP="00DA3D0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3F3EB1" w:rsidRPr="00364B6E" w:rsidRDefault="003F3EB1" w:rsidP="00DA3D00">
      <w:pPr>
        <w:widowControl w:val="0"/>
        <w:autoSpaceDE w:val="0"/>
        <w:autoSpaceDN w:val="0"/>
        <w:adjustRightInd w:val="0"/>
        <w:spacing w:after="0" w:line="360" w:lineRule="auto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литературных источников</w:t>
      </w:r>
      <w:r w:rsidRPr="00364B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B6E">
        <w:rPr>
          <w:rFonts w:ascii="Times New Roman" w:hAnsi="Times New Roman" w:cs="Times New Roman"/>
          <w:sz w:val="24"/>
          <w:szCs w:val="24"/>
        </w:rPr>
        <w:t>(оформляется в соответствии с ГОСТ)</w:t>
      </w:r>
    </w:p>
    <w:p w:rsidR="003F3EB1" w:rsidRPr="003E5C38" w:rsidRDefault="003F3EB1" w:rsidP="00DA3D00">
      <w:pPr>
        <w:widowControl w:val="0"/>
        <w:autoSpaceDE w:val="0"/>
        <w:autoSpaceDN w:val="0"/>
        <w:adjustRightInd w:val="0"/>
        <w:spacing w:after="0" w:line="360" w:lineRule="auto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DA3D00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 w:rsidR="003E5C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3D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C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5C38" w:rsidRPr="003E5C38">
        <w:rPr>
          <w:rFonts w:ascii="Times New Roman" w:hAnsi="Times New Roman" w:cs="Times New Roman"/>
          <w:sz w:val="24"/>
          <w:szCs w:val="24"/>
        </w:rPr>
        <w:t xml:space="preserve">Прилагаются </w:t>
      </w:r>
      <w:r w:rsidR="004344E3">
        <w:rPr>
          <w:rFonts w:ascii="Times New Roman" w:hAnsi="Times New Roman" w:cs="Times New Roman"/>
          <w:sz w:val="24"/>
          <w:szCs w:val="24"/>
        </w:rPr>
        <w:t>внутренние документы организации.</w:t>
      </w:r>
    </w:p>
    <w:p w:rsidR="003F3EB1" w:rsidRPr="00364B6E" w:rsidRDefault="003F3EB1" w:rsidP="00DA3D00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b/>
          <w:bCs/>
          <w:sz w:val="24"/>
          <w:szCs w:val="24"/>
        </w:rPr>
      </w:pPr>
      <w:r w:rsidRPr="00364B6E">
        <w:rPr>
          <w:rFonts w:ascii="Times New Roman" w:hAnsi="Times New Roman" w:cs="Times New Roman"/>
          <w:sz w:val="24"/>
          <w:szCs w:val="24"/>
        </w:rPr>
        <w:lastRenderedPageBreak/>
        <w:t>Аттестация по итогам практики проводится на основании оформленного отчета и отзыва научного руководителя практики</w:t>
      </w:r>
      <w:r w:rsidR="006A0889">
        <w:rPr>
          <w:rFonts w:ascii="Times New Roman" w:hAnsi="Times New Roman" w:cs="Times New Roman"/>
          <w:sz w:val="24"/>
          <w:szCs w:val="24"/>
        </w:rPr>
        <w:t>.</w:t>
      </w:r>
      <w:r w:rsidRPr="00364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B1" w:rsidRDefault="003F3EB1" w:rsidP="003F3EB1">
      <w:pPr>
        <w:rPr>
          <w:b/>
          <w:sz w:val="24"/>
          <w:szCs w:val="24"/>
        </w:rPr>
      </w:pPr>
    </w:p>
    <w:p w:rsidR="003F3EB1" w:rsidRDefault="00C46933" w:rsidP="003E5C38">
      <w:pPr>
        <w:pStyle w:val="a5"/>
        <w:numPr>
          <w:ilvl w:val="0"/>
          <w:numId w:val="48"/>
        </w:numPr>
        <w:spacing w:after="0"/>
        <w:ind w:left="680" w:hanging="680"/>
        <w:rPr>
          <w:b/>
          <w:sz w:val="24"/>
          <w:szCs w:val="24"/>
        </w:rPr>
      </w:pPr>
      <w:r w:rsidRPr="00C46933">
        <w:rPr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C23BD4" w:rsidRDefault="00C23BD4" w:rsidP="00C23BD4">
      <w:pPr>
        <w:pStyle w:val="a5"/>
        <w:ind w:left="360"/>
        <w:rPr>
          <w:b/>
          <w:sz w:val="24"/>
          <w:szCs w:val="24"/>
        </w:rPr>
      </w:pPr>
    </w:p>
    <w:p w:rsidR="00C23BD4" w:rsidRPr="003E5C38" w:rsidRDefault="00C23BD4" w:rsidP="006A0889">
      <w:pPr>
        <w:pStyle w:val="a5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0"/>
        <w:outlineLvl w:val="0"/>
        <w:rPr>
          <w:bCs/>
          <w:sz w:val="24"/>
          <w:szCs w:val="24"/>
        </w:rPr>
      </w:pPr>
      <w:proofErr w:type="gramStart"/>
      <w:r w:rsidRPr="003E5C38">
        <w:rPr>
          <w:bCs/>
          <w:sz w:val="24"/>
          <w:szCs w:val="24"/>
        </w:rPr>
        <w:t>Основы научных исследований (Допущено Советом УМО вузов России по образованию в области менеджмента в качестве учебного пособия по специальности «Менеджмент организации».</w:t>
      </w:r>
      <w:proofErr w:type="gramEnd"/>
      <w:r w:rsidRPr="003E5C38">
        <w:rPr>
          <w:bCs/>
          <w:sz w:val="24"/>
          <w:szCs w:val="24"/>
        </w:rPr>
        <w:t xml:space="preserve"> – М.: ФОРУМ, ИНФРА-М, 2013. – 269с.</w:t>
      </w:r>
    </w:p>
    <w:p w:rsidR="00C23BD4" w:rsidRPr="00C23BD4" w:rsidRDefault="006A0889" w:rsidP="00F56401">
      <w:pPr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23BD4" w:rsidRPr="00C23BD4">
        <w:rPr>
          <w:rFonts w:ascii="Times New Roman" w:hAnsi="Times New Roman" w:cs="Times New Roman"/>
          <w:b/>
          <w:bCs/>
          <w:sz w:val="24"/>
          <w:szCs w:val="24"/>
        </w:rPr>
        <w:t>Программное обеспечение и Интернет ресурсы</w:t>
      </w:r>
    </w:p>
    <w:p w:rsidR="00C23BD4" w:rsidRPr="00C23BD4" w:rsidRDefault="00904A70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</w:rPr>
      </w:pPr>
      <w:hyperlink r:id="rId6" w:history="1">
        <w:r w:rsidR="00C23BD4" w:rsidRPr="00C23BD4">
          <w:rPr>
            <w:rStyle w:val="a7"/>
            <w:sz w:val="24"/>
            <w:szCs w:val="24"/>
          </w:rPr>
          <w:t>http://www.ecsocman.ru/</w:t>
        </w:r>
      </w:hyperlink>
      <w:r w:rsidR="00C23BD4" w:rsidRPr="00C23BD4">
        <w:rPr>
          <w:sz w:val="24"/>
          <w:szCs w:val="24"/>
        </w:rPr>
        <w:t xml:space="preserve"> – Федеральный образовательный портал «Экономика. Социология. Менеджмент».</w:t>
      </w:r>
    </w:p>
    <w:p w:rsidR="00C23BD4" w:rsidRPr="00C23BD4" w:rsidRDefault="00C23BD4" w:rsidP="00C23BD4">
      <w:pPr>
        <w:pStyle w:val="1"/>
        <w:numPr>
          <w:ilvl w:val="0"/>
          <w:numId w:val="16"/>
        </w:numPr>
        <w:spacing w:line="360" w:lineRule="auto"/>
        <w:ind w:left="0" w:firstLine="0"/>
        <w:rPr>
          <w:sz w:val="24"/>
          <w:szCs w:val="24"/>
        </w:rPr>
      </w:pPr>
      <w:r w:rsidRPr="00C23BD4">
        <w:rPr>
          <w:sz w:val="24"/>
          <w:szCs w:val="24"/>
        </w:rPr>
        <w:t xml:space="preserve"> </w:t>
      </w:r>
      <w:hyperlink r:id="rId7" w:history="1">
        <w:r w:rsidRPr="00C23BD4">
          <w:rPr>
            <w:rStyle w:val="a7"/>
            <w:sz w:val="24"/>
            <w:szCs w:val="24"/>
          </w:rPr>
          <w:t>http://www.biblioclub.ru</w:t>
        </w:r>
      </w:hyperlink>
      <w:r w:rsidRPr="00C23BD4">
        <w:rPr>
          <w:sz w:val="24"/>
          <w:szCs w:val="24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C23BD4" w:rsidRPr="00C23BD4" w:rsidRDefault="00904A70" w:rsidP="00C23BD4">
      <w:pPr>
        <w:pStyle w:val="a9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C23BD4" w:rsidRPr="00C23BD4">
          <w:rPr>
            <w:rStyle w:val="a7"/>
            <w:rFonts w:ascii="Times New Roman" w:hAnsi="Times New Roman"/>
            <w:color w:val="auto"/>
            <w:sz w:val="24"/>
            <w:szCs w:val="24"/>
          </w:rPr>
          <w:t>http://www.elibrary.ru/</w:t>
        </w:r>
      </w:hyperlink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– Научная </w:t>
      </w:r>
      <w:r w:rsidR="00C23BD4" w:rsidRPr="00C23BD4">
        <w:rPr>
          <w:rStyle w:val="a7"/>
          <w:rFonts w:ascii="Times New Roman" w:hAnsi="Times New Roman"/>
          <w:color w:val="auto"/>
          <w:sz w:val="24"/>
          <w:szCs w:val="24"/>
        </w:rPr>
        <w:t>электронная</w:t>
      </w:r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C23BD4" w:rsidRPr="00C23BD4">
        <w:rPr>
          <w:rFonts w:ascii="Times New Roman" w:hAnsi="Times New Roman"/>
          <w:bCs/>
          <w:color w:val="auto"/>
          <w:sz w:val="24"/>
          <w:szCs w:val="24"/>
        </w:rPr>
        <w:t xml:space="preserve"> в открытом доступе</w:t>
      </w:r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–</w:t>
      </w:r>
      <w:r w:rsidR="00C23BD4" w:rsidRPr="00C23BD4">
        <w:rPr>
          <w:rFonts w:ascii="Times New Roman" w:hAnsi="Times New Roman"/>
          <w:bCs/>
          <w:color w:val="auto"/>
          <w:sz w:val="24"/>
          <w:szCs w:val="24"/>
        </w:rPr>
        <w:t>-</w:t>
      </w:r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744.</w:t>
      </w:r>
    </w:p>
    <w:p w:rsidR="00C23BD4" w:rsidRPr="00C23BD4" w:rsidRDefault="00904A70" w:rsidP="00C23BD4">
      <w:pPr>
        <w:pStyle w:val="a9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hyperlink r:id="rId9" w:history="1">
        <w:r w:rsidR="00C23BD4" w:rsidRPr="00C23BD4">
          <w:rPr>
            <w:rStyle w:val="a7"/>
            <w:rFonts w:ascii="Times New Roman" w:hAnsi="Times New Roman"/>
            <w:color w:val="auto"/>
            <w:sz w:val="24"/>
            <w:szCs w:val="24"/>
          </w:rPr>
          <w:t>http://www.aup.ru/</w:t>
        </w:r>
      </w:hyperlink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C23BD4" w:rsidRPr="00C23BD4">
        <w:rPr>
          <w:rFonts w:ascii="Times New Roman" w:hAnsi="Times New Roman"/>
          <w:color w:val="auto"/>
          <w:sz w:val="24"/>
          <w:szCs w:val="24"/>
          <w:lang w:eastAsia="en-US"/>
        </w:rPr>
        <w:t>Административно-управленческий портал.</w:t>
      </w:r>
    </w:p>
    <w:p w:rsidR="00C23BD4" w:rsidRPr="00C23BD4" w:rsidRDefault="00904A70" w:rsidP="00C23BD4">
      <w:pPr>
        <w:pStyle w:val="a9"/>
        <w:numPr>
          <w:ilvl w:val="0"/>
          <w:numId w:val="16"/>
        </w:numPr>
        <w:spacing w:before="0" w:line="360" w:lineRule="auto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hyperlink r:id="rId10" w:history="1">
        <w:r w:rsidR="00C23BD4" w:rsidRPr="00C23BD4">
          <w:rPr>
            <w:rStyle w:val="a7"/>
            <w:rFonts w:ascii="Times New Roman" w:hAnsi="Times New Roman"/>
            <w:sz w:val="24"/>
            <w:szCs w:val="24"/>
          </w:rPr>
          <w:t>http://eup.ru/ –</w:t>
        </w:r>
      </w:hyperlink>
      <w:r w:rsidR="00C23BD4" w:rsidRPr="00C23BD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23BD4" w:rsidRPr="00C23BD4">
        <w:rPr>
          <w:rStyle w:val="a8"/>
          <w:rFonts w:ascii="Times New Roman" w:hAnsi="Times New Roman"/>
          <w:b w:val="0"/>
          <w:bCs/>
          <w:color w:val="auto"/>
          <w:sz w:val="24"/>
          <w:szCs w:val="24"/>
        </w:rPr>
        <w:t>Библиотека экономической и управленческой литературы.</w:t>
      </w:r>
    </w:p>
    <w:p w:rsidR="00C23BD4" w:rsidRPr="00C23BD4" w:rsidRDefault="00904A70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1" w:history="1">
        <w:r w:rsidR="00C23BD4" w:rsidRPr="00C23BD4">
          <w:rPr>
            <w:rStyle w:val="a7"/>
            <w:sz w:val="24"/>
            <w:szCs w:val="24"/>
            <w:lang w:eastAsia="ru-RU"/>
          </w:rPr>
          <w:t>http://sci-lib.com/</w:t>
        </w:r>
      </w:hyperlink>
      <w:r w:rsidR="00C23BD4" w:rsidRPr="00C23BD4">
        <w:rPr>
          <w:sz w:val="24"/>
          <w:szCs w:val="24"/>
          <w:lang w:eastAsia="ru-RU"/>
        </w:rPr>
        <w:t xml:space="preserve"> - Большая научная библиотека.</w:t>
      </w:r>
    </w:p>
    <w:p w:rsidR="00C23BD4" w:rsidRPr="00C23BD4" w:rsidRDefault="00904A70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2" w:history="1">
        <w:r w:rsidR="00C23BD4" w:rsidRPr="00C23BD4">
          <w:rPr>
            <w:rStyle w:val="a7"/>
            <w:sz w:val="24"/>
            <w:szCs w:val="24"/>
            <w:lang w:eastAsia="ru-RU"/>
          </w:rPr>
          <w:t>http://stat.hse.ru/</w:t>
        </w:r>
      </w:hyperlink>
      <w:r w:rsidR="00C23BD4" w:rsidRPr="00C23BD4">
        <w:rPr>
          <w:sz w:val="24"/>
          <w:szCs w:val="24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C23BD4" w:rsidRPr="00C23BD4" w:rsidRDefault="00904A70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3" w:history="1">
        <w:r w:rsidR="00C23BD4" w:rsidRPr="00C23BD4">
          <w:rPr>
            <w:rStyle w:val="a7"/>
            <w:sz w:val="24"/>
            <w:szCs w:val="24"/>
            <w:lang w:eastAsia="ru-RU"/>
          </w:rPr>
          <w:t>http://www.ptpu.ru</w:t>
        </w:r>
      </w:hyperlink>
      <w:r w:rsidR="00C23BD4" w:rsidRPr="00C23BD4">
        <w:rPr>
          <w:sz w:val="24"/>
          <w:szCs w:val="24"/>
          <w:lang w:eastAsia="ru-RU"/>
        </w:rPr>
        <w:t xml:space="preserve"> - " Проблемы теории и практики управления", электронный журнал.</w:t>
      </w:r>
    </w:p>
    <w:p w:rsidR="00C23BD4" w:rsidRPr="00C23BD4" w:rsidRDefault="00904A70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4" w:history="1">
        <w:r w:rsidR="00C23BD4" w:rsidRPr="00C23BD4">
          <w:rPr>
            <w:rStyle w:val="a7"/>
            <w:sz w:val="24"/>
            <w:szCs w:val="24"/>
            <w:lang w:val="en-US" w:eastAsia="ru-RU"/>
          </w:rPr>
          <w:t>www</w:t>
        </w:r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r w:rsidR="00C23BD4" w:rsidRPr="00C23BD4">
          <w:rPr>
            <w:rStyle w:val="a7"/>
            <w:sz w:val="24"/>
            <w:szCs w:val="24"/>
            <w:lang w:val="en-US" w:eastAsia="ru-RU"/>
          </w:rPr>
          <w:t>dis</w:t>
        </w:r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="00C23BD4" w:rsidRPr="00C23BD4">
          <w:rPr>
            <w:rStyle w:val="a7"/>
            <w:sz w:val="24"/>
            <w:szCs w:val="24"/>
            <w:lang w:val="en-US" w:eastAsia="ru-RU"/>
          </w:rPr>
          <w:t>ru</w:t>
        </w:r>
        <w:proofErr w:type="spellEnd"/>
      </w:hyperlink>
      <w:r w:rsidR="00C23BD4" w:rsidRPr="00C23BD4">
        <w:rPr>
          <w:sz w:val="24"/>
          <w:szCs w:val="24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C23BD4" w:rsidRPr="00C23BD4" w:rsidRDefault="00904A70" w:rsidP="00C23BD4">
      <w:pPr>
        <w:pStyle w:val="1"/>
        <w:numPr>
          <w:ilvl w:val="0"/>
          <w:numId w:val="16"/>
        </w:numPr>
        <w:spacing w:line="360" w:lineRule="auto"/>
        <w:ind w:left="0" w:firstLine="0"/>
        <w:jc w:val="both"/>
        <w:rPr>
          <w:sz w:val="24"/>
          <w:szCs w:val="24"/>
          <w:lang w:eastAsia="ru-RU"/>
        </w:rPr>
      </w:pPr>
      <w:hyperlink r:id="rId15" w:history="1">
        <w:r w:rsidR="00C23BD4" w:rsidRPr="00C23BD4">
          <w:rPr>
            <w:rStyle w:val="a7"/>
            <w:sz w:val="24"/>
            <w:szCs w:val="24"/>
            <w:lang w:val="en-US" w:eastAsia="ru-RU"/>
          </w:rPr>
          <w:t>www</w:t>
        </w:r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="00C23BD4" w:rsidRPr="00C23BD4">
          <w:rPr>
            <w:rStyle w:val="a7"/>
            <w:sz w:val="24"/>
            <w:szCs w:val="24"/>
            <w:lang w:val="en-US" w:eastAsia="ru-RU"/>
          </w:rPr>
          <w:t>rjm</w:t>
        </w:r>
        <w:proofErr w:type="spellEnd"/>
        <w:r w:rsidR="00C23BD4" w:rsidRPr="00C23BD4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="00C23BD4" w:rsidRPr="00C23BD4">
          <w:rPr>
            <w:rStyle w:val="a7"/>
            <w:sz w:val="24"/>
            <w:szCs w:val="24"/>
            <w:lang w:val="en-US" w:eastAsia="ru-RU"/>
          </w:rPr>
          <w:t>ru</w:t>
        </w:r>
        <w:proofErr w:type="spellEnd"/>
      </w:hyperlink>
      <w:r w:rsidR="00C23BD4" w:rsidRPr="00C23BD4">
        <w:rPr>
          <w:sz w:val="24"/>
          <w:szCs w:val="24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3F3EB1" w:rsidRDefault="003F3EB1" w:rsidP="003F3EB1">
      <w:pPr>
        <w:pStyle w:val="a5"/>
        <w:ind w:left="360"/>
        <w:rPr>
          <w:b/>
          <w:sz w:val="24"/>
          <w:szCs w:val="24"/>
        </w:rPr>
      </w:pPr>
    </w:p>
    <w:p w:rsidR="003F3EB1" w:rsidRDefault="003F3EB1" w:rsidP="003F3EB1">
      <w:pPr>
        <w:pStyle w:val="a5"/>
        <w:ind w:left="360"/>
        <w:rPr>
          <w:b/>
          <w:sz w:val="24"/>
          <w:szCs w:val="24"/>
        </w:rPr>
      </w:pPr>
    </w:p>
    <w:p w:rsidR="00C23BD4" w:rsidRPr="00F56401" w:rsidRDefault="00F56401" w:rsidP="00F56401">
      <w:pPr>
        <w:pStyle w:val="a5"/>
        <w:numPr>
          <w:ilvl w:val="0"/>
          <w:numId w:val="48"/>
        </w:numPr>
        <w:spacing w:line="36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6933" w:rsidRPr="00F56401">
        <w:rPr>
          <w:b/>
          <w:sz w:val="24"/>
          <w:szCs w:val="24"/>
        </w:rPr>
        <w:t xml:space="preserve">Материально-техническое обеспечение дисциплины (модуля) </w:t>
      </w:r>
    </w:p>
    <w:p w:rsidR="00C23BD4" w:rsidRPr="00C23BD4" w:rsidRDefault="00C23BD4" w:rsidP="00F56401">
      <w:pPr>
        <w:pStyle w:val="a5"/>
        <w:spacing w:after="0" w:line="360" w:lineRule="auto"/>
        <w:ind w:left="0" w:firstLine="680"/>
        <w:rPr>
          <w:sz w:val="24"/>
          <w:szCs w:val="24"/>
        </w:rPr>
      </w:pPr>
      <w:r w:rsidRPr="00C23BD4">
        <w:rPr>
          <w:sz w:val="24"/>
          <w:szCs w:val="24"/>
        </w:rPr>
        <w:t xml:space="preserve">Для обучения магистрантов 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</w:t>
      </w:r>
      <w:r w:rsidRPr="00C23BD4">
        <w:rPr>
          <w:sz w:val="24"/>
          <w:szCs w:val="24"/>
        </w:rPr>
        <w:lastRenderedPageBreak/>
        <w:t>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 нормативно-правовые акты; локальные нормативные акты организации.</w:t>
      </w:r>
    </w:p>
    <w:p w:rsidR="00C23BD4" w:rsidRPr="00C23BD4" w:rsidRDefault="00C23BD4" w:rsidP="00F5640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3BD4">
        <w:rPr>
          <w:rFonts w:ascii="Times New Roman" w:hAnsi="Times New Roman" w:cs="Times New Roman"/>
          <w:sz w:val="24"/>
          <w:szCs w:val="24"/>
        </w:rPr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C46933" w:rsidRPr="00C46933" w:rsidRDefault="00C46933" w:rsidP="00C23BD4">
      <w:pPr>
        <w:pStyle w:val="a5"/>
        <w:ind w:left="360"/>
        <w:rPr>
          <w:b/>
          <w:sz w:val="24"/>
          <w:szCs w:val="24"/>
        </w:rPr>
      </w:pPr>
    </w:p>
    <w:p w:rsidR="00F56401" w:rsidRPr="00F64CB8" w:rsidRDefault="00F56401" w:rsidP="00F564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6401" w:rsidRPr="007B7AEE" w:rsidRDefault="00F56401" w:rsidP="00F5640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AEE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7B7AEE">
        <w:rPr>
          <w:rFonts w:ascii="Times New Roman" w:hAnsi="Times New Roman"/>
          <w:sz w:val="24"/>
          <w:szCs w:val="24"/>
        </w:rPr>
        <w:t>ПрООП</w:t>
      </w:r>
      <w:proofErr w:type="spellEnd"/>
      <w:r w:rsidRPr="007B7AEE">
        <w:rPr>
          <w:rFonts w:ascii="Times New Roman" w:hAnsi="Times New Roman"/>
          <w:sz w:val="24"/>
          <w:szCs w:val="24"/>
        </w:rPr>
        <w:t xml:space="preserve"> ВПО по направлению </w:t>
      </w:r>
      <w:r>
        <w:rPr>
          <w:rFonts w:ascii="Times New Roman" w:hAnsi="Times New Roman"/>
          <w:sz w:val="24"/>
          <w:szCs w:val="24"/>
        </w:rPr>
        <w:t>080200.68 «Менеджмент»</w:t>
      </w:r>
      <w:r w:rsidRPr="007B7A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профиль «</w:t>
      </w:r>
      <w:r w:rsidR="00050552">
        <w:rPr>
          <w:rFonts w:ascii="Times New Roman" w:hAnsi="Times New Roman"/>
          <w:sz w:val="24"/>
          <w:szCs w:val="24"/>
        </w:rPr>
        <w:t>Управление развитием бизнеса</w:t>
      </w:r>
      <w:r>
        <w:rPr>
          <w:rFonts w:ascii="Times New Roman" w:hAnsi="Times New Roman"/>
          <w:sz w:val="24"/>
          <w:szCs w:val="24"/>
        </w:rPr>
        <w:t>»</w:t>
      </w:r>
      <w:r w:rsidRPr="007B7AEE">
        <w:rPr>
          <w:rFonts w:ascii="Times New Roman" w:hAnsi="Times New Roman"/>
          <w:sz w:val="24"/>
          <w:szCs w:val="24"/>
        </w:rPr>
        <w:t>.</w:t>
      </w:r>
    </w:p>
    <w:p w:rsidR="00F56401" w:rsidRPr="004D6046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6AEB">
        <w:rPr>
          <w:rFonts w:ascii="Times New Roman" w:hAnsi="Times New Roman"/>
          <w:b/>
          <w:sz w:val="24"/>
          <w:szCs w:val="24"/>
        </w:rPr>
        <w:t>Автор: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D6046">
        <w:rPr>
          <w:rFonts w:ascii="Times New Roman" w:hAnsi="Times New Roman"/>
          <w:sz w:val="24"/>
          <w:szCs w:val="24"/>
          <w:u w:val="single"/>
        </w:rPr>
        <w:t xml:space="preserve">к.э.н., старший преподаватель кафедры менеджмента и государственного управления </w:t>
      </w:r>
      <w:r w:rsidR="00A05FED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4D6046">
        <w:rPr>
          <w:rFonts w:ascii="Times New Roman" w:hAnsi="Times New Roman"/>
          <w:sz w:val="24"/>
          <w:szCs w:val="24"/>
          <w:u w:val="single"/>
        </w:rPr>
        <w:t>Салмина</w:t>
      </w:r>
      <w:proofErr w:type="spellEnd"/>
      <w:r w:rsidRPr="004D6046">
        <w:rPr>
          <w:rFonts w:ascii="Times New Roman" w:hAnsi="Times New Roman"/>
          <w:sz w:val="24"/>
          <w:szCs w:val="24"/>
          <w:u w:val="single"/>
        </w:rPr>
        <w:t xml:space="preserve"> Н.А.</w:t>
      </w:r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6AEB">
        <w:rPr>
          <w:rFonts w:ascii="Times New Roman" w:hAnsi="Times New Roman"/>
          <w:b/>
          <w:sz w:val="24"/>
          <w:szCs w:val="24"/>
        </w:rPr>
        <w:t>Рецензент (ы)</w:t>
      </w:r>
      <w:r w:rsidRPr="007B7AEE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56401" w:rsidRPr="0049473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6AEB">
        <w:rPr>
          <w:rFonts w:ascii="Times New Roman" w:hAnsi="Times New Roman"/>
          <w:b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73E">
        <w:rPr>
          <w:rFonts w:ascii="Times New Roman" w:hAnsi="Times New Roman"/>
          <w:sz w:val="24"/>
          <w:szCs w:val="24"/>
          <w:u w:val="single"/>
        </w:rPr>
        <w:t>д.э.н., профессор Яшин С.Н.</w:t>
      </w:r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AEE">
        <w:rPr>
          <w:rFonts w:ascii="Times New Roman" w:hAnsi="Times New Roman"/>
          <w:sz w:val="24"/>
          <w:szCs w:val="24"/>
        </w:rPr>
        <w:t>Программа одобрена на заседании 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56401" w:rsidRPr="007B7AEE" w:rsidRDefault="00F56401" w:rsidP="00F5640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B7AE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B7AEE"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</w:t>
      </w:r>
      <w:proofErr w:type="gramEnd"/>
    </w:p>
    <w:p w:rsidR="00F56401" w:rsidRPr="007B7AEE" w:rsidRDefault="00F56401" w:rsidP="00F564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7AEE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F56401" w:rsidRPr="00F64CB8" w:rsidRDefault="00F56401" w:rsidP="00F564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6401" w:rsidRDefault="00F56401" w:rsidP="00F56401">
      <w:pPr>
        <w:spacing w:after="0" w:line="360" w:lineRule="auto"/>
      </w:pPr>
    </w:p>
    <w:p w:rsidR="00E937EF" w:rsidRDefault="00E937EF" w:rsidP="00EB1C31">
      <w:pPr>
        <w:pStyle w:val="1"/>
        <w:spacing w:line="360" w:lineRule="auto"/>
        <w:ind w:left="900"/>
        <w:rPr>
          <w:b/>
          <w:sz w:val="28"/>
          <w:szCs w:val="28"/>
        </w:rPr>
      </w:pPr>
    </w:p>
    <w:sectPr w:rsidR="00E937EF" w:rsidSect="00026F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93A"/>
    <w:multiLevelType w:val="hybridMultilevel"/>
    <w:tmpl w:val="17DE22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BD08F6"/>
    <w:multiLevelType w:val="hybridMultilevel"/>
    <w:tmpl w:val="D62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2E29"/>
    <w:multiLevelType w:val="hybridMultilevel"/>
    <w:tmpl w:val="283AC578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81E79"/>
    <w:multiLevelType w:val="hybridMultilevel"/>
    <w:tmpl w:val="D96CB01A"/>
    <w:lvl w:ilvl="0" w:tplc="5CFEF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C7EE4"/>
    <w:multiLevelType w:val="hybridMultilevel"/>
    <w:tmpl w:val="AC1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0D"/>
    <w:multiLevelType w:val="hybridMultilevel"/>
    <w:tmpl w:val="B4C2272C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464F"/>
    <w:multiLevelType w:val="hybridMultilevel"/>
    <w:tmpl w:val="2DCE9D9C"/>
    <w:lvl w:ilvl="0" w:tplc="F30497F8">
      <w:start w:val="1"/>
      <w:numFmt w:val="bullet"/>
      <w:lvlText w:val="-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3E02DF9"/>
    <w:multiLevelType w:val="hybridMultilevel"/>
    <w:tmpl w:val="A5880674"/>
    <w:lvl w:ilvl="0" w:tplc="FDAAFB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7F0088"/>
    <w:multiLevelType w:val="hybridMultilevel"/>
    <w:tmpl w:val="110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9D6FCF"/>
    <w:multiLevelType w:val="hybridMultilevel"/>
    <w:tmpl w:val="327AD0CC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82B5D"/>
    <w:multiLevelType w:val="hybridMultilevel"/>
    <w:tmpl w:val="CADAA0F6"/>
    <w:lvl w:ilvl="0" w:tplc="FC388D9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788618D"/>
    <w:multiLevelType w:val="hybridMultilevel"/>
    <w:tmpl w:val="35BA9FEC"/>
    <w:lvl w:ilvl="0" w:tplc="7362C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17B41"/>
    <w:multiLevelType w:val="hybridMultilevel"/>
    <w:tmpl w:val="9E9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B7397"/>
    <w:multiLevelType w:val="hybridMultilevel"/>
    <w:tmpl w:val="552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D11FF"/>
    <w:multiLevelType w:val="hybridMultilevel"/>
    <w:tmpl w:val="26EC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C64A47"/>
    <w:multiLevelType w:val="multilevel"/>
    <w:tmpl w:val="AF74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10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>
    <w:nsid w:val="2D2F2871"/>
    <w:multiLevelType w:val="hybridMultilevel"/>
    <w:tmpl w:val="6E1E08CC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D4612"/>
    <w:multiLevelType w:val="multilevel"/>
    <w:tmpl w:val="CB2A9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343769C7"/>
    <w:multiLevelType w:val="hybridMultilevel"/>
    <w:tmpl w:val="A6B29D12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1766D"/>
    <w:multiLevelType w:val="hybridMultilevel"/>
    <w:tmpl w:val="2E04B2FE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065AB"/>
    <w:multiLevelType w:val="hybridMultilevel"/>
    <w:tmpl w:val="2744C184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077D"/>
    <w:multiLevelType w:val="hybridMultilevel"/>
    <w:tmpl w:val="DA8CBDB4"/>
    <w:lvl w:ilvl="0" w:tplc="F30497F8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3A0461A7"/>
    <w:multiLevelType w:val="hybridMultilevel"/>
    <w:tmpl w:val="2946E6BE"/>
    <w:lvl w:ilvl="0" w:tplc="B5DEB886">
      <w:start w:val="1"/>
      <w:numFmt w:val="decimal"/>
      <w:lvlText w:val="%1.1."/>
      <w:lvlJc w:val="left"/>
      <w:pPr>
        <w:ind w:left="2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8F1444"/>
    <w:multiLevelType w:val="hybridMultilevel"/>
    <w:tmpl w:val="578C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1102B"/>
    <w:multiLevelType w:val="hybridMultilevel"/>
    <w:tmpl w:val="FAC4E5F6"/>
    <w:lvl w:ilvl="0" w:tplc="F30497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D6E6C2A"/>
    <w:multiLevelType w:val="hybridMultilevel"/>
    <w:tmpl w:val="746E16A6"/>
    <w:lvl w:ilvl="0" w:tplc="9E909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A50742"/>
    <w:multiLevelType w:val="hybridMultilevel"/>
    <w:tmpl w:val="597422C6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8C253D"/>
    <w:multiLevelType w:val="hybridMultilevel"/>
    <w:tmpl w:val="98E2B4EE"/>
    <w:lvl w:ilvl="0" w:tplc="F3049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176EA3"/>
    <w:multiLevelType w:val="hybridMultilevel"/>
    <w:tmpl w:val="48C6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704B4"/>
    <w:multiLevelType w:val="hybridMultilevel"/>
    <w:tmpl w:val="34BC92EA"/>
    <w:lvl w:ilvl="0" w:tplc="9E9091C8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>
    <w:nsid w:val="47D160CE"/>
    <w:multiLevelType w:val="hybridMultilevel"/>
    <w:tmpl w:val="15DCE648"/>
    <w:lvl w:ilvl="0" w:tplc="9E909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AF2AEC"/>
    <w:multiLevelType w:val="hybridMultilevel"/>
    <w:tmpl w:val="7C369988"/>
    <w:lvl w:ilvl="0" w:tplc="18001C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9091C8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3A28E3"/>
    <w:multiLevelType w:val="hybridMultilevel"/>
    <w:tmpl w:val="9BF4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211A7"/>
    <w:multiLevelType w:val="hybridMultilevel"/>
    <w:tmpl w:val="BA38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1A1F32"/>
    <w:multiLevelType w:val="hybridMultilevel"/>
    <w:tmpl w:val="D730F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C59C9"/>
    <w:multiLevelType w:val="hybridMultilevel"/>
    <w:tmpl w:val="8130918C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C0D27D6"/>
    <w:multiLevelType w:val="hybridMultilevel"/>
    <w:tmpl w:val="ED4C0BEA"/>
    <w:lvl w:ilvl="0" w:tplc="B5DEB886">
      <w:start w:val="1"/>
      <w:numFmt w:val="decimal"/>
      <w:lvlText w:val="%1.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8">
    <w:nsid w:val="5C852D11"/>
    <w:multiLevelType w:val="hybridMultilevel"/>
    <w:tmpl w:val="27429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5EC16882"/>
    <w:multiLevelType w:val="hybridMultilevel"/>
    <w:tmpl w:val="023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3C39F4"/>
    <w:multiLevelType w:val="hybridMultilevel"/>
    <w:tmpl w:val="191A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01060"/>
    <w:multiLevelType w:val="hybridMultilevel"/>
    <w:tmpl w:val="00869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8F490D"/>
    <w:multiLevelType w:val="hybridMultilevel"/>
    <w:tmpl w:val="8F4C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17BF8"/>
    <w:multiLevelType w:val="hybridMultilevel"/>
    <w:tmpl w:val="6000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E7B2D"/>
    <w:multiLevelType w:val="hybridMultilevel"/>
    <w:tmpl w:val="6096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8"/>
  </w:num>
  <w:num w:numId="4">
    <w:abstractNumId w:val="21"/>
  </w:num>
  <w:num w:numId="5">
    <w:abstractNumId w:val="23"/>
  </w:num>
  <w:num w:numId="6">
    <w:abstractNumId w:val="37"/>
  </w:num>
  <w:num w:numId="7">
    <w:abstractNumId w:val="36"/>
  </w:num>
  <w:num w:numId="8">
    <w:abstractNumId w:val="7"/>
  </w:num>
  <w:num w:numId="9">
    <w:abstractNumId w:val="14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4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45"/>
  </w:num>
  <w:num w:numId="20">
    <w:abstractNumId w:val="39"/>
  </w:num>
  <w:num w:numId="21">
    <w:abstractNumId w:val="35"/>
  </w:num>
  <w:num w:numId="22">
    <w:abstractNumId w:val="29"/>
  </w:num>
  <w:num w:numId="23">
    <w:abstractNumId w:val="0"/>
  </w:num>
  <w:num w:numId="24">
    <w:abstractNumId w:val="4"/>
  </w:num>
  <w:num w:numId="25">
    <w:abstractNumId w:val="13"/>
  </w:num>
  <w:num w:numId="26">
    <w:abstractNumId w:val="33"/>
  </w:num>
  <w:num w:numId="27">
    <w:abstractNumId w:val="43"/>
  </w:num>
  <w:num w:numId="28">
    <w:abstractNumId w:val="41"/>
  </w:num>
  <w:num w:numId="29">
    <w:abstractNumId w:val="24"/>
  </w:num>
  <w:num w:numId="30">
    <w:abstractNumId w:val="28"/>
  </w:num>
  <w:num w:numId="31">
    <w:abstractNumId w:val="27"/>
  </w:num>
  <w:num w:numId="32">
    <w:abstractNumId w:val="15"/>
  </w:num>
  <w:num w:numId="33">
    <w:abstractNumId w:val="34"/>
  </w:num>
  <w:num w:numId="34">
    <w:abstractNumId w:val="9"/>
  </w:num>
  <w:num w:numId="35">
    <w:abstractNumId w:val="2"/>
  </w:num>
  <w:num w:numId="36">
    <w:abstractNumId w:val="44"/>
  </w:num>
  <w:num w:numId="37">
    <w:abstractNumId w:val="25"/>
  </w:num>
  <w:num w:numId="38">
    <w:abstractNumId w:val="17"/>
  </w:num>
  <w:num w:numId="39">
    <w:abstractNumId w:val="20"/>
  </w:num>
  <w:num w:numId="40">
    <w:abstractNumId w:val="6"/>
  </w:num>
  <w:num w:numId="41">
    <w:abstractNumId w:val="32"/>
  </w:num>
  <w:num w:numId="42">
    <w:abstractNumId w:val="22"/>
  </w:num>
  <w:num w:numId="43">
    <w:abstractNumId w:val="5"/>
  </w:num>
  <w:num w:numId="44">
    <w:abstractNumId w:val="30"/>
  </w:num>
  <w:num w:numId="45">
    <w:abstractNumId w:val="31"/>
  </w:num>
  <w:num w:numId="46">
    <w:abstractNumId w:val="26"/>
  </w:num>
  <w:num w:numId="47">
    <w:abstractNumId w:val="19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EC"/>
    <w:rsid w:val="000230B3"/>
    <w:rsid w:val="00025623"/>
    <w:rsid w:val="00026FEC"/>
    <w:rsid w:val="00050552"/>
    <w:rsid w:val="00083D7B"/>
    <w:rsid w:val="00084B95"/>
    <w:rsid w:val="000D2432"/>
    <w:rsid w:val="001B26C4"/>
    <w:rsid w:val="0020255C"/>
    <w:rsid w:val="00261177"/>
    <w:rsid w:val="003162F0"/>
    <w:rsid w:val="00364B6E"/>
    <w:rsid w:val="00392158"/>
    <w:rsid w:val="003A6FF5"/>
    <w:rsid w:val="003E5C38"/>
    <w:rsid w:val="003F3EB1"/>
    <w:rsid w:val="003F58F2"/>
    <w:rsid w:val="00420D9B"/>
    <w:rsid w:val="004344E3"/>
    <w:rsid w:val="00447792"/>
    <w:rsid w:val="00457E0D"/>
    <w:rsid w:val="004C7E08"/>
    <w:rsid w:val="004D059C"/>
    <w:rsid w:val="00507C57"/>
    <w:rsid w:val="005309DA"/>
    <w:rsid w:val="005657E4"/>
    <w:rsid w:val="005674FC"/>
    <w:rsid w:val="005E392A"/>
    <w:rsid w:val="006038FF"/>
    <w:rsid w:val="00623BC2"/>
    <w:rsid w:val="00651EE9"/>
    <w:rsid w:val="006A0889"/>
    <w:rsid w:val="006C6840"/>
    <w:rsid w:val="006E1470"/>
    <w:rsid w:val="0070732C"/>
    <w:rsid w:val="007628BD"/>
    <w:rsid w:val="0077037E"/>
    <w:rsid w:val="007853BE"/>
    <w:rsid w:val="00786CC6"/>
    <w:rsid w:val="007B5821"/>
    <w:rsid w:val="008F01E8"/>
    <w:rsid w:val="00904A70"/>
    <w:rsid w:val="00953D11"/>
    <w:rsid w:val="009D4A42"/>
    <w:rsid w:val="009F3D10"/>
    <w:rsid w:val="00A05FED"/>
    <w:rsid w:val="00A34E32"/>
    <w:rsid w:val="00AA2CFF"/>
    <w:rsid w:val="00AB0AEA"/>
    <w:rsid w:val="00AE4611"/>
    <w:rsid w:val="00AE5EF3"/>
    <w:rsid w:val="00B04386"/>
    <w:rsid w:val="00B909C4"/>
    <w:rsid w:val="00BB0919"/>
    <w:rsid w:val="00BB5C3F"/>
    <w:rsid w:val="00BC4193"/>
    <w:rsid w:val="00BE4B23"/>
    <w:rsid w:val="00C00DDF"/>
    <w:rsid w:val="00C16333"/>
    <w:rsid w:val="00C23BD4"/>
    <w:rsid w:val="00C451F6"/>
    <w:rsid w:val="00C46933"/>
    <w:rsid w:val="00CB357B"/>
    <w:rsid w:val="00CE0E27"/>
    <w:rsid w:val="00D47CB4"/>
    <w:rsid w:val="00DA3D00"/>
    <w:rsid w:val="00E16B19"/>
    <w:rsid w:val="00E4558B"/>
    <w:rsid w:val="00E937EF"/>
    <w:rsid w:val="00EB1C31"/>
    <w:rsid w:val="00EE64AD"/>
    <w:rsid w:val="00F31484"/>
    <w:rsid w:val="00F540FB"/>
    <w:rsid w:val="00F56401"/>
    <w:rsid w:val="00F6068D"/>
    <w:rsid w:val="00F7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0"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писок с точками"/>
    <w:basedOn w:val="a"/>
    <w:rsid w:val="00C4693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766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писок с точками"/>
    <w:basedOn w:val="a"/>
    <w:rsid w:val="00C46933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766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ptpu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stat.h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csocman.ru/" TargetMode="External"/><Relationship Id="rId11" Type="http://schemas.openxmlformats.org/officeDocument/2006/relationships/hyperlink" Target="http://sci-li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jm.ru" TargetMode="External"/><Relationship Id="rId10" Type="http://schemas.openxmlformats.org/officeDocument/2006/relationships/hyperlink" Target="http://eup.ru/%20&#821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" TargetMode="External"/><Relationship Id="rId14" Type="http://schemas.openxmlformats.org/officeDocument/2006/relationships/hyperlink" Target="http://www.d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EC78-A545-462F-827F-AAF5C9A7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NNGU</cp:lastModifiedBy>
  <cp:revision>4</cp:revision>
  <dcterms:created xsi:type="dcterms:W3CDTF">2015-06-18T21:03:00Z</dcterms:created>
  <dcterms:modified xsi:type="dcterms:W3CDTF">2015-06-29T08:01:00Z</dcterms:modified>
</cp:coreProperties>
</file>