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0A0"/>
      </w:tblPr>
      <w:tblGrid>
        <w:gridCol w:w="1668"/>
        <w:gridCol w:w="8186"/>
      </w:tblGrid>
      <w:tr w:rsidR="008B3934" w:rsidRPr="00194336" w:rsidTr="006174C0">
        <w:tc>
          <w:tcPr>
            <w:tcW w:w="1668" w:type="dxa"/>
            <w:vMerge w:val="restart"/>
          </w:tcPr>
          <w:p w:rsidR="008B3934" w:rsidRPr="00194336" w:rsidRDefault="008B3934" w:rsidP="006174C0">
            <w:pPr>
              <w:spacing w:before="200" w:line="276" w:lineRule="auto"/>
              <w:outlineLvl w:val="0"/>
              <w:rPr>
                <w:lang w:eastAsia="en-US"/>
              </w:rPr>
            </w:pPr>
            <w:r>
              <w:t xml:space="preserve">  </w:t>
            </w:r>
            <w:r w:rsidRPr="00194336">
              <w:br w:type="page"/>
            </w:r>
            <w:r>
              <w:rPr>
                <w:b/>
                <w:noProof/>
              </w:rPr>
              <w:drawing>
                <wp:inline distT="0" distB="0" distL="0" distR="0">
                  <wp:extent cx="540385" cy="572770"/>
                  <wp:effectExtent l="19050" t="0" r="0" b="0"/>
                  <wp:docPr id="5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8B3934" w:rsidRPr="00FC0E4D" w:rsidRDefault="008B3934" w:rsidP="006174C0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>министерство  образования  и  науки  российской федерации</w:t>
            </w:r>
          </w:p>
        </w:tc>
      </w:tr>
      <w:tr w:rsidR="008B3934" w:rsidRPr="00194336" w:rsidTr="006174C0">
        <w:tc>
          <w:tcPr>
            <w:tcW w:w="0" w:type="auto"/>
            <w:vMerge/>
            <w:vAlign w:val="center"/>
          </w:tcPr>
          <w:p w:rsidR="008B3934" w:rsidRPr="00194336" w:rsidRDefault="008B3934" w:rsidP="006174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86" w:type="dxa"/>
          </w:tcPr>
          <w:p w:rsidR="008B3934" w:rsidRPr="00FC0E4D" w:rsidRDefault="008B3934" w:rsidP="006174C0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8B3934" w:rsidRDefault="008B3934" w:rsidP="008B3934">
      <w:pPr>
        <w:keepNext/>
        <w:jc w:val="center"/>
        <w:rPr>
          <w:b/>
        </w:rPr>
      </w:pPr>
    </w:p>
    <w:p w:rsidR="008B3934" w:rsidRDefault="008B3934" w:rsidP="008B3934">
      <w:pPr>
        <w:keepNext/>
        <w:jc w:val="center"/>
        <w:rPr>
          <w:b/>
        </w:rPr>
      </w:pPr>
    </w:p>
    <w:p w:rsidR="008B3934" w:rsidRDefault="008B3934" w:rsidP="008B3934">
      <w:pPr>
        <w:keepNext/>
        <w:jc w:val="center"/>
        <w:rPr>
          <w:b/>
        </w:rPr>
      </w:pPr>
    </w:p>
    <w:p w:rsidR="008B3934" w:rsidRDefault="008B3934" w:rsidP="008B3934">
      <w:pPr>
        <w:keepNext/>
        <w:jc w:val="center"/>
        <w:rPr>
          <w:b/>
        </w:rPr>
      </w:pPr>
      <w:r>
        <w:rPr>
          <w:b/>
        </w:rPr>
        <w:t xml:space="preserve">Институт/факультет/филиал </w:t>
      </w:r>
    </w:p>
    <w:p w:rsidR="008B3934" w:rsidRDefault="008B3934" w:rsidP="008B3934">
      <w:pPr>
        <w:keepNext/>
        <w:jc w:val="center"/>
        <w:rPr>
          <w:b/>
        </w:rPr>
      </w:pPr>
    </w:p>
    <w:p w:rsidR="008B3934" w:rsidRDefault="008B3934" w:rsidP="008B3934">
      <w:pPr>
        <w:keepNext/>
        <w:jc w:val="center"/>
        <w:rPr>
          <w:b/>
        </w:rPr>
      </w:pPr>
    </w:p>
    <w:p w:rsidR="008B3934" w:rsidRPr="009238BE" w:rsidRDefault="008B3934" w:rsidP="008B3934">
      <w:pPr>
        <w:spacing w:line="276" w:lineRule="auto"/>
        <w:ind w:firstLine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238BE">
        <w:rPr>
          <w:b/>
          <w:sz w:val="28"/>
          <w:szCs w:val="28"/>
        </w:rPr>
        <w:t>УТВЕРЖДАЮ</w:t>
      </w:r>
    </w:p>
    <w:p w:rsidR="008B3934" w:rsidRPr="00E10D65" w:rsidRDefault="008B3934" w:rsidP="008B3934">
      <w:pPr>
        <w:ind w:left="5670"/>
        <w:jc w:val="right"/>
        <w:rPr>
          <w:b/>
          <w:sz w:val="26"/>
          <w:szCs w:val="26"/>
        </w:rPr>
      </w:pPr>
    </w:p>
    <w:p w:rsidR="008B3934" w:rsidRPr="00C06638" w:rsidRDefault="008B3934" w:rsidP="008B3934">
      <w:pPr>
        <w:ind w:left="6096"/>
      </w:pPr>
      <w:r w:rsidRPr="00C06638">
        <w:t>Директор института</w:t>
      </w:r>
      <w:r>
        <w:t>/декан факультета</w:t>
      </w:r>
      <w:r w:rsidRPr="00C06638">
        <w:t xml:space="preserve"> </w:t>
      </w:r>
    </w:p>
    <w:p w:rsidR="008B3934" w:rsidRPr="00C06638" w:rsidRDefault="008B3934" w:rsidP="008B3934">
      <w:pPr>
        <w:ind w:left="6096"/>
        <w:rPr>
          <w:lang w:eastAsia="en-US"/>
        </w:rPr>
      </w:pPr>
      <w:r w:rsidRPr="00C06638">
        <w:rPr>
          <w:lang w:eastAsia="en-US"/>
        </w:rPr>
        <w:t xml:space="preserve">_________     </w:t>
      </w:r>
      <w:r>
        <w:rPr>
          <w:lang w:eastAsia="en-US"/>
        </w:rPr>
        <w:t>ФИО</w:t>
      </w:r>
    </w:p>
    <w:p w:rsidR="008B3934" w:rsidRPr="00C06638" w:rsidRDefault="008B3934" w:rsidP="008B3934">
      <w:pPr>
        <w:ind w:left="6096"/>
        <w:rPr>
          <w:sz w:val="20"/>
          <w:szCs w:val="20"/>
          <w:lang w:eastAsia="en-US"/>
        </w:rPr>
      </w:pPr>
      <w:r w:rsidRPr="00C06638">
        <w:rPr>
          <w:sz w:val="20"/>
          <w:szCs w:val="20"/>
          <w:lang w:eastAsia="en-US"/>
        </w:rPr>
        <w:t xml:space="preserve">      </w:t>
      </w:r>
      <w:r w:rsidRPr="00C06638">
        <w:rPr>
          <w:sz w:val="20"/>
          <w:szCs w:val="20"/>
          <w:lang w:eastAsia="en-US"/>
        </w:rPr>
        <w:tab/>
      </w:r>
    </w:p>
    <w:p w:rsidR="008B3934" w:rsidRPr="00C06638" w:rsidRDefault="008B3934" w:rsidP="008B3934">
      <w:pPr>
        <w:ind w:left="6096"/>
        <w:rPr>
          <w:lang w:eastAsia="en-US"/>
        </w:rPr>
      </w:pPr>
      <w:r>
        <w:rPr>
          <w:lang w:eastAsia="en-US"/>
        </w:rPr>
        <w:t>«</w:t>
      </w:r>
      <w:r w:rsidRPr="00C06638">
        <w:rPr>
          <w:lang w:eastAsia="en-US"/>
        </w:rPr>
        <w:t>__</w:t>
      </w:r>
      <w:r>
        <w:rPr>
          <w:lang w:eastAsia="en-US"/>
        </w:rPr>
        <w:t>»</w:t>
      </w:r>
      <w:r w:rsidRPr="00C06638">
        <w:rPr>
          <w:lang w:eastAsia="en-US"/>
        </w:rPr>
        <w:t xml:space="preserve"> _________ 20</w:t>
      </w:r>
      <w:r>
        <w:rPr>
          <w:lang w:eastAsia="en-US"/>
        </w:rPr>
        <w:t>1__</w:t>
      </w:r>
      <w:r w:rsidRPr="00C06638">
        <w:rPr>
          <w:lang w:eastAsia="en-US"/>
        </w:rPr>
        <w:t xml:space="preserve"> г.</w:t>
      </w:r>
    </w:p>
    <w:p w:rsidR="008B3934" w:rsidRPr="00194336" w:rsidRDefault="008B3934" w:rsidP="008B393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8B3934" w:rsidRPr="00194336" w:rsidRDefault="008B3934" w:rsidP="008B393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8B3934" w:rsidRPr="00A16C50" w:rsidRDefault="008B3934" w:rsidP="008B393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194336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 </w:t>
      </w:r>
      <w:r w:rsidRPr="001943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ПЕДАГОГИЧЕСКОЙ </w:t>
      </w:r>
      <w:r w:rsidRPr="00A16C50">
        <w:rPr>
          <w:b/>
          <w:sz w:val="28"/>
        </w:rPr>
        <w:t xml:space="preserve"> ПРАКТИКИ</w:t>
      </w:r>
    </w:p>
    <w:p w:rsidR="008B3934" w:rsidRPr="00194336" w:rsidRDefault="008B3934" w:rsidP="008B393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0"/>
        </w:rPr>
      </w:pPr>
      <w:r>
        <w:rPr>
          <w:sz w:val="20"/>
        </w:rPr>
        <w:t xml:space="preserve">     (вид  практики)</w:t>
      </w:r>
    </w:p>
    <w:p w:rsidR="008B3934" w:rsidRDefault="008B3934" w:rsidP="008B393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>
        <w:t xml:space="preserve"> </w:t>
      </w:r>
    </w:p>
    <w:p w:rsidR="008B3934" w:rsidRPr="00194336" w:rsidRDefault="008B3934" w:rsidP="008B393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8B3934" w:rsidRDefault="008B3934" w:rsidP="008B393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8B3934" w:rsidRPr="0049296C" w:rsidRDefault="008B3934" w:rsidP="008B393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>
        <w:rPr>
          <w:i/>
          <w:u w:val="single"/>
        </w:rPr>
        <w:t>38.04.01</w:t>
      </w:r>
      <w:r w:rsidRPr="006E374E">
        <w:rPr>
          <w:i/>
          <w:u w:val="single"/>
        </w:rPr>
        <w:t xml:space="preserve"> Экономика</w:t>
      </w:r>
      <w:r w:rsidRPr="00FA31AB">
        <w:rPr>
          <w:u w:val="single"/>
        </w:rPr>
        <w:t xml:space="preserve"> </w:t>
      </w:r>
    </w:p>
    <w:p w:rsidR="008B3934" w:rsidRPr="006B0733" w:rsidRDefault="008B3934" w:rsidP="008B3934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bCs/>
          <w:i/>
        </w:rPr>
      </w:pPr>
      <w:r w:rsidRPr="006B0733">
        <w:rPr>
          <w:bCs/>
          <w:i/>
        </w:rPr>
        <w:t>(указывается код и наименование направления подготовки/специальности)</w:t>
      </w:r>
    </w:p>
    <w:p w:rsidR="008B3934" w:rsidRPr="0049296C" w:rsidRDefault="008B3934" w:rsidP="008B3934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8B3934" w:rsidRPr="0049296C" w:rsidRDefault="008B3934" w:rsidP="008B3934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Cs/>
        </w:rPr>
      </w:pPr>
    </w:p>
    <w:p w:rsidR="008B3934" w:rsidRDefault="008B3934" w:rsidP="008B3934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49296C">
        <w:t>Профиль</w:t>
      </w:r>
      <w:r>
        <w:t>/специализация/магистерская программа</w:t>
      </w:r>
      <w:r w:rsidRPr="0049296C">
        <w:t>:</w:t>
      </w:r>
    </w:p>
    <w:p w:rsidR="008B3934" w:rsidRPr="00AB7851" w:rsidRDefault="00DF1513" w:rsidP="008B3934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i/>
          <w:u w:val="single"/>
        </w:rPr>
      </w:pPr>
      <w:r>
        <w:rPr>
          <w:i/>
          <w:u w:val="single"/>
        </w:rPr>
        <w:t>Международная экономика</w:t>
      </w:r>
    </w:p>
    <w:p w:rsidR="008B3934" w:rsidRPr="006B0733" w:rsidRDefault="008B3934" w:rsidP="008B3934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Cs/>
          <w:i/>
        </w:rPr>
      </w:pPr>
      <w:r w:rsidRPr="006B0733">
        <w:rPr>
          <w:bCs/>
          <w:i/>
        </w:rPr>
        <w:t>(указывается наименование)</w:t>
      </w:r>
    </w:p>
    <w:p w:rsidR="008B3934" w:rsidRDefault="008B3934" w:rsidP="008B3934">
      <w:pPr>
        <w:tabs>
          <w:tab w:val="left" w:leader="underscore" w:pos="0"/>
        </w:tabs>
        <w:jc w:val="center"/>
        <w:rPr>
          <w:color w:val="000000"/>
          <w:shd w:val="clear" w:color="auto" w:fill="FFFFFF"/>
        </w:rPr>
      </w:pPr>
    </w:p>
    <w:p w:rsidR="008B3934" w:rsidRPr="00024067" w:rsidRDefault="008B3934" w:rsidP="008B393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8B3934" w:rsidRDefault="008B3934" w:rsidP="008B393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p w:rsidR="008B3934" w:rsidRPr="00024067" w:rsidRDefault="008B3934" w:rsidP="008B393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 w:rsidRPr="00AB7851">
        <w:rPr>
          <w:i/>
          <w:u w:val="single"/>
        </w:rPr>
        <w:t>Магистр</w:t>
      </w:r>
    </w:p>
    <w:p w:rsidR="008B3934" w:rsidRPr="006B0733" w:rsidRDefault="008B3934" w:rsidP="008B3934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Cs/>
          <w:i/>
        </w:rPr>
      </w:pPr>
      <w:r>
        <w:rPr>
          <w:b/>
          <w:bCs/>
        </w:rPr>
        <w:t>(</w:t>
      </w:r>
      <w:r w:rsidRPr="006B0733">
        <w:rPr>
          <w:bCs/>
          <w:i/>
        </w:rPr>
        <w:t>указывается наименование квалификации)</w:t>
      </w:r>
    </w:p>
    <w:p w:rsidR="008B3934" w:rsidRPr="00161472" w:rsidRDefault="008B3934" w:rsidP="008B3934"/>
    <w:p w:rsidR="008B3934" w:rsidRDefault="008B3934" w:rsidP="008B3934">
      <w:pPr>
        <w:jc w:val="center"/>
      </w:pPr>
      <w:r w:rsidRPr="006D1EF8">
        <w:t>Форма обучения:</w:t>
      </w:r>
    </w:p>
    <w:p w:rsidR="008B3934" w:rsidRPr="00AB7851" w:rsidRDefault="008B3934" w:rsidP="008B3934">
      <w:pPr>
        <w:shd w:val="clear" w:color="auto" w:fill="FFFFFF"/>
        <w:jc w:val="center"/>
        <w:rPr>
          <w:i/>
          <w:u w:val="single"/>
        </w:rPr>
      </w:pPr>
      <w:r>
        <w:rPr>
          <w:i/>
          <w:u w:val="single"/>
        </w:rPr>
        <w:t>Очная</w:t>
      </w:r>
    </w:p>
    <w:p w:rsidR="008B3934" w:rsidRPr="006B0733" w:rsidRDefault="00F40741" w:rsidP="008B3934">
      <w:pPr>
        <w:shd w:val="clear" w:color="auto" w:fill="FFFFFF"/>
        <w:jc w:val="center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8pt;margin-top:470.85pt;width:239.2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" stroked="f">
            <v:textbox>
              <w:txbxContent>
                <w:p w:rsidR="008B3934" w:rsidRPr="004D1FEE" w:rsidRDefault="008B3934" w:rsidP="008B3934">
                  <w:pPr>
                    <w:rPr>
                      <w:i/>
                    </w:rPr>
                  </w:pPr>
                  <w:r w:rsidRPr="004D1FEE">
                    <w:rPr>
                      <w:i/>
                    </w:rPr>
                    <w:t>(Продолжение см. на стр. 2)</w:t>
                  </w:r>
                </w:p>
              </w:txbxContent>
            </v:textbox>
          </v:shape>
        </w:pict>
      </w:r>
      <w:r w:rsidR="008B3934" w:rsidRPr="006B0733">
        <w:rPr>
          <w:i/>
        </w:rPr>
        <w:t>( очная/очно-заочная/заочная )</w:t>
      </w:r>
    </w:p>
    <w:p w:rsidR="008B3934" w:rsidRDefault="008B3934" w:rsidP="008B3934">
      <w:pPr>
        <w:shd w:val="clear" w:color="auto" w:fill="FFFFFF"/>
        <w:jc w:val="center"/>
        <w:rPr>
          <w:b/>
        </w:rPr>
      </w:pPr>
    </w:p>
    <w:p w:rsidR="008B3934" w:rsidRDefault="008B3934" w:rsidP="008B3934">
      <w:pPr>
        <w:shd w:val="clear" w:color="auto" w:fill="FFFFFF"/>
        <w:jc w:val="center"/>
        <w:rPr>
          <w:b/>
        </w:rPr>
      </w:pPr>
    </w:p>
    <w:p w:rsidR="008B3934" w:rsidRDefault="008B3934" w:rsidP="008B3934">
      <w:pPr>
        <w:jc w:val="center"/>
      </w:pPr>
    </w:p>
    <w:p w:rsidR="008B3934" w:rsidRDefault="008B3934" w:rsidP="008B3934">
      <w:pPr>
        <w:jc w:val="center"/>
      </w:pPr>
      <w:r>
        <w:t xml:space="preserve">Нижний Новгород </w:t>
      </w:r>
      <w:r w:rsidRPr="00194336">
        <w:t xml:space="preserve"> 20</w:t>
      </w:r>
      <w:r>
        <w:t xml:space="preserve">16 </w:t>
      </w:r>
    </w:p>
    <w:p w:rsidR="008B3934" w:rsidRDefault="008B3934" w:rsidP="008B3934">
      <w:pPr>
        <w:jc w:val="center"/>
      </w:pPr>
    </w:p>
    <w:p w:rsidR="008B3934" w:rsidRDefault="008B3934" w:rsidP="008B3934">
      <w:pPr>
        <w:jc w:val="center"/>
      </w:pPr>
    </w:p>
    <w:p w:rsidR="008B3934" w:rsidRDefault="008B3934" w:rsidP="008B3934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:rsidR="008B3934" w:rsidRPr="002126AF" w:rsidRDefault="008B3934" w:rsidP="008B3934">
      <w:pPr>
        <w:shd w:val="clear" w:color="auto" w:fill="FFFFFF"/>
        <w:spacing w:line="312" w:lineRule="auto"/>
        <w:ind w:left="567" w:hanging="142"/>
        <w:jc w:val="both"/>
      </w:pPr>
      <w:r w:rsidRPr="002126AF">
        <w:rPr>
          <w:b/>
          <w:bCs/>
          <w:lang w:eastAsia="en-US"/>
        </w:rPr>
        <w:t>СОСТАВИТЕЛЬ</w:t>
      </w:r>
      <w:r w:rsidRPr="002126AF">
        <w:rPr>
          <w:lang w:eastAsia="en-US"/>
        </w:rPr>
        <w:t xml:space="preserve">: </w:t>
      </w:r>
      <w:r>
        <w:t>к.э.н., доцент Титова Н.Г.</w:t>
      </w:r>
    </w:p>
    <w:p w:rsidR="008B3934" w:rsidRPr="002126AF" w:rsidRDefault="008B3934" w:rsidP="008B3934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</w:t>
      </w:r>
      <w:r w:rsidRPr="002126AF">
        <w:rPr>
          <w:lang w:eastAsia="en-US"/>
        </w:rPr>
        <w:t>_______________</w:t>
      </w:r>
    </w:p>
    <w:p w:rsidR="008B3934" w:rsidRPr="002126AF" w:rsidRDefault="008B3934" w:rsidP="008B3934">
      <w:pPr>
        <w:shd w:val="clear" w:color="auto" w:fill="FFFFFF"/>
        <w:ind w:left="567" w:hanging="142"/>
        <w:jc w:val="both"/>
        <w:rPr>
          <w:sz w:val="20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2126AF">
        <w:rPr>
          <w:sz w:val="20"/>
          <w:lang w:eastAsia="en-US"/>
        </w:rPr>
        <w:t>(подпись)</w:t>
      </w:r>
    </w:p>
    <w:p w:rsidR="008B3934" w:rsidRPr="002126AF" w:rsidRDefault="008B3934" w:rsidP="008B3934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8B3934" w:rsidRPr="002126AF" w:rsidRDefault="008B3934" w:rsidP="008B3934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  <w:r w:rsidRPr="002126AF">
        <w:rPr>
          <w:b/>
          <w:bCs/>
          <w:lang w:eastAsia="en-US"/>
        </w:rPr>
        <w:t>РЕКОМЕНДОВАНО  К  ИСПОЛЬЗОВАНИЮ  В УЧЕБНОМ  ПРОЦЕССЕ</w:t>
      </w:r>
    </w:p>
    <w:p w:rsidR="008B3934" w:rsidRDefault="008B3934" w:rsidP="008B3934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lang w:eastAsia="en-US"/>
        </w:rPr>
        <w:t xml:space="preserve">на заседании </w:t>
      </w:r>
      <w:r>
        <w:rPr>
          <w:lang w:eastAsia="en-US"/>
        </w:rPr>
        <w:t xml:space="preserve">  методической комиссии  </w:t>
      </w:r>
      <w:r w:rsidRPr="002126AF">
        <w:rPr>
          <w:lang w:eastAsia="en-US"/>
        </w:rPr>
        <w:t>(протокол  № __  от   __  _______  20__  г.)</w:t>
      </w:r>
    </w:p>
    <w:p w:rsidR="008B3934" w:rsidRPr="002126AF" w:rsidRDefault="008B3934" w:rsidP="008B3934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8B3934" w:rsidRPr="002126AF" w:rsidRDefault="008B3934" w:rsidP="008B3934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>Председатель методической комиссии</w:t>
      </w:r>
    </w:p>
    <w:p w:rsidR="008B3934" w:rsidRPr="002126AF" w:rsidRDefault="008B3934" w:rsidP="008B3934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</w:t>
      </w:r>
      <w:r w:rsidRPr="002126AF">
        <w:rPr>
          <w:lang w:eastAsia="en-US"/>
        </w:rPr>
        <w:t>________________</w:t>
      </w:r>
      <w:r w:rsidRPr="002126AF">
        <w:rPr>
          <w:lang w:eastAsia="en-US"/>
        </w:rPr>
        <w:tab/>
      </w:r>
      <w:r>
        <w:rPr>
          <w:lang w:eastAsia="en-US"/>
        </w:rPr>
        <w:t xml:space="preserve">     _______________</w:t>
      </w:r>
      <w:r w:rsidRPr="002126AF">
        <w:rPr>
          <w:lang w:eastAsia="en-US"/>
        </w:rPr>
        <w:tab/>
      </w:r>
    </w:p>
    <w:p w:rsidR="008B3934" w:rsidRPr="002126AF" w:rsidRDefault="008B3934" w:rsidP="008B3934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sz w:val="20"/>
          <w:lang w:eastAsia="en-US"/>
        </w:rPr>
        <w:tab/>
      </w:r>
      <w:r w:rsidRPr="002126AF">
        <w:rPr>
          <w:sz w:val="20"/>
          <w:lang w:eastAsia="en-US"/>
        </w:rPr>
        <w:tab/>
      </w:r>
      <w:r w:rsidRPr="002126AF">
        <w:rPr>
          <w:lang w:eastAsia="en-US"/>
        </w:rPr>
        <w:tab/>
      </w:r>
      <w:r>
        <w:rPr>
          <w:lang w:eastAsia="en-US"/>
        </w:rPr>
        <w:t xml:space="preserve">                                                    ФИО                               </w:t>
      </w:r>
      <w:r w:rsidRPr="002126AF">
        <w:rPr>
          <w:sz w:val="20"/>
          <w:lang w:eastAsia="en-US"/>
        </w:rPr>
        <w:t>(подпись)</w:t>
      </w:r>
      <w:r w:rsidRPr="002126AF">
        <w:rPr>
          <w:lang w:eastAsia="en-US"/>
        </w:rPr>
        <w:t xml:space="preserve"> </w:t>
      </w:r>
      <w:r w:rsidRPr="002126AF">
        <w:rPr>
          <w:lang w:eastAsia="en-US"/>
        </w:rPr>
        <w:tab/>
      </w:r>
    </w:p>
    <w:p w:rsidR="008B3934" w:rsidRDefault="008B3934" w:rsidP="008B3934">
      <w:pPr>
        <w:shd w:val="clear" w:color="auto" w:fill="FFFFFF"/>
        <w:spacing w:line="312" w:lineRule="auto"/>
        <w:rPr>
          <w:b/>
          <w:bCs/>
          <w:lang w:eastAsia="en-US"/>
        </w:rPr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</w:pPr>
    </w:p>
    <w:p w:rsidR="008B3934" w:rsidRDefault="008B3934" w:rsidP="008B3934">
      <w:pPr>
        <w:spacing w:line="288" w:lineRule="auto"/>
        <w:jc w:val="center"/>
        <w:rPr>
          <w:rFonts w:eastAsia="Times New Roman"/>
          <w:b/>
          <w:lang w:eastAsia="en-US"/>
        </w:rPr>
      </w:pPr>
      <w:r w:rsidRPr="00194336">
        <w:br w:type="page"/>
      </w:r>
      <w:r w:rsidRPr="00194336">
        <w:rPr>
          <w:b/>
        </w:rPr>
        <w:t xml:space="preserve">1.  </w:t>
      </w:r>
      <w:r>
        <w:rPr>
          <w:rFonts w:eastAsia="Times New Roman"/>
          <w:b/>
          <w:lang w:eastAsia="en-US"/>
        </w:rPr>
        <w:t>Цель практики</w:t>
      </w:r>
    </w:p>
    <w:p w:rsidR="008B3934" w:rsidRDefault="008B3934" w:rsidP="008B3934">
      <w:pPr>
        <w:spacing w:line="288" w:lineRule="auto"/>
        <w:ind w:firstLine="567"/>
        <w:jc w:val="both"/>
        <w:rPr>
          <w:rFonts w:eastAsia="Times New Roman"/>
          <w:b/>
          <w:lang w:eastAsia="en-US"/>
        </w:rPr>
      </w:pPr>
    </w:p>
    <w:p w:rsidR="008B3934" w:rsidRDefault="008B3934" w:rsidP="008B3934">
      <w:pPr>
        <w:jc w:val="both"/>
      </w:pPr>
      <w:r>
        <w:t>Целями освоения дисциплины «</w:t>
      </w:r>
      <w:r w:rsidRPr="003F0148">
        <w:t>Педагогическая практика</w:t>
      </w:r>
      <w:r>
        <w:t>» являются: подготовить магистрантов к педагогической деятельности; привить навыки учебной и воспитательной работы; дать возможность творческой реализации теоретических знаний в педагогической деятельности.</w:t>
      </w:r>
    </w:p>
    <w:p w:rsidR="008B3934" w:rsidRPr="00194336" w:rsidRDefault="008B3934" w:rsidP="008B3934">
      <w:pPr>
        <w:spacing w:line="288" w:lineRule="auto"/>
        <w:ind w:firstLine="567"/>
        <w:jc w:val="both"/>
        <w:rPr>
          <w:i/>
          <w:lang w:eastAsia="en-US"/>
        </w:rPr>
      </w:pPr>
    </w:p>
    <w:p w:rsidR="008B3934" w:rsidRDefault="008B3934" w:rsidP="008B3934">
      <w:pPr>
        <w:spacing w:line="288" w:lineRule="auto"/>
        <w:ind w:left="567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2. Место практики в структуре образовательной программы</w:t>
      </w:r>
    </w:p>
    <w:p w:rsidR="008B3934" w:rsidRDefault="008B3934" w:rsidP="008B3934">
      <w:pPr>
        <w:spacing w:line="288" w:lineRule="auto"/>
        <w:ind w:firstLine="567"/>
        <w:jc w:val="both"/>
        <w:rPr>
          <w:lang w:eastAsia="en-US"/>
        </w:rPr>
      </w:pPr>
    </w:p>
    <w:p w:rsidR="008B3934" w:rsidRDefault="008B3934" w:rsidP="008B3934">
      <w:pPr>
        <w:spacing w:line="288" w:lineRule="auto"/>
        <w:ind w:firstLine="567"/>
        <w:jc w:val="both"/>
        <w:rPr>
          <w:i/>
          <w:lang w:eastAsia="en-US"/>
        </w:rPr>
      </w:pPr>
      <w:r w:rsidRPr="00194336">
        <w:rPr>
          <w:lang w:eastAsia="en-US"/>
        </w:rPr>
        <w:t>Вид практики:</w:t>
      </w:r>
      <w:r>
        <w:rPr>
          <w:lang w:eastAsia="en-US"/>
        </w:rPr>
        <w:t xml:space="preserve"> </w:t>
      </w:r>
      <w:r w:rsidRPr="00194336">
        <w:rPr>
          <w:lang w:eastAsia="en-US"/>
        </w:rPr>
        <w:t xml:space="preserve"> </w:t>
      </w:r>
      <w:r w:rsidRPr="002704B8">
        <w:rPr>
          <w:b/>
          <w:lang w:eastAsia="en-US"/>
        </w:rPr>
        <w:t>производственная</w:t>
      </w:r>
    </w:p>
    <w:p w:rsidR="008B3934" w:rsidRDefault="008B3934" w:rsidP="008B3934">
      <w:pPr>
        <w:spacing w:line="288" w:lineRule="auto"/>
        <w:ind w:firstLine="567"/>
        <w:jc w:val="both"/>
        <w:rPr>
          <w:i/>
          <w:lang w:eastAsia="en-US"/>
        </w:rPr>
      </w:pPr>
    </w:p>
    <w:p w:rsidR="008B3934" w:rsidRPr="00D77447" w:rsidRDefault="008B3934" w:rsidP="008B3934">
      <w:pPr>
        <w:spacing w:line="288" w:lineRule="auto"/>
        <w:ind w:firstLine="567"/>
        <w:jc w:val="both"/>
        <w:rPr>
          <w:lang w:eastAsia="en-US"/>
        </w:rPr>
      </w:pPr>
      <w:r w:rsidRPr="00D77447">
        <w:rPr>
          <w:lang w:eastAsia="en-US"/>
        </w:rPr>
        <w:t>Тип практики:</w:t>
      </w:r>
      <w:r>
        <w:rPr>
          <w:lang w:eastAsia="en-US"/>
        </w:rPr>
        <w:t xml:space="preserve"> </w:t>
      </w:r>
      <w:r>
        <w:t>педагогическая практика.</w:t>
      </w:r>
    </w:p>
    <w:p w:rsidR="008B3934" w:rsidRPr="00194336" w:rsidRDefault="008B3934" w:rsidP="008B3934">
      <w:pPr>
        <w:spacing w:line="288" w:lineRule="auto"/>
        <w:ind w:firstLine="567"/>
        <w:jc w:val="both"/>
        <w:rPr>
          <w:lang w:eastAsia="en-US"/>
        </w:rPr>
      </w:pPr>
    </w:p>
    <w:p w:rsidR="008B3934" w:rsidRDefault="008B3934" w:rsidP="008B3934">
      <w:pPr>
        <w:spacing w:line="288" w:lineRule="auto"/>
        <w:ind w:firstLine="567"/>
        <w:jc w:val="both"/>
        <w:rPr>
          <w:i/>
          <w:lang w:eastAsia="en-US"/>
        </w:rPr>
      </w:pPr>
      <w:r w:rsidRPr="00194336">
        <w:rPr>
          <w:lang w:eastAsia="en-US"/>
        </w:rPr>
        <w:t xml:space="preserve">Способ проведения: </w:t>
      </w:r>
      <w:r>
        <w:rPr>
          <w:lang w:eastAsia="en-US"/>
        </w:rPr>
        <w:t xml:space="preserve"> </w:t>
      </w:r>
      <w:r w:rsidRPr="002704B8">
        <w:rPr>
          <w:b/>
          <w:lang w:eastAsia="en-US"/>
        </w:rPr>
        <w:t>стационарная</w:t>
      </w:r>
    </w:p>
    <w:p w:rsidR="008B3934" w:rsidRPr="00194336" w:rsidRDefault="008B3934" w:rsidP="008B3934">
      <w:pPr>
        <w:spacing w:line="288" w:lineRule="auto"/>
        <w:ind w:firstLine="567"/>
        <w:jc w:val="both"/>
        <w:rPr>
          <w:lang w:eastAsia="en-US"/>
        </w:rPr>
      </w:pPr>
    </w:p>
    <w:p w:rsidR="008B3934" w:rsidRDefault="008B3934" w:rsidP="008B3934">
      <w:pPr>
        <w:spacing w:line="288" w:lineRule="auto"/>
        <w:ind w:firstLine="567"/>
        <w:jc w:val="both"/>
        <w:rPr>
          <w:i/>
          <w:lang w:eastAsia="en-US"/>
        </w:rPr>
      </w:pPr>
      <w:r w:rsidRPr="00194336">
        <w:rPr>
          <w:lang w:eastAsia="en-US"/>
        </w:rPr>
        <w:t xml:space="preserve">Форма проведения: </w:t>
      </w:r>
      <w:r w:rsidRPr="002704B8">
        <w:rPr>
          <w:b/>
          <w:lang w:eastAsia="en-US"/>
        </w:rPr>
        <w:t>рассредоточенная</w:t>
      </w:r>
    </w:p>
    <w:p w:rsidR="008B3934" w:rsidRDefault="008B3934" w:rsidP="008B3934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i/>
          <w:lang w:eastAsia="en-US"/>
        </w:rPr>
        <w:t xml:space="preserve"> </w:t>
      </w:r>
      <w:r w:rsidRPr="00194336">
        <w:rPr>
          <w:lang w:eastAsia="en-US"/>
        </w:rPr>
        <w:t>Общая трудоемкость практики составляет</w:t>
      </w:r>
      <w:r>
        <w:rPr>
          <w:lang w:eastAsia="en-US"/>
        </w:rPr>
        <w:t>:</w:t>
      </w:r>
    </w:p>
    <w:p w:rsidR="008B3934" w:rsidRDefault="008B3934" w:rsidP="008B3934">
      <w:pPr>
        <w:spacing w:line="288" w:lineRule="auto"/>
        <w:ind w:firstLine="567"/>
        <w:jc w:val="both"/>
        <w:rPr>
          <w:lang w:eastAsia="en-US"/>
        </w:rPr>
      </w:pPr>
    </w:p>
    <w:p w:rsidR="008B3934" w:rsidRDefault="008B3934" w:rsidP="008B3934">
      <w:pPr>
        <w:spacing w:line="288" w:lineRule="auto"/>
        <w:ind w:firstLine="567"/>
        <w:jc w:val="both"/>
        <w:rPr>
          <w:lang w:eastAsia="en-US"/>
        </w:rPr>
      </w:pPr>
      <w:r w:rsidRPr="007A7696">
        <w:rPr>
          <w:lang w:eastAsia="en-US"/>
        </w:rPr>
        <w:t xml:space="preserve"> 6</w:t>
      </w:r>
      <w:r>
        <w:rPr>
          <w:lang w:eastAsia="en-US"/>
        </w:rPr>
        <w:t xml:space="preserve">  </w:t>
      </w:r>
      <w:r w:rsidRPr="00194336">
        <w:rPr>
          <w:lang w:eastAsia="en-US"/>
        </w:rPr>
        <w:t>зачетных единиц</w:t>
      </w:r>
    </w:p>
    <w:p w:rsidR="008B3934" w:rsidRDefault="008B3934" w:rsidP="008B3934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 </w:t>
      </w:r>
      <w:r>
        <w:rPr>
          <w:lang w:eastAsia="en-US"/>
        </w:rPr>
        <w:t>216</w:t>
      </w:r>
      <w:r w:rsidRPr="00194336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Pr="00194336">
        <w:rPr>
          <w:lang w:eastAsia="en-US"/>
        </w:rPr>
        <w:t>часов</w:t>
      </w:r>
    </w:p>
    <w:p w:rsidR="008B3934" w:rsidRDefault="008B3934" w:rsidP="008B3934">
      <w:pPr>
        <w:spacing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4   недели</w:t>
      </w:r>
      <w:r w:rsidRPr="00194336">
        <w:rPr>
          <w:lang w:eastAsia="en-US"/>
        </w:rPr>
        <w:t>.</w:t>
      </w:r>
    </w:p>
    <w:p w:rsidR="008B3934" w:rsidRDefault="008B3934" w:rsidP="008B3934">
      <w:pPr>
        <w:spacing w:line="288" w:lineRule="auto"/>
        <w:ind w:firstLine="567"/>
        <w:jc w:val="both"/>
        <w:rPr>
          <w:lang w:eastAsia="en-US"/>
        </w:rPr>
      </w:pPr>
    </w:p>
    <w:p w:rsidR="008B3934" w:rsidRDefault="008B3934" w:rsidP="008B3934">
      <w:pPr>
        <w:spacing w:line="288" w:lineRule="auto"/>
        <w:ind w:firstLine="567"/>
        <w:jc w:val="both"/>
        <w:rPr>
          <w:i/>
          <w:lang w:eastAsia="en-US"/>
        </w:rPr>
      </w:pPr>
      <w:r w:rsidRPr="00194336">
        <w:rPr>
          <w:lang w:eastAsia="en-US"/>
        </w:rPr>
        <w:t xml:space="preserve"> </w:t>
      </w:r>
      <w:r w:rsidRPr="00194336">
        <w:rPr>
          <w:i/>
          <w:lang w:eastAsia="en-US"/>
        </w:rPr>
        <w:t>Далее описывается логическая и содержательно-методическая взаимосвязь с другими разделами образовательной программы (дисциплинами, модулями), предшествующими и последующими.</w:t>
      </w:r>
    </w:p>
    <w:p w:rsidR="008B3934" w:rsidRDefault="008B3934" w:rsidP="008B3934">
      <w:pPr>
        <w:spacing w:line="288" w:lineRule="auto"/>
        <w:ind w:firstLine="567"/>
        <w:jc w:val="both"/>
        <w:rPr>
          <w:i/>
          <w:lang w:eastAsia="en-US"/>
        </w:rPr>
      </w:pPr>
    </w:p>
    <w:p w:rsidR="008B3934" w:rsidRDefault="008B3934" w:rsidP="008B3934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E801A9">
        <w:rPr>
          <w:rFonts w:eastAsia="HiddenHorzOCR"/>
          <w:b/>
        </w:rPr>
        <w:t xml:space="preserve">3. Место и </w:t>
      </w:r>
      <w:r>
        <w:rPr>
          <w:rFonts w:eastAsia="HiddenHorzOCR"/>
          <w:b/>
        </w:rPr>
        <w:t>сроки</w:t>
      </w:r>
      <w:r w:rsidRPr="00E801A9">
        <w:rPr>
          <w:rFonts w:eastAsia="HiddenHorzOCR"/>
          <w:b/>
        </w:rPr>
        <w:t xml:space="preserve"> проведения  практики</w:t>
      </w:r>
    </w:p>
    <w:p w:rsidR="008B3934" w:rsidRDefault="008B3934" w:rsidP="008B3934">
      <w:pPr>
        <w:autoSpaceDE w:val="0"/>
        <w:autoSpaceDN w:val="0"/>
        <w:adjustRightInd w:val="0"/>
        <w:ind w:firstLine="708"/>
        <w:jc w:val="both"/>
        <w:rPr>
          <w:rFonts w:eastAsia="HiddenHorzOCR"/>
          <w:b/>
        </w:rPr>
      </w:pPr>
    </w:p>
    <w:p w:rsidR="008B3934" w:rsidRDefault="008B3934" w:rsidP="008B3934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  <w:r w:rsidRPr="007A7696">
        <w:rPr>
          <w:rFonts w:eastAsia="HiddenHorzOCR"/>
        </w:rPr>
        <w:t xml:space="preserve">Педагогическая практика проводится в </w:t>
      </w:r>
      <w:r>
        <w:rPr>
          <w:rFonts w:eastAsia="HiddenHorzOCR"/>
        </w:rPr>
        <w:t>ННГУ им. Н.И. Лобачевского.</w:t>
      </w:r>
    </w:p>
    <w:p w:rsidR="008B3934" w:rsidRDefault="008B3934" w:rsidP="008B3934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</w:p>
    <w:p w:rsidR="008B3934" w:rsidRPr="007A7696" w:rsidRDefault="008B3934" w:rsidP="008B3934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  <w:r>
        <w:rPr>
          <w:rFonts w:eastAsia="HiddenHorzOCR"/>
        </w:rPr>
        <w:t>Педагогическая практика проводится на 2 курсе магистратуры в 4 семестре.</w:t>
      </w:r>
    </w:p>
    <w:p w:rsidR="008B3934" w:rsidRDefault="008B3934" w:rsidP="008B3934">
      <w:pPr>
        <w:autoSpaceDE w:val="0"/>
        <w:autoSpaceDN w:val="0"/>
        <w:adjustRightInd w:val="0"/>
        <w:ind w:firstLine="708"/>
        <w:jc w:val="both"/>
        <w:rPr>
          <w:rFonts w:eastAsia="HiddenHorzOCR"/>
          <w:i/>
        </w:rPr>
      </w:pPr>
    </w:p>
    <w:p w:rsidR="008B3934" w:rsidRDefault="008B3934" w:rsidP="008B3934">
      <w:pPr>
        <w:autoSpaceDE w:val="0"/>
        <w:autoSpaceDN w:val="0"/>
        <w:adjustRightInd w:val="0"/>
        <w:ind w:firstLine="708"/>
        <w:jc w:val="both"/>
        <w:rPr>
          <w:rFonts w:eastAsia="HiddenHorzOCR"/>
          <w:i/>
        </w:rPr>
      </w:pPr>
    </w:p>
    <w:p w:rsidR="008B3934" w:rsidRDefault="008B3934" w:rsidP="008B3934">
      <w:pPr>
        <w:pStyle w:val="Style4"/>
        <w:widowControl/>
        <w:spacing w:line="288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8B3934" w:rsidRDefault="008B3934" w:rsidP="008B3934">
      <w:pPr>
        <w:pStyle w:val="Style4"/>
        <w:widowControl/>
        <w:spacing w:line="288" w:lineRule="auto"/>
        <w:ind w:firstLine="567"/>
        <w:jc w:val="both"/>
        <w:rPr>
          <w:rFonts w:ascii="Times New Roman" w:hAnsi="Times New Roman"/>
          <w:b/>
        </w:rPr>
      </w:pPr>
    </w:p>
    <w:p w:rsidR="008B3934" w:rsidRDefault="008B3934" w:rsidP="008B3934">
      <w:pPr>
        <w:spacing w:line="288" w:lineRule="auto"/>
        <w:ind w:firstLine="567"/>
        <w:jc w:val="both"/>
        <w:rPr>
          <w:rFonts w:eastAsia="Times New Roman"/>
          <w:b/>
          <w:i/>
          <w:lang w:eastAsia="en-US"/>
        </w:rPr>
      </w:pPr>
      <w:r>
        <w:rPr>
          <w:rFonts w:eastAsia="Times New Roman"/>
          <w:lang w:eastAsia="en-US"/>
        </w:rPr>
        <w:t xml:space="preserve">Практика направлена на формирование компетенций и результатов обучения, представленных в таблице 1  </w:t>
      </w:r>
      <w:r>
        <w:rPr>
          <w:rFonts w:eastAsia="Times New Roman"/>
          <w:b/>
          <w:i/>
          <w:lang w:eastAsia="en-US"/>
        </w:rPr>
        <w:t>(</w:t>
      </w:r>
      <w:r w:rsidRPr="003F349C">
        <w:rPr>
          <w:rFonts w:eastAsia="Times New Roman"/>
          <w:b/>
          <w:i/>
          <w:lang w:eastAsia="en-US"/>
        </w:rPr>
        <w:t>таблица приведена в качестве примера)</w:t>
      </w:r>
      <w:r>
        <w:rPr>
          <w:rFonts w:eastAsia="Times New Roman"/>
          <w:b/>
          <w:i/>
          <w:lang w:eastAsia="en-US"/>
        </w:rPr>
        <w:t>:</w:t>
      </w:r>
    </w:p>
    <w:p w:rsidR="008B3934" w:rsidRPr="004B35D7" w:rsidRDefault="008B3934" w:rsidP="008B3934">
      <w:pPr>
        <w:spacing w:line="312" w:lineRule="auto"/>
        <w:contextualSpacing/>
        <w:jc w:val="right"/>
        <w:rPr>
          <w:i/>
          <w:sz w:val="22"/>
          <w:szCs w:val="22"/>
        </w:rPr>
      </w:pPr>
      <w:r w:rsidRPr="004B35D7">
        <w:rPr>
          <w:i/>
          <w:sz w:val="22"/>
          <w:szCs w:val="22"/>
        </w:rPr>
        <w:t xml:space="preserve">Таблица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237"/>
      </w:tblGrid>
      <w:tr w:rsidR="008B3934" w:rsidRPr="00670F84" w:rsidTr="006174C0">
        <w:trPr>
          <w:tblHeader/>
        </w:trPr>
        <w:tc>
          <w:tcPr>
            <w:tcW w:w="3119" w:type="dxa"/>
          </w:tcPr>
          <w:p w:rsidR="008B3934" w:rsidRPr="00D77447" w:rsidRDefault="008B3934" w:rsidP="006174C0">
            <w:pPr>
              <w:spacing w:line="276" w:lineRule="auto"/>
              <w:contextualSpacing/>
              <w:jc w:val="center"/>
              <w:rPr>
                <w:b/>
                <w:bCs/>
                <w:sz w:val="20"/>
              </w:rPr>
            </w:pPr>
            <w:r w:rsidRPr="00D77447">
              <w:rPr>
                <w:b/>
                <w:bCs/>
                <w:sz w:val="20"/>
                <w:szCs w:val="22"/>
              </w:rPr>
              <w:t>Формируемые компетенции с указанием кода компетенции</w:t>
            </w:r>
          </w:p>
        </w:tc>
        <w:tc>
          <w:tcPr>
            <w:tcW w:w="6237" w:type="dxa"/>
            <w:vAlign w:val="center"/>
          </w:tcPr>
          <w:p w:rsidR="008B3934" w:rsidRPr="00D77447" w:rsidRDefault="008B3934" w:rsidP="006174C0">
            <w:pPr>
              <w:spacing w:line="276" w:lineRule="auto"/>
              <w:contextualSpacing/>
              <w:jc w:val="center"/>
              <w:rPr>
                <w:b/>
                <w:bCs/>
                <w:sz w:val="20"/>
              </w:rPr>
            </w:pPr>
            <w:r w:rsidRPr="00D77447">
              <w:rPr>
                <w:b/>
                <w:bCs/>
                <w:sz w:val="20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8B3934" w:rsidRPr="00670F84" w:rsidTr="006174C0">
        <w:tc>
          <w:tcPr>
            <w:tcW w:w="3119" w:type="dxa"/>
          </w:tcPr>
          <w:p w:rsidR="008B3934" w:rsidRPr="00562E91" w:rsidRDefault="0073731F" w:rsidP="00562E91">
            <w:pPr>
              <w:spacing w:line="276" w:lineRule="auto"/>
              <w:contextualSpacing/>
              <w:rPr>
                <w:lang w:eastAsia="en-US"/>
              </w:rPr>
            </w:pPr>
            <w:r w:rsidRPr="00562E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 (ОК-3)</w:t>
            </w:r>
          </w:p>
        </w:tc>
        <w:tc>
          <w:tcPr>
            <w:tcW w:w="6237" w:type="dxa"/>
          </w:tcPr>
          <w:p w:rsidR="00533655" w:rsidRDefault="00533655" w:rsidP="00533655">
            <w:r w:rsidRPr="00533655">
              <w:rPr>
                <w:i/>
              </w:rPr>
              <w:t>Знать</w:t>
            </w:r>
            <w:r>
              <w:t>: содержание преподаваемой экономической дисциплины;  особенности учебного процесса в вузе.</w:t>
            </w:r>
          </w:p>
          <w:p w:rsidR="008B3934" w:rsidRDefault="008B3934" w:rsidP="006174C0">
            <w:pPr>
              <w:rPr>
                <w:sz w:val="18"/>
                <w:szCs w:val="18"/>
              </w:rPr>
            </w:pPr>
            <w:r w:rsidRPr="00533655">
              <w:rPr>
                <w:i/>
              </w:rPr>
              <w:t>У</w:t>
            </w:r>
            <w:r w:rsidR="00533655" w:rsidRPr="00533655">
              <w:rPr>
                <w:i/>
              </w:rPr>
              <w:t>меть</w:t>
            </w:r>
            <w:r w:rsidRPr="00533655">
              <w:t xml:space="preserve"> </w:t>
            </w:r>
            <w:r w:rsidR="00533655">
              <w:rPr>
                <w:sz w:val="18"/>
                <w:szCs w:val="18"/>
              </w:rPr>
              <w:t>:</w:t>
            </w:r>
          </w:p>
          <w:p w:rsidR="00533655" w:rsidRDefault="00533655" w:rsidP="00533655">
            <w:r>
              <w:t>использовать источники экономической информации</w:t>
            </w:r>
          </w:p>
          <w:p w:rsidR="00533655" w:rsidRDefault="00533655" w:rsidP="00533655">
            <w:r>
              <w:t>применять современные методы и методики преподавания экономических дисциплин.</w:t>
            </w:r>
          </w:p>
          <w:p w:rsidR="00533655" w:rsidRDefault="00533655" w:rsidP="00533655">
            <w:r w:rsidRPr="00533655">
              <w:rPr>
                <w:i/>
              </w:rPr>
              <w:t>Владеть</w:t>
            </w:r>
            <w:r>
              <w:t>:</w:t>
            </w:r>
          </w:p>
          <w:p w:rsidR="008B3934" w:rsidRPr="00670F84" w:rsidRDefault="00533655" w:rsidP="00533655">
            <w:pPr>
              <w:rPr>
                <w:color w:val="000000"/>
                <w:sz w:val="20"/>
              </w:rPr>
            </w:pPr>
            <w:r>
              <w:t>навыками самостоятельной работы, самоорганизации и организации выполнения поручений</w:t>
            </w:r>
          </w:p>
        </w:tc>
      </w:tr>
      <w:tr w:rsidR="008B3934" w:rsidRPr="00670F84" w:rsidTr="006174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34" w:rsidRPr="00562E91" w:rsidRDefault="0073731F" w:rsidP="00562E9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2E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5" w:rsidRDefault="00533655" w:rsidP="006174C0">
            <w:r w:rsidRPr="00A50F3A">
              <w:rPr>
                <w:i/>
              </w:rPr>
              <w:t>Знать</w:t>
            </w:r>
            <w:r>
              <w:t>:</w:t>
            </w:r>
          </w:p>
          <w:p w:rsidR="00533655" w:rsidRDefault="00533655" w:rsidP="006174C0">
            <w:r>
              <w:t>права и обязанности преподавателя вуза,</w:t>
            </w:r>
          </w:p>
          <w:p w:rsidR="00533655" w:rsidRDefault="00533655" w:rsidP="006174C0">
            <w:r>
              <w:t>содержание преподаваемой экономической дисциплины.</w:t>
            </w:r>
          </w:p>
          <w:p w:rsidR="00533655" w:rsidRDefault="00533655" w:rsidP="006174C0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3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0F3A" w:rsidRDefault="008B3934" w:rsidP="006174C0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Разрабатывать учебное и методическое обеспечение преподаваемых учебных курсов, дисциплин (модулей) и отдельных занятий программ бакалавриата</w:t>
            </w:r>
            <w:r w:rsidR="00A5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34" w:rsidRPr="0098242A" w:rsidRDefault="008B3934" w:rsidP="006174C0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семинарских, следуя установленным методологическим и методическим подходам, представлять разработанные материалы и дорабатывать их по результатам обсуждения и экспертизы, проведенной специалистами более высокого уровня квалификации</w:t>
            </w:r>
          </w:p>
          <w:p w:rsidR="008B3934" w:rsidRPr="0098242A" w:rsidRDefault="008B3934" w:rsidP="006174C0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профессиональное общение с соблюдением делового этикета</w:t>
            </w:r>
          </w:p>
          <w:p w:rsidR="008B3934" w:rsidRPr="0098242A" w:rsidRDefault="008B3934" w:rsidP="006174C0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Оформлять методические и учебно-методические материалы с учетом требований научного и научно-публицистического стиля</w:t>
            </w:r>
          </w:p>
          <w:p w:rsidR="008B3934" w:rsidRPr="0098242A" w:rsidRDefault="008B3934" w:rsidP="006174C0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</w:pPr>
            <w:r w:rsidRPr="0098242A">
              <w:t>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законодательством Российской Федерации</w:t>
            </w:r>
          </w:p>
          <w:p w:rsidR="008B3934" w:rsidRPr="0098242A" w:rsidRDefault="008B3934" w:rsidP="006174C0">
            <w:r w:rsidRPr="00A50F3A">
              <w:rPr>
                <w:i/>
              </w:rPr>
              <w:t>В</w:t>
            </w:r>
            <w:r w:rsidR="00A50F3A">
              <w:rPr>
                <w:i/>
              </w:rPr>
              <w:t>ладеть</w:t>
            </w:r>
            <w:r w:rsidRPr="00A50F3A">
              <w:rPr>
                <w:i/>
              </w:rPr>
              <w:t>:</w:t>
            </w:r>
            <w:r w:rsidRPr="0098242A">
              <w:t xml:space="preserve">  </w:t>
            </w:r>
          </w:p>
          <w:p w:rsidR="00A50F3A" w:rsidRDefault="008B3934" w:rsidP="006174C0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(под руководством специалиста более высокого уровня квалификации) рабочих программ учебных курсов, дисциплин (модулей) программ бакалавриата</w:t>
            </w:r>
            <w:r w:rsidR="00A5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34" w:rsidRPr="0098242A" w:rsidRDefault="008B3934" w:rsidP="006174C0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(под руководством специалиста более высокого уровня квалификации) учебно-методических материалов для проведения отдельных видов учебных занятий по преподаваемым учебным курсам, дисциплинам (модулям) программ бакалавриата</w:t>
            </w:r>
            <w:r w:rsidR="00A5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34" w:rsidRPr="0098242A" w:rsidRDefault="008B3934" w:rsidP="006174C0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b/>
                <w:bCs/>
                <w:i/>
                <w:color w:val="000000"/>
              </w:rPr>
            </w:pPr>
            <w:r w:rsidRPr="0098242A">
              <w:t>Ведение документации, обеспечивающей реализацию учебных курсов, дисциплин (модулей) программ бакалавриата и (или) ДПП</w:t>
            </w:r>
          </w:p>
          <w:p w:rsidR="008B3934" w:rsidRPr="00684440" w:rsidRDefault="008B3934" w:rsidP="006174C0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b/>
                <w:bCs/>
                <w:i/>
                <w:color w:val="000000"/>
                <w:sz w:val="20"/>
              </w:rPr>
            </w:pPr>
          </w:p>
        </w:tc>
      </w:tr>
      <w:tr w:rsidR="0073731F" w:rsidRPr="00670F84" w:rsidTr="006174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1F" w:rsidRPr="00562E91" w:rsidRDefault="00533655" w:rsidP="00562E91">
            <w:pPr>
              <w:spacing w:line="276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</w:rPr>
              <w:t xml:space="preserve"> </w:t>
            </w:r>
            <w:r w:rsidR="00A50F3A" w:rsidRPr="00562E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      </w:r>
            <w:r w:rsidR="00562E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F3A" w:rsidRPr="00562E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(ПК-8)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1F" w:rsidRDefault="0073731F" w:rsidP="006174C0">
            <w:pPr>
              <w:rPr>
                <w:i/>
              </w:rPr>
            </w:pPr>
            <w:r>
              <w:rPr>
                <w:i/>
              </w:rPr>
              <w:t>Аналитическая деятельность:</w:t>
            </w:r>
          </w:p>
          <w:p w:rsidR="0073731F" w:rsidRDefault="0073731F" w:rsidP="006174C0">
            <w:r w:rsidRPr="00B91AC3">
              <w:t>Проект Приказа Минтруда России "Об утверждении профессионального стандарта руководителя коммерческой (некоммерческой) организации" (по состоянию на 13.03.2014) (подготовлен Минтрудом России)</w:t>
            </w:r>
            <w:r>
              <w:t xml:space="preserve"> </w:t>
            </w:r>
          </w:p>
          <w:p w:rsidR="0073731F" w:rsidRDefault="0073731F" w:rsidP="006174C0">
            <w:r w:rsidRPr="0073731F">
              <w:rPr>
                <w:i/>
              </w:rPr>
              <w:t>Трудовые функции</w:t>
            </w:r>
            <w:r>
              <w:t xml:space="preserve">: </w:t>
            </w:r>
          </w:p>
          <w:p w:rsidR="0073731F" w:rsidRDefault="0073731F" w:rsidP="0073731F">
            <w:pPr>
              <w:pStyle w:val="ConsPlusNormal"/>
            </w:pPr>
            <w:r>
              <w:t xml:space="preserve">Разработка общей стратегии организации </w:t>
            </w:r>
            <w:r w:rsidRPr="00231BA1">
              <w:t>D</w:t>
            </w:r>
            <w:r>
              <w:t>/02.7.</w:t>
            </w:r>
          </w:p>
          <w:p w:rsidR="0073731F" w:rsidRPr="0098242A" w:rsidRDefault="0073731F" w:rsidP="0073731F">
            <w:r>
              <w:t xml:space="preserve">Согласование стратегии организации с различными заинтересованными сторонами </w:t>
            </w:r>
            <w:r w:rsidRPr="00062B52">
              <w:rPr>
                <w:lang w:eastAsia="en-US"/>
              </w:rPr>
              <w:t>D/03.7</w:t>
            </w:r>
          </w:p>
        </w:tc>
      </w:tr>
    </w:tbl>
    <w:p w:rsidR="008B3934" w:rsidRDefault="008B3934" w:rsidP="008B3934">
      <w:pPr>
        <w:spacing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t>5</w:t>
      </w:r>
      <w:r w:rsidRPr="00194336">
        <w:rPr>
          <w:b/>
          <w:lang w:eastAsia="en-US"/>
        </w:rPr>
        <w:t xml:space="preserve">. </w:t>
      </w:r>
      <w:r>
        <w:rPr>
          <w:b/>
          <w:lang w:eastAsia="en-US"/>
        </w:rPr>
        <w:t>Содержание практики</w:t>
      </w:r>
    </w:p>
    <w:p w:rsidR="008B3934" w:rsidRDefault="008B3934" w:rsidP="008B3934">
      <w:pPr>
        <w:spacing w:line="288" w:lineRule="auto"/>
        <w:jc w:val="center"/>
        <w:rPr>
          <w:b/>
          <w:lang w:eastAsia="en-US"/>
        </w:rPr>
      </w:pPr>
    </w:p>
    <w:p w:rsidR="008B3934" w:rsidRDefault="008B3934" w:rsidP="008B3934">
      <w:pPr>
        <w:spacing w:line="288" w:lineRule="auto"/>
        <w:jc w:val="center"/>
        <w:rPr>
          <w:i/>
          <w:lang w:eastAsia="en-US"/>
        </w:rPr>
      </w:pPr>
      <w:r>
        <w:rPr>
          <w:i/>
          <w:lang w:eastAsia="en-US"/>
        </w:rPr>
        <w:t xml:space="preserve">Составляется  технологическая карта, в которой </w:t>
      </w:r>
      <w:r w:rsidRPr="001C355F">
        <w:rPr>
          <w:i/>
          <w:lang w:eastAsia="en-US"/>
        </w:rPr>
        <w:t>распредел</w:t>
      </w:r>
      <w:r>
        <w:rPr>
          <w:i/>
          <w:lang w:eastAsia="en-US"/>
        </w:rPr>
        <w:t>яется</w:t>
      </w:r>
      <w:r w:rsidRPr="001C355F">
        <w:rPr>
          <w:i/>
          <w:lang w:eastAsia="en-US"/>
        </w:rPr>
        <w:t xml:space="preserve"> количество часов по </w:t>
      </w:r>
      <w:r>
        <w:rPr>
          <w:i/>
          <w:lang w:eastAsia="en-US"/>
        </w:rPr>
        <w:t>этапам:</w:t>
      </w:r>
    </w:p>
    <w:p w:rsidR="008B3934" w:rsidRDefault="008B3934" w:rsidP="008B3934">
      <w:pPr>
        <w:spacing w:line="288" w:lineRule="auto"/>
        <w:jc w:val="center"/>
        <w:rPr>
          <w:b/>
          <w:lang w:eastAsia="en-US"/>
        </w:rPr>
      </w:pPr>
    </w:p>
    <w:p w:rsidR="008B3934" w:rsidRPr="002704B8" w:rsidRDefault="008B3934" w:rsidP="008B3934">
      <w:pPr>
        <w:spacing w:line="288" w:lineRule="auto"/>
        <w:jc w:val="center"/>
        <w:rPr>
          <w:b/>
          <w:lang w:eastAsia="en-US"/>
        </w:rPr>
      </w:pPr>
      <w:r w:rsidRPr="002704B8">
        <w:rPr>
          <w:b/>
          <w:lang w:eastAsia="en-US"/>
        </w:rPr>
        <w:t>Технологическая карта</w:t>
      </w:r>
    </w:p>
    <w:p w:rsidR="008B3934" w:rsidRDefault="008B3934" w:rsidP="008B3934">
      <w:pPr>
        <w:spacing w:line="288" w:lineRule="auto"/>
        <w:jc w:val="center"/>
        <w:rPr>
          <w:b/>
          <w:sz w:val="22"/>
          <w:szCs w:val="22"/>
          <w:lang w:eastAsia="en-US"/>
        </w:rPr>
      </w:pPr>
    </w:p>
    <w:p w:rsidR="008B3934" w:rsidRPr="003F349C" w:rsidRDefault="008B3934" w:rsidP="008B3934">
      <w:pPr>
        <w:spacing w:line="288" w:lineRule="auto"/>
        <w:jc w:val="center"/>
        <w:rPr>
          <w:b/>
          <w:i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 w:rsidRPr="003F349C">
        <w:rPr>
          <w:b/>
          <w:sz w:val="22"/>
          <w:szCs w:val="22"/>
          <w:lang w:eastAsia="en-US"/>
        </w:rPr>
        <w:t>( 3 э</w:t>
      </w:r>
      <w:r w:rsidRPr="003F349C">
        <w:rPr>
          <w:b/>
          <w:i/>
          <w:sz w:val="22"/>
          <w:szCs w:val="22"/>
          <w:lang w:eastAsia="en-US"/>
        </w:rPr>
        <w:t xml:space="preserve">тапа  практики должны оставаться </w:t>
      </w:r>
      <w:r w:rsidRPr="003F349C">
        <w:rPr>
          <w:b/>
          <w:sz w:val="22"/>
          <w:szCs w:val="22"/>
          <w:lang w:eastAsia="en-US"/>
        </w:rPr>
        <w:t>неизменными</w:t>
      </w:r>
      <w:r w:rsidRPr="003F349C">
        <w:rPr>
          <w:b/>
          <w:i/>
          <w:sz w:val="22"/>
          <w:szCs w:val="22"/>
          <w:lang w:eastAsia="en-US"/>
        </w:rPr>
        <w:t>, содержание этапов  приведено в качестве примера)</w:t>
      </w:r>
    </w:p>
    <w:p w:rsidR="008B3934" w:rsidRPr="00A82900" w:rsidRDefault="008B3934" w:rsidP="008B3934">
      <w:pPr>
        <w:spacing w:line="288" w:lineRule="auto"/>
        <w:jc w:val="right"/>
        <w:rPr>
          <w:i/>
          <w:sz w:val="22"/>
          <w:szCs w:val="22"/>
          <w:lang w:eastAsia="en-US"/>
        </w:rPr>
      </w:pPr>
      <w:r w:rsidRPr="00A82900">
        <w:rPr>
          <w:i/>
          <w:sz w:val="22"/>
          <w:szCs w:val="22"/>
          <w:lang w:eastAsia="en-US"/>
        </w:rPr>
        <w:t xml:space="preserve">                                  Таблица 2</w:t>
      </w:r>
    </w:p>
    <w:tbl>
      <w:tblPr>
        <w:tblStyle w:val="a7"/>
        <w:tblW w:w="9464" w:type="dxa"/>
        <w:tblLayout w:type="fixed"/>
        <w:tblLook w:val="04A0"/>
      </w:tblPr>
      <w:tblGrid>
        <w:gridCol w:w="392"/>
        <w:gridCol w:w="1984"/>
        <w:gridCol w:w="4395"/>
        <w:gridCol w:w="2693"/>
      </w:tblGrid>
      <w:tr w:rsidR="008B3934" w:rsidTr="006174C0">
        <w:tc>
          <w:tcPr>
            <w:tcW w:w="392" w:type="dxa"/>
            <w:vAlign w:val="center"/>
          </w:tcPr>
          <w:p w:rsidR="008B3934" w:rsidRPr="006570A3" w:rsidRDefault="008B3934" w:rsidP="006174C0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6570A3">
              <w:rPr>
                <w:rFonts w:eastAsia="HiddenHorzOCR"/>
                <w:b/>
                <w:sz w:val="22"/>
                <w:szCs w:val="22"/>
              </w:rPr>
              <w:t>п/п</w:t>
            </w:r>
          </w:p>
        </w:tc>
        <w:tc>
          <w:tcPr>
            <w:tcW w:w="1984" w:type="dxa"/>
            <w:vAlign w:val="center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Этап</w:t>
            </w:r>
          </w:p>
        </w:tc>
        <w:tc>
          <w:tcPr>
            <w:tcW w:w="4395" w:type="dxa"/>
            <w:vAlign w:val="center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2693" w:type="dxa"/>
            <w:vAlign w:val="center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>
              <w:rPr>
                <w:rFonts w:eastAsia="HiddenHorzOCR"/>
                <w:b/>
                <w:sz w:val="22"/>
                <w:szCs w:val="22"/>
              </w:rPr>
              <w:t>Трудоемкость</w:t>
            </w:r>
            <w:r>
              <w:rPr>
                <w:rFonts w:eastAsia="HiddenHorzOCR"/>
                <w:b/>
                <w:sz w:val="22"/>
                <w:szCs w:val="22"/>
              </w:rPr>
              <w:br/>
            </w:r>
          </w:p>
        </w:tc>
      </w:tr>
      <w:tr w:rsidR="008B3934" w:rsidTr="006174C0">
        <w:tc>
          <w:tcPr>
            <w:tcW w:w="392" w:type="dxa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0A6C3E">
              <w:rPr>
                <w:rFonts w:eastAsia="HiddenHorzOCR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0A6C3E">
              <w:rPr>
                <w:rFonts w:eastAsia="HiddenHorzOCR"/>
                <w:sz w:val="22"/>
                <w:szCs w:val="22"/>
              </w:rPr>
              <w:t xml:space="preserve">Организационный </w:t>
            </w:r>
          </w:p>
        </w:tc>
        <w:tc>
          <w:tcPr>
            <w:tcW w:w="4395" w:type="dxa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</w:t>
            </w:r>
            <w:r w:rsidRPr="000A6C3E">
              <w:rPr>
                <w:rFonts w:eastAsia="HiddenHorzOCR"/>
                <w:sz w:val="22"/>
                <w:szCs w:val="22"/>
              </w:rPr>
              <w:t>проведение орг.собрания</w:t>
            </w:r>
          </w:p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0A6C3E">
              <w:rPr>
                <w:rFonts w:eastAsia="HiddenHorzOCR"/>
                <w:sz w:val="22"/>
                <w:szCs w:val="22"/>
              </w:rPr>
              <w:t>-получение индивидуального задания</w:t>
            </w:r>
          </w:p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0A6C3E">
              <w:rPr>
                <w:rFonts w:eastAsia="HiddenHorzOCR"/>
                <w:sz w:val="22"/>
                <w:szCs w:val="22"/>
              </w:rPr>
              <w:t xml:space="preserve">- проведение инструктажа руководителем практики </w:t>
            </w: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 ч</w:t>
            </w: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 ч</w:t>
            </w: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 ч</w:t>
            </w:r>
          </w:p>
        </w:tc>
      </w:tr>
      <w:tr w:rsidR="008B3934" w:rsidTr="006174C0">
        <w:tc>
          <w:tcPr>
            <w:tcW w:w="392" w:type="dxa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0A6C3E">
              <w:rPr>
                <w:rFonts w:eastAsia="HiddenHorzOCR"/>
                <w:sz w:val="22"/>
                <w:szCs w:val="22"/>
              </w:rPr>
              <w:t>О</w:t>
            </w:r>
            <w:r>
              <w:rPr>
                <w:rFonts w:eastAsia="HiddenHorzOCR"/>
                <w:sz w:val="22"/>
                <w:szCs w:val="22"/>
              </w:rPr>
              <w:t>сновной</w:t>
            </w:r>
          </w:p>
        </w:tc>
        <w:tc>
          <w:tcPr>
            <w:tcW w:w="4395" w:type="dxa"/>
          </w:tcPr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-изучение учебной, методической и научной литературы</w:t>
            </w: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посещение лекций и семинарских занятий руководителя практики;</w:t>
            </w: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подготовка плана-графика проведения 1 семинара</w:t>
            </w: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консультация руководителя по допуску к проведению 1 семинара</w:t>
            </w: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проведение 1 семинарского занятия в студенческой группе</w:t>
            </w: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-подготовка плана-графика проведения 2 семинара</w:t>
            </w: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консультация руководителя по допуску к проведению 2 семинара</w:t>
            </w: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проведение 2 семинарского занятия в студенческой группе</w:t>
            </w:r>
          </w:p>
          <w:p w:rsidR="008B3934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подготовка отчета о практике</w:t>
            </w:r>
          </w:p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208 ч</w:t>
            </w:r>
          </w:p>
        </w:tc>
      </w:tr>
      <w:tr w:rsidR="008B3934" w:rsidTr="006174C0">
        <w:tc>
          <w:tcPr>
            <w:tcW w:w="392" w:type="dxa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Заключительный</w:t>
            </w:r>
          </w:p>
        </w:tc>
        <w:tc>
          <w:tcPr>
            <w:tcW w:w="4395" w:type="dxa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защита отчета по практике</w:t>
            </w:r>
          </w:p>
        </w:tc>
        <w:tc>
          <w:tcPr>
            <w:tcW w:w="2693" w:type="dxa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 ч</w:t>
            </w:r>
          </w:p>
        </w:tc>
      </w:tr>
      <w:tr w:rsidR="008B3934" w:rsidTr="006174C0">
        <w:tc>
          <w:tcPr>
            <w:tcW w:w="392" w:type="dxa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B3934" w:rsidRDefault="008B3934" w:rsidP="006174C0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6570A3">
              <w:rPr>
                <w:rFonts w:eastAsia="HiddenHorzOCR"/>
                <w:b/>
                <w:sz w:val="22"/>
                <w:szCs w:val="22"/>
              </w:rPr>
              <w:t>ИТОГО</w:t>
            </w:r>
            <w:r>
              <w:rPr>
                <w:rFonts w:eastAsia="HiddenHorzOCR"/>
                <w:b/>
                <w:sz w:val="22"/>
                <w:szCs w:val="22"/>
              </w:rPr>
              <w:t>:</w:t>
            </w:r>
          </w:p>
          <w:p w:rsidR="008B3934" w:rsidRPr="006570A3" w:rsidRDefault="008B3934" w:rsidP="006174C0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B3934" w:rsidRPr="000A6C3E" w:rsidRDefault="008B3934" w:rsidP="006174C0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216/4    часов/недель</w:t>
            </w:r>
          </w:p>
        </w:tc>
      </w:tr>
    </w:tbl>
    <w:p w:rsidR="008B3934" w:rsidRDefault="008B3934" w:rsidP="008B3934">
      <w:pPr>
        <w:pStyle w:val="a5"/>
        <w:jc w:val="both"/>
      </w:pPr>
    </w:p>
    <w:p w:rsidR="008B3934" w:rsidRDefault="008B3934" w:rsidP="008B3934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sz w:val="18"/>
          <w:szCs w:val="18"/>
        </w:rPr>
      </w:pPr>
    </w:p>
    <w:p w:rsidR="008B3934" w:rsidRDefault="008B3934" w:rsidP="008B3934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sz w:val="18"/>
          <w:szCs w:val="18"/>
        </w:rPr>
      </w:pPr>
    </w:p>
    <w:p w:rsidR="008B3934" w:rsidRPr="003F349C" w:rsidRDefault="008B3934" w:rsidP="008B3934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sz w:val="18"/>
          <w:szCs w:val="18"/>
        </w:rPr>
      </w:pPr>
      <w:r w:rsidRPr="003F349C">
        <w:rPr>
          <w:rFonts w:eastAsia="HiddenHorzOCR"/>
          <w:b/>
          <w:sz w:val="18"/>
          <w:szCs w:val="18"/>
        </w:rPr>
        <w:t>Примечание:</w:t>
      </w:r>
    </w:p>
    <w:p w:rsidR="008B3934" w:rsidRPr="003F349C" w:rsidRDefault="008B3934" w:rsidP="008B3934">
      <w:pPr>
        <w:autoSpaceDE w:val="0"/>
        <w:autoSpaceDN w:val="0"/>
        <w:adjustRightInd w:val="0"/>
        <w:ind w:firstLine="720"/>
        <w:jc w:val="both"/>
        <w:rPr>
          <w:rFonts w:eastAsia="HiddenHorzOCR"/>
          <w:sz w:val="18"/>
          <w:szCs w:val="18"/>
        </w:rPr>
      </w:pPr>
      <w:r w:rsidRPr="003F349C">
        <w:rPr>
          <w:rFonts w:eastAsia="HiddenHorzOCR"/>
          <w:sz w:val="18"/>
          <w:szCs w:val="18"/>
        </w:rPr>
        <w:t xml:space="preserve"> - в содержании этапов практики могут быть указаны </w:t>
      </w:r>
      <w:r>
        <w:rPr>
          <w:rFonts w:eastAsia="HiddenHorzOCR"/>
          <w:sz w:val="18"/>
          <w:szCs w:val="18"/>
        </w:rPr>
        <w:t xml:space="preserve">организационные собрания, </w:t>
      </w:r>
      <w:r w:rsidRPr="003F349C">
        <w:rPr>
          <w:rFonts w:eastAsia="HiddenHorzOCR"/>
          <w:sz w:val="18"/>
          <w:szCs w:val="18"/>
        </w:rPr>
        <w:t>ознакомительные лекции, консультации,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измерения, опыты и др., выполняемые как под руководством преподавателя (в этом случае это контактная работа с преподавателем), так и самостоятельно;</w:t>
      </w:r>
    </w:p>
    <w:p w:rsidR="008B3934" w:rsidRDefault="008B3934" w:rsidP="008B3934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8B3934" w:rsidRPr="00194336" w:rsidRDefault="008B3934" w:rsidP="008B3934">
      <w:pPr>
        <w:jc w:val="center"/>
        <w:rPr>
          <w:b/>
          <w:sz w:val="22"/>
          <w:szCs w:val="22"/>
          <w:lang w:eastAsia="en-US"/>
        </w:rPr>
      </w:pPr>
    </w:p>
    <w:p w:rsidR="00A50F3A" w:rsidRDefault="00A50F3A" w:rsidP="008B3934">
      <w:pPr>
        <w:spacing w:line="288" w:lineRule="auto"/>
        <w:ind w:left="360"/>
        <w:jc w:val="center"/>
        <w:rPr>
          <w:b/>
          <w:bCs/>
          <w:spacing w:val="-4"/>
        </w:rPr>
      </w:pPr>
    </w:p>
    <w:p w:rsidR="00A50F3A" w:rsidRDefault="00A50F3A" w:rsidP="008B3934">
      <w:pPr>
        <w:spacing w:line="288" w:lineRule="auto"/>
        <w:ind w:left="360"/>
        <w:jc w:val="center"/>
        <w:rPr>
          <w:b/>
          <w:bCs/>
          <w:spacing w:val="-4"/>
        </w:rPr>
      </w:pPr>
    </w:p>
    <w:p w:rsidR="00A50F3A" w:rsidRDefault="00A50F3A" w:rsidP="008B3934">
      <w:pPr>
        <w:spacing w:line="288" w:lineRule="auto"/>
        <w:ind w:left="360"/>
        <w:jc w:val="center"/>
        <w:rPr>
          <w:b/>
          <w:bCs/>
          <w:spacing w:val="-4"/>
        </w:rPr>
      </w:pPr>
    </w:p>
    <w:p w:rsidR="008B3934" w:rsidRPr="00600186" w:rsidRDefault="008B3934" w:rsidP="008B3934">
      <w:pPr>
        <w:spacing w:line="288" w:lineRule="auto"/>
        <w:ind w:left="360"/>
        <w:jc w:val="center"/>
        <w:rPr>
          <w:b/>
          <w:lang w:eastAsia="en-US"/>
        </w:rPr>
      </w:pPr>
      <w:r>
        <w:rPr>
          <w:b/>
          <w:bCs/>
          <w:spacing w:val="-4"/>
        </w:rPr>
        <w:t>6. Форма отчетности</w:t>
      </w:r>
    </w:p>
    <w:p w:rsidR="008B3934" w:rsidRDefault="008B3934" w:rsidP="008B3934">
      <w:pPr>
        <w:shd w:val="clear" w:color="auto" w:fill="FFFFFF"/>
        <w:spacing w:line="317" w:lineRule="exact"/>
        <w:ind w:left="7" w:right="65" w:firstLine="670"/>
        <w:jc w:val="both"/>
        <w:rPr>
          <w:spacing w:val="-4"/>
        </w:rPr>
      </w:pPr>
    </w:p>
    <w:p w:rsidR="008B3934" w:rsidRPr="007C1A7D" w:rsidRDefault="008B3934" w:rsidP="008B3934">
      <w:pPr>
        <w:shd w:val="clear" w:color="auto" w:fill="FFFFFF"/>
        <w:spacing w:line="317" w:lineRule="exact"/>
        <w:ind w:left="7" w:right="65" w:firstLine="670"/>
        <w:jc w:val="both"/>
        <w:rPr>
          <w:b/>
        </w:rPr>
      </w:pPr>
      <w:r>
        <w:rPr>
          <w:spacing w:val="-4"/>
        </w:rPr>
        <w:t>По итогам прохождения педагогической практики обучающийся представляет руководите</w:t>
      </w:r>
      <w:r>
        <w:t xml:space="preserve">лю практики отчетную документацию в виде </w:t>
      </w:r>
    </w:p>
    <w:p w:rsidR="008B3934" w:rsidRDefault="008B3934" w:rsidP="008B3934">
      <w:pPr>
        <w:shd w:val="clear" w:color="auto" w:fill="FFFFFF"/>
        <w:spacing w:line="317" w:lineRule="exact"/>
        <w:ind w:left="7" w:right="65" w:firstLine="670"/>
        <w:jc w:val="both"/>
      </w:pPr>
    </w:p>
    <w:p w:rsidR="008B3934" w:rsidRDefault="008B3934" w:rsidP="008B3934">
      <w:pPr>
        <w:shd w:val="clear" w:color="auto" w:fill="FFFFFF"/>
        <w:spacing w:line="360" w:lineRule="exact"/>
        <w:ind w:left="7" w:right="58" w:firstLine="670"/>
        <w:jc w:val="both"/>
        <w:rPr>
          <w:spacing w:val="-3"/>
        </w:rPr>
      </w:pPr>
      <w:r>
        <w:rPr>
          <w:spacing w:val="-3"/>
        </w:rPr>
        <w:t xml:space="preserve">Формой аттестации по практике является зачет с оценкой. По результатам проверки отчетной документации и защиты отчета выставляется зачет с оценкой (по усмотрению факультета/института по </w:t>
      </w:r>
      <w:r w:rsidRPr="00686975">
        <w:rPr>
          <w:b/>
          <w:spacing w:val="-3"/>
        </w:rPr>
        <w:t>учебной</w:t>
      </w:r>
      <w:r>
        <w:rPr>
          <w:spacing w:val="-3"/>
        </w:rPr>
        <w:t xml:space="preserve"> практике может быть выставлен зачет без оценки). </w:t>
      </w:r>
    </w:p>
    <w:p w:rsidR="008B3934" w:rsidRDefault="008B3934" w:rsidP="008B3934">
      <w:pPr>
        <w:shd w:val="clear" w:color="auto" w:fill="FFFFFF"/>
        <w:spacing w:line="360" w:lineRule="exact"/>
        <w:ind w:left="7" w:right="58" w:firstLine="670"/>
        <w:jc w:val="both"/>
        <w:rPr>
          <w:b/>
        </w:rPr>
      </w:pPr>
    </w:p>
    <w:p w:rsidR="008B3934" w:rsidRDefault="008B3934" w:rsidP="008B3934">
      <w:pPr>
        <w:spacing w:line="288" w:lineRule="auto"/>
        <w:ind w:left="360"/>
        <w:jc w:val="center"/>
        <w:rPr>
          <w:b/>
        </w:rPr>
      </w:pPr>
      <w:r>
        <w:rPr>
          <w:b/>
        </w:rPr>
        <w:t>7. Учебно-методическое и информационное обеспечение</w:t>
      </w:r>
    </w:p>
    <w:p w:rsidR="008B3934" w:rsidRDefault="008B3934" w:rsidP="008B3934">
      <w:pPr>
        <w:spacing w:line="288" w:lineRule="auto"/>
        <w:ind w:left="360"/>
        <w:jc w:val="center"/>
        <w:rPr>
          <w:b/>
        </w:rPr>
      </w:pPr>
    </w:p>
    <w:p w:rsidR="008B3934" w:rsidRPr="004D1C8F" w:rsidRDefault="008B3934" w:rsidP="008B3934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>
        <w:rPr>
          <w:b/>
        </w:rPr>
        <w:t>7</w:t>
      </w:r>
      <w:r w:rsidRPr="004D1C8F">
        <w:rPr>
          <w:b/>
        </w:rPr>
        <w:t>.1 Основная учебная литература</w:t>
      </w:r>
    </w:p>
    <w:p w:rsidR="00DF1513" w:rsidRDefault="00DF1513" w:rsidP="00DF1513">
      <w:pPr>
        <w:pStyle w:val="Style17"/>
        <w:widowControl/>
        <w:tabs>
          <w:tab w:val="left" w:pos="993"/>
        </w:tabs>
        <w:spacing w:line="312" w:lineRule="auto"/>
        <w:ind w:firstLine="709"/>
        <w:jc w:val="left"/>
      </w:pPr>
      <w:r>
        <w:rPr>
          <w:rStyle w:val="FontStyle29"/>
          <w:sz w:val="24"/>
        </w:rPr>
        <w:t xml:space="preserve">7.1.1.Титова Н.Г. Микроэкономика. Контрольные работы и методические рекомендации для организации самостоятельной работы студентов заочной формы обучения: Учебно-методическое пособие.  </w:t>
      </w:r>
      <w:r>
        <w:rPr>
          <w:rFonts w:ascii="Tahoma" w:hAnsi="Tahoma" w:cs="Tahoma"/>
          <w:color w:val="000000"/>
          <w:spacing w:val="16"/>
          <w:sz w:val="21"/>
          <w:szCs w:val="21"/>
          <w:shd w:val="clear" w:color="auto" w:fill="FFFFFF"/>
        </w:rPr>
        <w:t xml:space="preserve">Микроэкономика. </w:t>
      </w:r>
      <w:r>
        <w:t xml:space="preserve">Фонд образовательных электронных ресурсов (компьютерных изданий) Нижегородского государственного университета. </w:t>
      </w:r>
      <w:r w:rsidRPr="00BB7C77">
        <w:t xml:space="preserve"> </w:t>
      </w:r>
      <w:hyperlink r:id="rId9" w:history="1">
        <w:r w:rsidRPr="00BB7C77">
          <w:rPr>
            <w:rStyle w:val="a8"/>
            <w:lang w:val="en-US"/>
          </w:rPr>
          <w:t>www</w:t>
        </w:r>
        <w:r w:rsidRPr="00BB7C77">
          <w:rPr>
            <w:rStyle w:val="a8"/>
          </w:rPr>
          <w:t>.</w:t>
        </w:r>
        <w:r w:rsidRPr="00BB7C77">
          <w:rPr>
            <w:rStyle w:val="a8"/>
            <w:lang w:val="en-US"/>
          </w:rPr>
          <w:t>unn</w:t>
        </w:r>
        <w:r w:rsidRPr="00BB7C77">
          <w:rPr>
            <w:rStyle w:val="a8"/>
          </w:rPr>
          <w:t>.</w:t>
        </w:r>
        <w:r w:rsidRPr="00BB7C77">
          <w:rPr>
            <w:rStyle w:val="a8"/>
            <w:lang w:val="en-US"/>
          </w:rPr>
          <w:t>ru</w:t>
        </w:r>
        <w:r w:rsidRPr="00BB7C77">
          <w:rPr>
            <w:rStyle w:val="a8"/>
          </w:rPr>
          <w:t>/</w:t>
        </w:r>
        <w:r w:rsidRPr="00BB7C77">
          <w:rPr>
            <w:rStyle w:val="a8"/>
            <w:lang w:val="en-US"/>
          </w:rPr>
          <w:t>books</w:t>
        </w:r>
        <w:r w:rsidRPr="00BB7C77">
          <w:rPr>
            <w:rStyle w:val="a8"/>
          </w:rPr>
          <w:t>/</w:t>
        </w:r>
      </w:hyperlink>
      <w:r>
        <w:t xml:space="preserve"> </w:t>
      </w:r>
      <w:r w:rsidRPr="00BB7C77">
        <w:rPr>
          <w:lang w:val="en-US"/>
        </w:rPr>
        <w:t>resources</w:t>
      </w:r>
      <w:r w:rsidRPr="00BB7C77">
        <w:t>.</w:t>
      </w:r>
      <w:r w:rsidRPr="00BB7C77">
        <w:rPr>
          <w:lang w:val="en-US"/>
        </w:rPr>
        <w:t>html</w:t>
      </w:r>
      <w:r>
        <w:t xml:space="preserve">  регистрационный номер 1273.16.07. 2016,-66 с.</w:t>
      </w:r>
    </w:p>
    <w:p w:rsidR="008B3934" w:rsidRDefault="008B3934" w:rsidP="008B3934">
      <w:pPr>
        <w:pStyle w:val="Style17"/>
        <w:widowControl/>
        <w:tabs>
          <w:tab w:val="left" w:pos="993"/>
        </w:tabs>
        <w:spacing w:line="312" w:lineRule="auto"/>
        <w:ind w:firstLine="709"/>
        <w:jc w:val="left"/>
      </w:pPr>
      <w:r>
        <w:rPr>
          <w:rStyle w:val="FontStyle29"/>
          <w:sz w:val="24"/>
        </w:rPr>
        <w:t>7.1.</w:t>
      </w:r>
      <w:r w:rsidR="00DF1513">
        <w:rPr>
          <w:rStyle w:val="FontStyle29"/>
          <w:sz w:val="24"/>
        </w:rPr>
        <w:t>2</w:t>
      </w:r>
      <w:r w:rsidRPr="004D1C8F">
        <w:rPr>
          <w:rStyle w:val="FontStyle29"/>
          <w:sz w:val="24"/>
        </w:rPr>
        <w:t xml:space="preserve"> </w:t>
      </w:r>
      <w:r>
        <w:t xml:space="preserve">Титова Н.Г., Смирнова Т.В. </w:t>
      </w:r>
      <w:r w:rsidRPr="00BB7C77">
        <w:t>Использование проектного метода обучения на примере преподавания курса «Микроэкономика». (Для преподавателей)</w:t>
      </w:r>
      <w:r>
        <w:t xml:space="preserve">. Фонд образовательных электронных ресурсов (компьютерных изданий) Нижегородского государственного университета. </w:t>
      </w:r>
      <w:r w:rsidRPr="00BB7C77">
        <w:t xml:space="preserve"> </w:t>
      </w:r>
      <w:hyperlink r:id="rId10" w:history="1">
        <w:r w:rsidRPr="00BB7C77">
          <w:rPr>
            <w:rStyle w:val="a8"/>
            <w:lang w:val="en-US"/>
          </w:rPr>
          <w:t>www</w:t>
        </w:r>
        <w:r w:rsidRPr="00BB7C77">
          <w:rPr>
            <w:rStyle w:val="a8"/>
          </w:rPr>
          <w:t>.</w:t>
        </w:r>
        <w:r w:rsidRPr="00BB7C77">
          <w:rPr>
            <w:rStyle w:val="a8"/>
            <w:lang w:val="en-US"/>
          </w:rPr>
          <w:t>unn</w:t>
        </w:r>
        <w:r w:rsidRPr="00BB7C77">
          <w:rPr>
            <w:rStyle w:val="a8"/>
          </w:rPr>
          <w:t>.</w:t>
        </w:r>
        <w:r w:rsidRPr="00BB7C77">
          <w:rPr>
            <w:rStyle w:val="a8"/>
            <w:lang w:val="en-US"/>
          </w:rPr>
          <w:t>ru</w:t>
        </w:r>
        <w:r w:rsidRPr="00BB7C77">
          <w:rPr>
            <w:rStyle w:val="a8"/>
          </w:rPr>
          <w:t>/</w:t>
        </w:r>
        <w:r w:rsidRPr="00BB7C77">
          <w:rPr>
            <w:rStyle w:val="a8"/>
            <w:lang w:val="en-US"/>
          </w:rPr>
          <w:t>books</w:t>
        </w:r>
        <w:r w:rsidRPr="00BB7C77">
          <w:rPr>
            <w:rStyle w:val="a8"/>
          </w:rPr>
          <w:t>/</w:t>
        </w:r>
      </w:hyperlink>
      <w:r>
        <w:t xml:space="preserve"> </w:t>
      </w:r>
      <w:r w:rsidRPr="00BB7C77">
        <w:rPr>
          <w:lang w:val="en-US"/>
        </w:rPr>
        <w:t>resources</w:t>
      </w:r>
      <w:r w:rsidRPr="00BB7C77">
        <w:t>.</w:t>
      </w:r>
      <w:r w:rsidRPr="00BB7C77">
        <w:rPr>
          <w:lang w:val="en-US"/>
        </w:rPr>
        <w:t>html</w:t>
      </w:r>
      <w:r>
        <w:t xml:space="preserve">  регистрационный номер 766.14.07. 2014,-28 с.</w:t>
      </w:r>
    </w:p>
    <w:p w:rsidR="008B3934" w:rsidRDefault="008B3934" w:rsidP="008B3934">
      <w:pPr>
        <w:spacing w:line="360" w:lineRule="auto"/>
        <w:jc w:val="both"/>
      </w:pPr>
      <w:r>
        <w:rPr>
          <w:rStyle w:val="FontStyle29"/>
          <w:sz w:val="24"/>
        </w:rPr>
        <w:t xml:space="preserve">          </w:t>
      </w:r>
      <w:r w:rsidRPr="0025350C">
        <w:rPr>
          <w:rStyle w:val="FontStyle29"/>
          <w:sz w:val="24"/>
        </w:rPr>
        <w:t xml:space="preserve"> 7.1.</w:t>
      </w:r>
      <w:r w:rsidR="00E272CA">
        <w:rPr>
          <w:rStyle w:val="FontStyle29"/>
          <w:sz w:val="24"/>
        </w:rPr>
        <w:t>3</w:t>
      </w:r>
      <w:r w:rsidRPr="0025350C">
        <w:rPr>
          <w:rStyle w:val="FontStyle29"/>
          <w:sz w:val="24"/>
        </w:rPr>
        <w:t xml:space="preserve">  </w:t>
      </w:r>
      <w:r>
        <w:t xml:space="preserve">Титова Н.Г., Смирнова Т.В. Методические рекомендации и проектные задания для организации самостоятельной работы студентов по курсу «Микроэкономика». Фонд образовательных электронных ресурсов (компьютерных изданий) Нижегородского государственного университета. </w:t>
      </w:r>
      <w:r w:rsidRPr="00BB7C77">
        <w:t xml:space="preserve"> </w:t>
      </w:r>
      <w:hyperlink r:id="rId11" w:history="1">
        <w:r w:rsidRPr="00BB7C77">
          <w:rPr>
            <w:rStyle w:val="a8"/>
            <w:lang w:val="en-US"/>
          </w:rPr>
          <w:t>www</w:t>
        </w:r>
        <w:r w:rsidRPr="00BB7C77">
          <w:rPr>
            <w:rStyle w:val="a8"/>
          </w:rPr>
          <w:t>.</w:t>
        </w:r>
        <w:r w:rsidRPr="00BB7C77">
          <w:rPr>
            <w:rStyle w:val="a8"/>
            <w:lang w:val="en-US"/>
          </w:rPr>
          <w:t>unn</w:t>
        </w:r>
        <w:r w:rsidRPr="00BB7C77">
          <w:rPr>
            <w:rStyle w:val="a8"/>
          </w:rPr>
          <w:t>.</w:t>
        </w:r>
        <w:r w:rsidRPr="00BB7C77">
          <w:rPr>
            <w:rStyle w:val="a8"/>
            <w:lang w:val="en-US"/>
          </w:rPr>
          <w:t>ru</w:t>
        </w:r>
        <w:r w:rsidRPr="00BB7C77">
          <w:rPr>
            <w:rStyle w:val="a8"/>
          </w:rPr>
          <w:t>/</w:t>
        </w:r>
        <w:r w:rsidRPr="00BB7C77">
          <w:rPr>
            <w:rStyle w:val="a8"/>
            <w:lang w:val="en-US"/>
          </w:rPr>
          <w:t>books</w:t>
        </w:r>
        <w:r w:rsidRPr="00BB7C77">
          <w:rPr>
            <w:rStyle w:val="a8"/>
          </w:rPr>
          <w:t>/</w:t>
        </w:r>
      </w:hyperlink>
      <w:r>
        <w:t xml:space="preserve"> </w:t>
      </w:r>
      <w:r w:rsidRPr="00BB7C77">
        <w:rPr>
          <w:lang w:val="en-US"/>
        </w:rPr>
        <w:t>resources</w:t>
      </w:r>
      <w:r w:rsidRPr="00BB7C77">
        <w:t>.</w:t>
      </w:r>
      <w:r w:rsidRPr="00BB7C77">
        <w:rPr>
          <w:lang w:val="en-US"/>
        </w:rPr>
        <w:t>html</w:t>
      </w:r>
      <w:r>
        <w:t xml:space="preserve">  регистрационный номер 765.14.07. 2014,-53 с.</w:t>
      </w:r>
    </w:p>
    <w:p w:rsidR="008B3934" w:rsidRDefault="008B3934" w:rsidP="008B3934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  <w:rPr>
          <w:rStyle w:val="FontStyle29"/>
          <w:sz w:val="24"/>
        </w:rPr>
      </w:pPr>
      <w:r>
        <w:rPr>
          <w:rStyle w:val="FontStyle29"/>
          <w:sz w:val="24"/>
        </w:rPr>
        <w:t>7.1.</w:t>
      </w:r>
      <w:r w:rsidR="00E272CA">
        <w:rPr>
          <w:rStyle w:val="FontStyle29"/>
          <w:sz w:val="24"/>
        </w:rPr>
        <w:t>4</w:t>
      </w:r>
      <w:r>
        <w:rPr>
          <w:rStyle w:val="FontStyle29"/>
          <w:sz w:val="24"/>
        </w:rPr>
        <w:t>.</w:t>
      </w:r>
      <w:r w:rsidRPr="0025350C">
        <w:t xml:space="preserve"> </w:t>
      </w:r>
      <w:r>
        <w:t xml:space="preserve">Титова Н.Г., Смирнова Т.В. Мухин П.В. Методические рекомендации и проектные задания для организации самостоятельной работы студентов по курсу «Макроэкономика». Фонд образовательных электронных ресурсов (компьютерных изданий) Нижегородского государственного университета. </w:t>
      </w:r>
      <w:r w:rsidRPr="00BB7C77">
        <w:t xml:space="preserve"> </w:t>
      </w:r>
      <w:hyperlink r:id="rId12" w:history="1">
        <w:r w:rsidRPr="00BB7C77">
          <w:rPr>
            <w:rStyle w:val="a8"/>
            <w:lang w:val="en-US"/>
          </w:rPr>
          <w:t>www</w:t>
        </w:r>
        <w:r w:rsidRPr="00BB7C77">
          <w:rPr>
            <w:rStyle w:val="a8"/>
          </w:rPr>
          <w:t>.</w:t>
        </w:r>
        <w:r w:rsidRPr="00BB7C77">
          <w:rPr>
            <w:rStyle w:val="a8"/>
            <w:lang w:val="en-US"/>
          </w:rPr>
          <w:t>unn</w:t>
        </w:r>
        <w:r w:rsidRPr="00BB7C77">
          <w:rPr>
            <w:rStyle w:val="a8"/>
          </w:rPr>
          <w:t>.</w:t>
        </w:r>
        <w:r w:rsidRPr="00BB7C77">
          <w:rPr>
            <w:rStyle w:val="a8"/>
            <w:lang w:val="en-US"/>
          </w:rPr>
          <w:t>ru</w:t>
        </w:r>
        <w:r w:rsidRPr="00BB7C77">
          <w:rPr>
            <w:rStyle w:val="a8"/>
          </w:rPr>
          <w:t>/</w:t>
        </w:r>
        <w:r w:rsidRPr="00BB7C77">
          <w:rPr>
            <w:rStyle w:val="a8"/>
            <w:lang w:val="en-US"/>
          </w:rPr>
          <w:t>books</w:t>
        </w:r>
        <w:r w:rsidRPr="00BB7C77">
          <w:rPr>
            <w:rStyle w:val="a8"/>
          </w:rPr>
          <w:t>/</w:t>
        </w:r>
      </w:hyperlink>
      <w:r>
        <w:t xml:space="preserve"> </w:t>
      </w:r>
      <w:r w:rsidRPr="00BB7C77">
        <w:rPr>
          <w:lang w:val="en-US"/>
        </w:rPr>
        <w:t>resources</w:t>
      </w:r>
      <w:r w:rsidRPr="00BB7C77">
        <w:t>.</w:t>
      </w:r>
      <w:r w:rsidRPr="00BB7C77">
        <w:rPr>
          <w:lang w:val="en-US"/>
        </w:rPr>
        <w:t>html</w:t>
      </w:r>
      <w:r>
        <w:t xml:space="preserve">  регистрационный номер 934.15.07. 2015,-90 с</w:t>
      </w:r>
      <w:r>
        <w:rPr>
          <w:rStyle w:val="FontStyle29"/>
          <w:sz w:val="24"/>
        </w:rPr>
        <w:t xml:space="preserve">   </w:t>
      </w:r>
    </w:p>
    <w:p w:rsidR="008B3934" w:rsidRPr="004D1C8F" w:rsidRDefault="008B3934" w:rsidP="008B3934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  <w:rPr>
          <w:rStyle w:val="FontStyle29"/>
          <w:sz w:val="24"/>
        </w:rPr>
      </w:pPr>
      <w:r>
        <w:rPr>
          <w:rStyle w:val="FontStyle29"/>
          <w:sz w:val="24"/>
        </w:rPr>
        <w:t>……</w:t>
      </w:r>
    </w:p>
    <w:p w:rsidR="008B3934" w:rsidRPr="004D1C8F" w:rsidRDefault="008B3934" w:rsidP="008B3934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>
        <w:rPr>
          <w:b/>
        </w:rPr>
        <w:t>7</w:t>
      </w:r>
      <w:r w:rsidRPr="004D1C8F">
        <w:rPr>
          <w:b/>
        </w:rPr>
        <w:t>.2 Дополнительная учебная, научная и методическая литература</w:t>
      </w:r>
    </w:p>
    <w:p w:rsidR="008B3934" w:rsidRDefault="008B3934" w:rsidP="008B3934">
      <w:pPr>
        <w:pStyle w:val="a5"/>
        <w:spacing w:line="312" w:lineRule="auto"/>
        <w:ind w:firstLine="709"/>
        <w:jc w:val="both"/>
      </w:pPr>
      <w:r>
        <w:t xml:space="preserve">7.2.1 </w:t>
      </w:r>
      <w:r w:rsidRPr="00D56E03">
        <w:t>.</w:t>
      </w:r>
      <w:r>
        <w:t xml:space="preserve"> Калашникова Е.Ю., Коновалова И.А., Ловяпникова В.В. Методика преподавания экономических дисциплин в соременных условиях модификации. Молодой ученый.-2013.-901-9037.2.2 </w:t>
      </w:r>
    </w:p>
    <w:p w:rsidR="008B3934" w:rsidRPr="0025350C" w:rsidRDefault="008B3934" w:rsidP="008B3934">
      <w:pPr>
        <w:pStyle w:val="a5"/>
        <w:spacing w:line="312" w:lineRule="auto"/>
        <w:ind w:firstLine="709"/>
        <w:jc w:val="both"/>
      </w:pPr>
      <w:r>
        <w:t xml:space="preserve">7.2.2. </w:t>
      </w:r>
      <w:hyperlink r:id="rId13" w:anchor="none" w:history="1">
        <w:r w:rsidRPr="0025350C">
          <w:rPr>
            <w:rStyle w:val="a8"/>
            <w:color w:val="1188DD"/>
            <w:shd w:val="clear" w:color="auto" w:fill="FFFFFF"/>
          </w:rPr>
          <w:t>Логинова Н. А.</w:t>
        </w:r>
      </w:hyperlink>
      <w:r w:rsidRPr="0025350C">
        <w:t xml:space="preserve"> </w:t>
      </w:r>
      <w:r w:rsidRPr="0025350C">
        <w:rPr>
          <w:color w:val="555555"/>
          <w:shd w:val="clear" w:color="auto" w:fill="FFFFFF"/>
        </w:rPr>
        <w:t>Информационно-предметное обеспечение учебных дисциплин бакалавриата и магистратуры: Учеб.-метод. пособие / Н.А.Логинова - М.: НИЦ ИНФРА-М, 2014. - 124 с.: 60x88 1/16 + ( Доп. мат. znanium.com). - (ВО). (о) (16+) ISBN 978-5-16-009859-3, 200 экз.</w:t>
      </w:r>
    </w:p>
    <w:p w:rsidR="008B3934" w:rsidRPr="0025350C" w:rsidRDefault="008B3934" w:rsidP="008B3934">
      <w:pPr>
        <w:pStyle w:val="a5"/>
        <w:spacing w:line="312" w:lineRule="auto"/>
        <w:ind w:firstLine="709"/>
        <w:jc w:val="both"/>
      </w:pPr>
      <w:r>
        <w:t xml:space="preserve">7.2.3 </w:t>
      </w:r>
      <w:hyperlink r:id="rId14" w:anchor="none" w:history="1">
        <w:r w:rsidRPr="0025350C">
          <w:rPr>
            <w:rStyle w:val="a8"/>
            <w:color w:val="1188DD"/>
            <w:shd w:val="clear" w:color="auto" w:fill="FFFFFF"/>
          </w:rPr>
          <w:t>Симонов В. П.</w:t>
        </w:r>
      </w:hyperlink>
      <w:r w:rsidRPr="0025350C">
        <w:t xml:space="preserve"> </w:t>
      </w:r>
      <w:r w:rsidRPr="0025350C">
        <w:rPr>
          <w:color w:val="555555"/>
          <w:shd w:val="clear" w:color="auto" w:fill="FFFFFF"/>
        </w:rPr>
        <w:t>Педагогика и психология высшей школы. Инновационный курс для подготовки магистров: Учебное пособие / В.П. Симонов. - М.: Вузовский учебник: НИЦ ИНФРА-М, 2015. - 320 с.: 60x90 1/16 + ( Доп. мат. znanium.com). (п) ISBN 978-5-9558-0336-4, 500 экз.</w:t>
      </w:r>
    </w:p>
    <w:p w:rsidR="008B3934" w:rsidRPr="004D1C8F" w:rsidRDefault="008B3934" w:rsidP="008B3934">
      <w:pPr>
        <w:pStyle w:val="a5"/>
        <w:spacing w:line="312" w:lineRule="auto"/>
        <w:ind w:firstLine="709"/>
        <w:jc w:val="both"/>
      </w:pPr>
    </w:p>
    <w:p w:rsidR="008B3934" w:rsidRPr="00F13CA6" w:rsidRDefault="008B3934" w:rsidP="008B3934">
      <w:pPr>
        <w:pStyle w:val="a5"/>
        <w:rPr>
          <w:b/>
          <w:i/>
        </w:rPr>
      </w:pPr>
      <w:r>
        <w:rPr>
          <w:b/>
          <w:spacing w:val="-2"/>
        </w:rPr>
        <w:t xml:space="preserve">            7</w:t>
      </w:r>
      <w:r w:rsidRPr="004D1C8F">
        <w:rPr>
          <w:b/>
          <w:spacing w:val="-2"/>
        </w:rPr>
        <w:t>.3 Электронные образовательные ресурсы</w:t>
      </w:r>
      <w:r>
        <w:rPr>
          <w:b/>
          <w:spacing w:val="-2"/>
        </w:rPr>
        <w:t xml:space="preserve">  </w:t>
      </w:r>
      <w:r w:rsidRPr="00F13CA6">
        <w:rPr>
          <w:b/>
          <w:spacing w:val="-2"/>
        </w:rPr>
        <w:t>(</w:t>
      </w:r>
      <w:r w:rsidRPr="00F13CA6">
        <w:rPr>
          <w:rFonts w:eastAsia="HiddenHorzOCR"/>
          <w:b/>
          <w:i/>
        </w:rPr>
        <w:t>Интернет-ресурсы)</w:t>
      </w:r>
    </w:p>
    <w:p w:rsidR="008B3934" w:rsidRPr="00942CAA" w:rsidRDefault="008B3934" w:rsidP="008B3934">
      <w:pPr>
        <w:widowControl w:val="0"/>
        <w:spacing w:line="288" w:lineRule="auto"/>
        <w:jc w:val="center"/>
        <w:rPr>
          <w:i/>
        </w:rPr>
      </w:pPr>
      <w:r w:rsidRPr="00942CAA">
        <w:rPr>
          <w:i/>
        </w:rPr>
        <w:t>Официальные сайты периодической литературы</w:t>
      </w:r>
    </w:p>
    <w:p w:rsidR="008B3934" w:rsidRPr="001910DD" w:rsidRDefault="008B3934" w:rsidP="008B3934">
      <w:pPr>
        <w:widowControl w:val="0"/>
        <w:spacing w:line="288" w:lineRule="auto"/>
        <w:jc w:val="both"/>
        <w:rPr>
          <w:i/>
          <w:sz w:val="16"/>
          <w:szCs w:val="16"/>
        </w:rPr>
      </w:pPr>
    </w:p>
    <w:p w:rsidR="008B3934" w:rsidRPr="00177910" w:rsidRDefault="008B3934" w:rsidP="008B3934">
      <w:pPr>
        <w:pStyle w:val="1"/>
        <w:widowControl w:val="0"/>
        <w:numPr>
          <w:ilvl w:val="0"/>
          <w:numId w:val="1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журнала «Вопросы экономики». Электронный ресурс [Режим доступа]: </w:t>
      </w:r>
      <w:hyperlink r:id="rId15" w:history="1">
        <w:r w:rsidRPr="00177910">
          <w:rPr>
            <w:rStyle w:val="a8"/>
            <w:lang w:val="en-US"/>
          </w:rPr>
          <w:t>www</w:t>
        </w:r>
        <w:r w:rsidRPr="00177910">
          <w:rPr>
            <w:rStyle w:val="a8"/>
          </w:rPr>
          <w:t>.</w:t>
        </w:r>
        <w:r w:rsidRPr="00177910">
          <w:rPr>
            <w:rStyle w:val="a8"/>
            <w:lang w:val="en-US"/>
          </w:rPr>
          <w:t>vopre</w:t>
        </w:r>
        <w:r w:rsidRPr="00177910">
          <w:rPr>
            <w:rStyle w:val="a8"/>
          </w:rPr>
          <w:t>с</w:t>
        </w:r>
        <w:r w:rsidRPr="00177910">
          <w:rPr>
            <w:rStyle w:val="a8"/>
            <w:lang w:val="en-US"/>
          </w:rPr>
          <w:t>o</w:t>
        </w:r>
        <w:r w:rsidRPr="00177910">
          <w:rPr>
            <w:rStyle w:val="a8"/>
          </w:rPr>
          <w:t>.</w:t>
        </w:r>
        <w:r w:rsidRPr="00177910">
          <w:rPr>
            <w:rStyle w:val="a8"/>
            <w:lang w:val="en-US"/>
          </w:rPr>
          <w:t>ru</w:t>
        </w:r>
      </w:hyperlink>
    </w:p>
    <w:p w:rsidR="008B3934" w:rsidRPr="00177910" w:rsidRDefault="008B3934" w:rsidP="008B3934">
      <w:pPr>
        <w:pStyle w:val="1"/>
        <w:widowControl w:val="0"/>
        <w:numPr>
          <w:ilvl w:val="0"/>
          <w:numId w:val="1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журнала «Мировая экономика и международные отношения». Электронный ресурс [Режим доступа]: </w:t>
      </w:r>
      <w:hyperlink r:id="rId16" w:history="1">
        <w:r w:rsidRPr="00177910">
          <w:rPr>
            <w:rStyle w:val="a8"/>
            <w:lang w:val="en-US"/>
          </w:rPr>
          <w:t>www</w:t>
        </w:r>
        <w:r w:rsidRPr="00177910">
          <w:rPr>
            <w:rStyle w:val="a8"/>
          </w:rPr>
          <w:t>.</w:t>
        </w:r>
        <w:r w:rsidRPr="00177910">
          <w:rPr>
            <w:rStyle w:val="a8"/>
            <w:lang w:val="en-US"/>
          </w:rPr>
          <w:t>naukaran</w:t>
        </w:r>
        <w:r w:rsidRPr="00177910">
          <w:rPr>
            <w:rStyle w:val="a8"/>
          </w:rPr>
          <w:t>.</w:t>
        </w:r>
        <w:r w:rsidRPr="00177910">
          <w:rPr>
            <w:rStyle w:val="a8"/>
            <w:lang w:val="en-US"/>
          </w:rPr>
          <w:t>ru</w:t>
        </w:r>
      </w:hyperlink>
    </w:p>
    <w:p w:rsidR="008B3934" w:rsidRPr="00177910" w:rsidRDefault="008B3934" w:rsidP="008B3934">
      <w:pPr>
        <w:pStyle w:val="1"/>
        <w:widowControl w:val="0"/>
        <w:numPr>
          <w:ilvl w:val="0"/>
          <w:numId w:val="1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журнала «Российский экономический журнал». Электронный ресурс [Режим доступа]: </w:t>
      </w:r>
      <w:hyperlink r:id="rId17" w:history="1">
        <w:r w:rsidRPr="00177910">
          <w:rPr>
            <w:rStyle w:val="a8"/>
          </w:rPr>
          <w:t>www.rej.ru</w:t>
        </w:r>
      </w:hyperlink>
    </w:p>
    <w:p w:rsidR="008B3934" w:rsidRPr="00177910" w:rsidRDefault="008B3934" w:rsidP="008B3934">
      <w:pPr>
        <w:pStyle w:val="1"/>
        <w:widowControl w:val="0"/>
        <w:numPr>
          <w:ilvl w:val="0"/>
          <w:numId w:val="1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журнала «Человек и труд». Электронный ресурс [Режим доступа]: </w:t>
      </w:r>
      <w:hyperlink r:id="rId18" w:history="1">
        <w:r w:rsidRPr="00177910">
          <w:rPr>
            <w:rStyle w:val="a8"/>
            <w:lang w:val="en-US"/>
          </w:rPr>
          <w:t>www</w:t>
        </w:r>
        <w:r w:rsidRPr="00177910">
          <w:rPr>
            <w:rStyle w:val="a8"/>
          </w:rPr>
          <w:t>.</w:t>
        </w:r>
        <w:r w:rsidRPr="00177910">
          <w:rPr>
            <w:rStyle w:val="a8"/>
            <w:lang w:val="en-US"/>
          </w:rPr>
          <w:t>chelt</w:t>
        </w:r>
        <w:r w:rsidRPr="00177910">
          <w:rPr>
            <w:rStyle w:val="a8"/>
          </w:rPr>
          <w:t>.</w:t>
        </w:r>
        <w:r w:rsidRPr="00177910">
          <w:rPr>
            <w:rStyle w:val="a8"/>
            <w:lang w:val="en-US"/>
          </w:rPr>
          <w:t>ru</w:t>
        </w:r>
      </w:hyperlink>
    </w:p>
    <w:p w:rsidR="008B3934" w:rsidRPr="00177910" w:rsidRDefault="008B3934" w:rsidP="008B3934">
      <w:pPr>
        <w:pStyle w:val="1"/>
        <w:widowControl w:val="0"/>
        <w:numPr>
          <w:ilvl w:val="0"/>
          <w:numId w:val="1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журнала «Экономист». Электронный ресурс [Режим доступа]: </w:t>
      </w:r>
      <w:hyperlink r:id="rId19" w:history="1">
        <w:r w:rsidRPr="00177910">
          <w:rPr>
            <w:rStyle w:val="a8"/>
            <w:lang w:val="en-US"/>
          </w:rPr>
          <w:t>www</w:t>
        </w:r>
        <w:r w:rsidRPr="00177910">
          <w:rPr>
            <w:rStyle w:val="a8"/>
          </w:rPr>
          <w:t>.economist.com.ru</w:t>
        </w:r>
      </w:hyperlink>
    </w:p>
    <w:p w:rsidR="008B3934" w:rsidRPr="00177910" w:rsidRDefault="008B3934" w:rsidP="008B3934">
      <w:pPr>
        <w:pStyle w:val="1"/>
        <w:widowControl w:val="0"/>
        <w:numPr>
          <w:ilvl w:val="0"/>
          <w:numId w:val="1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журнала «Эксперт». Электронный ресурс [Режим доступа]: </w:t>
      </w:r>
      <w:hyperlink r:id="rId20" w:history="1">
        <w:r w:rsidRPr="00177910">
          <w:rPr>
            <w:rStyle w:val="a8"/>
          </w:rPr>
          <w:t>www.expert.ru</w:t>
        </w:r>
      </w:hyperlink>
      <w:r w:rsidRPr="00177910">
        <w:rPr>
          <w:szCs w:val="24"/>
        </w:rPr>
        <w:t xml:space="preserve"> </w:t>
      </w:r>
    </w:p>
    <w:p w:rsidR="008B3934" w:rsidRPr="00177910" w:rsidRDefault="008B3934" w:rsidP="008B3934">
      <w:pPr>
        <w:widowControl w:val="0"/>
        <w:spacing w:line="288" w:lineRule="auto"/>
        <w:ind w:left="426" w:hanging="426"/>
        <w:jc w:val="both"/>
      </w:pPr>
    </w:p>
    <w:p w:rsidR="008B3934" w:rsidRPr="00177910" w:rsidRDefault="008B3934" w:rsidP="008B3934">
      <w:pPr>
        <w:widowControl w:val="0"/>
        <w:spacing w:line="288" w:lineRule="auto"/>
        <w:ind w:left="426" w:hanging="426"/>
        <w:jc w:val="center"/>
        <w:rPr>
          <w:i/>
        </w:rPr>
      </w:pPr>
      <w:r w:rsidRPr="00177910">
        <w:rPr>
          <w:i/>
        </w:rPr>
        <w:t>Современные информационные системы</w:t>
      </w:r>
    </w:p>
    <w:p w:rsidR="008B3934" w:rsidRPr="00177910" w:rsidRDefault="008B3934" w:rsidP="008B3934">
      <w:pPr>
        <w:widowControl w:val="0"/>
        <w:spacing w:line="288" w:lineRule="auto"/>
        <w:ind w:left="426" w:hanging="426"/>
        <w:jc w:val="both"/>
        <w:rPr>
          <w:sz w:val="16"/>
          <w:szCs w:val="16"/>
        </w:rPr>
      </w:pPr>
    </w:p>
    <w:p w:rsidR="008B3934" w:rsidRPr="00177910" w:rsidRDefault="008B3934" w:rsidP="008B3934">
      <w:pPr>
        <w:pStyle w:val="1"/>
        <w:widowControl w:val="0"/>
        <w:numPr>
          <w:ilvl w:val="0"/>
          <w:numId w:val="3"/>
        </w:numPr>
        <w:spacing w:line="288" w:lineRule="auto"/>
        <w:ind w:left="426" w:hanging="426"/>
        <w:jc w:val="both"/>
        <w:rPr>
          <w:i/>
          <w:szCs w:val="24"/>
        </w:rPr>
      </w:pPr>
      <w:r w:rsidRPr="00177910">
        <w:rPr>
          <w:szCs w:val="24"/>
        </w:rPr>
        <w:t xml:space="preserve">Официальный сайт Всемирного банка. Электронный ресурс [Режим доступа]: www.worldbank.org </w:t>
      </w:r>
    </w:p>
    <w:p w:rsidR="008B3934" w:rsidRPr="00177910" w:rsidRDefault="008B3934" w:rsidP="008B3934">
      <w:pPr>
        <w:pStyle w:val="1"/>
        <w:widowControl w:val="0"/>
        <w:numPr>
          <w:ilvl w:val="0"/>
          <w:numId w:val="3"/>
        </w:numPr>
        <w:spacing w:line="288" w:lineRule="auto"/>
        <w:ind w:left="426" w:hanging="426"/>
        <w:jc w:val="both"/>
        <w:rPr>
          <w:i/>
          <w:szCs w:val="24"/>
        </w:rPr>
      </w:pPr>
      <w:r w:rsidRPr="00177910">
        <w:rPr>
          <w:szCs w:val="24"/>
        </w:rPr>
        <w:t xml:space="preserve">Официальный сайт Всемирной торговой организации. Электронный ресурс [Режим доступа]: </w:t>
      </w:r>
      <w:hyperlink r:id="rId21" w:history="1">
        <w:r w:rsidRPr="00177910">
          <w:rPr>
            <w:rStyle w:val="a8"/>
          </w:rPr>
          <w:t>www.wto.org</w:t>
        </w:r>
      </w:hyperlink>
      <w:r w:rsidRPr="00177910">
        <w:rPr>
          <w:szCs w:val="24"/>
        </w:rPr>
        <w:t xml:space="preserve"> </w:t>
      </w:r>
    </w:p>
    <w:p w:rsidR="008B3934" w:rsidRPr="00177910" w:rsidRDefault="008B3934" w:rsidP="008B3934">
      <w:pPr>
        <w:pStyle w:val="1"/>
        <w:widowControl w:val="0"/>
        <w:numPr>
          <w:ilvl w:val="0"/>
          <w:numId w:val="3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Международного валютного фонда. Электронный ресурс [Режим доступа]: www.imf.org </w:t>
      </w:r>
    </w:p>
    <w:p w:rsidR="008B3934" w:rsidRPr="00177910" w:rsidRDefault="008B3934" w:rsidP="008B3934">
      <w:pPr>
        <w:pStyle w:val="1"/>
        <w:widowControl w:val="0"/>
        <w:numPr>
          <w:ilvl w:val="0"/>
          <w:numId w:val="3"/>
        </w:numPr>
        <w:spacing w:line="288" w:lineRule="auto"/>
        <w:ind w:left="426" w:hanging="426"/>
        <w:jc w:val="both"/>
        <w:rPr>
          <w:i/>
          <w:szCs w:val="24"/>
        </w:rPr>
      </w:pPr>
      <w:r w:rsidRPr="00177910">
        <w:rPr>
          <w:szCs w:val="24"/>
        </w:rPr>
        <w:t xml:space="preserve">Официальный сайт </w:t>
      </w:r>
      <w:hyperlink r:id="rId22" w:history="1">
        <w:r w:rsidRPr="00177910">
          <w:rPr>
            <w:rStyle w:val="a8"/>
          </w:rPr>
          <w:t>Министерства экономического развития и торговли</w:t>
        </w:r>
      </w:hyperlink>
      <w:r w:rsidRPr="00177910">
        <w:rPr>
          <w:szCs w:val="24"/>
        </w:rPr>
        <w:t xml:space="preserve">. Электронный ресурс [Режим доступа]: </w:t>
      </w:r>
      <w:hyperlink r:id="rId23" w:history="1">
        <w:r w:rsidRPr="00177910">
          <w:rPr>
            <w:rStyle w:val="a8"/>
          </w:rPr>
          <w:t>www.economy.gov.ru</w:t>
        </w:r>
      </w:hyperlink>
    </w:p>
    <w:p w:rsidR="008B3934" w:rsidRPr="00177910" w:rsidRDefault="008B3934" w:rsidP="008B3934">
      <w:pPr>
        <w:pStyle w:val="1"/>
        <w:widowControl w:val="0"/>
        <w:numPr>
          <w:ilvl w:val="0"/>
          <w:numId w:val="3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Организации экономического сотрудничества и развития. Электронный ресурс [Режим доступа]: </w:t>
      </w:r>
      <w:hyperlink r:id="rId24" w:history="1">
        <w:r w:rsidRPr="00177910">
          <w:rPr>
            <w:rStyle w:val="a8"/>
          </w:rPr>
          <w:t>www.oecd.org</w:t>
        </w:r>
      </w:hyperlink>
    </w:p>
    <w:p w:rsidR="008B3934" w:rsidRPr="00177910" w:rsidRDefault="008B3934" w:rsidP="008B3934">
      <w:pPr>
        <w:pStyle w:val="1"/>
        <w:widowControl w:val="0"/>
        <w:numPr>
          <w:ilvl w:val="0"/>
          <w:numId w:val="3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Правительства РФ. Электронный ресурс [Режим доступа]: </w:t>
      </w:r>
      <w:hyperlink r:id="rId25" w:history="1">
        <w:r w:rsidRPr="00177910">
          <w:rPr>
            <w:rStyle w:val="a8"/>
          </w:rPr>
          <w:t>www.government.ru</w:t>
        </w:r>
      </w:hyperlink>
    </w:p>
    <w:p w:rsidR="008B3934" w:rsidRPr="00177910" w:rsidRDefault="008B3934" w:rsidP="008B3934">
      <w:pPr>
        <w:pStyle w:val="1"/>
        <w:widowControl w:val="0"/>
        <w:numPr>
          <w:ilvl w:val="0"/>
          <w:numId w:val="3"/>
        </w:numPr>
        <w:spacing w:line="288" w:lineRule="auto"/>
        <w:ind w:left="426" w:hanging="426"/>
        <w:jc w:val="both"/>
        <w:rPr>
          <w:i/>
          <w:szCs w:val="24"/>
        </w:rPr>
      </w:pPr>
      <w:r w:rsidRPr="00177910">
        <w:rPr>
          <w:szCs w:val="24"/>
        </w:rPr>
        <w:t xml:space="preserve">Официальный сайт Федеральной службы государственной статистики. Электронный ресурс [Режим доступа]: </w:t>
      </w:r>
      <w:hyperlink r:id="rId26" w:history="1">
        <w:r w:rsidRPr="00177910">
          <w:rPr>
            <w:rStyle w:val="a8"/>
          </w:rPr>
          <w:t>www.gks.ru</w:t>
        </w:r>
      </w:hyperlink>
    </w:p>
    <w:p w:rsidR="008B3934" w:rsidRPr="00177910" w:rsidRDefault="008B3934" w:rsidP="008B3934">
      <w:pPr>
        <w:pStyle w:val="1"/>
        <w:widowControl w:val="0"/>
        <w:numPr>
          <w:ilvl w:val="0"/>
          <w:numId w:val="3"/>
        </w:numPr>
        <w:spacing w:line="288" w:lineRule="auto"/>
        <w:ind w:left="426" w:hanging="426"/>
        <w:jc w:val="both"/>
        <w:rPr>
          <w:i/>
          <w:szCs w:val="24"/>
        </w:rPr>
      </w:pPr>
      <w:r w:rsidRPr="00177910">
        <w:rPr>
          <w:szCs w:val="24"/>
        </w:rPr>
        <w:t xml:space="preserve">Официальный сайт </w:t>
      </w:r>
      <w:hyperlink r:id="rId27" w:history="1">
        <w:r w:rsidRPr="00177910">
          <w:rPr>
            <w:rStyle w:val="a8"/>
          </w:rPr>
          <w:t>Центрального банка РФ</w:t>
        </w:r>
      </w:hyperlink>
      <w:r w:rsidRPr="00177910">
        <w:rPr>
          <w:szCs w:val="24"/>
        </w:rPr>
        <w:t xml:space="preserve">. Электронный ресурс [Режим доступа]: </w:t>
      </w:r>
      <w:hyperlink r:id="rId28" w:history="1">
        <w:r w:rsidRPr="00177910">
          <w:rPr>
            <w:rStyle w:val="a8"/>
            <w:lang w:val="en-US"/>
          </w:rPr>
          <w:t>www</w:t>
        </w:r>
        <w:r w:rsidRPr="00177910">
          <w:rPr>
            <w:rStyle w:val="a8"/>
          </w:rPr>
          <w:t>.</w:t>
        </w:r>
        <w:r w:rsidRPr="00177910">
          <w:rPr>
            <w:rStyle w:val="a8"/>
            <w:lang w:val="en-US"/>
          </w:rPr>
          <w:t>cbr</w:t>
        </w:r>
        <w:r w:rsidRPr="00177910">
          <w:rPr>
            <w:rStyle w:val="a8"/>
          </w:rPr>
          <w:t>.</w:t>
        </w:r>
        <w:r w:rsidRPr="00177910">
          <w:rPr>
            <w:rStyle w:val="a8"/>
            <w:lang w:val="en-US"/>
          </w:rPr>
          <w:t>ru</w:t>
        </w:r>
      </w:hyperlink>
    </w:p>
    <w:p w:rsidR="008B3934" w:rsidRPr="00177910" w:rsidRDefault="008B3934" w:rsidP="008B3934">
      <w:pPr>
        <w:pStyle w:val="1"/>
        <w:widowControl w:val="0"/>
        <w:spacing w:line="288" w:lineRule="auto"/>
        <w:ind w:left="0"/>
        <w:jc w:val="both"/>
        <w:rPr>
          <w:szCs w:val="24"/>
        </w:rPr>
      </w:pPr>
    </w:p>
    <w:p w:rsidR="008B3934" w:rsidRPr="00177910" w:rsidRDefault="008B3934" w:rsidP="008B3934">
      <w:pPr>
        <w:widowControl w:val="0"/>
        <w:spacing w:line="288" w:lineRule="auto"/>
        <w:jc w:val="both"/>
      </w:pPr>
      <w:r w:rsidRPr="00177910">
        <w:t>г) базы данных, информационно-справочные и профессиональные поисковые системы</w:t>
      </w:r>
    </w:p>
    <w:p w:rsidR="008B3934" w:rsidRPr="00177910" w:rsidRDefault="00F40741" w:rsidP="008B3934">
      <w:pPr>
        <w:pStyle w:val="1"/>
        <w:widowControl w:val="0"/>
        <w:numPr>
          <w:ilvl w:val="0"/>
          <w:numId w:val="2"/>
        </w:numPr>
        <w:spacing w:line="288" w:lineRule="auto"/>
        <w:ind w:left="0" w:firstLine="0"/>
        <w:jc w:val="both"/>
        <w:rPr>
          <w:szCs w:val="24"/>
          <w:lang w:val="en-US"/>
        </w:rPr>
      </w:pPr>
      <w:hyperlink r:id="rId29" w:history="1">
        <w:r w:rsidR="008B3934" w:rsidRPr="00177910">
          <w:rPr>
            <w:rStyle w:val="a8"/>
            <w:bCs/>
          </w:rPr>
          <w:t>Cambridge Journals Online</w:t>
        </w:r>
      </w:hyperlink>
    </w:p>
    <w:p w:rsidR="008B3934" w:rsidRPr="00177910" w:rsidRDefault="00F40741" w:rsidP="008B3934">
      <w:pPr>
        <w:pStyle w:val="1"/>
        <w:widowControl w:val="0"/>
        <w:numPr>
          <w:ilvl w:val="0"/>
          <w:numId w:val="2"/>
        </w:numPr>
        <w:spacing w:line="288" w:lineRule="auto"/>
        <w:ind w:left="0" w:firstLine="0"/>
        <w:jc w:val="both"/>
        <w:rPr>
          <w:szCs w:val="24"/>
          <w:lang w:val="en-US"/>
        </w:rPr>
      </w:pPr>
      <w:hyperlink r:id="rId30" w:history="1">
        <w:r w:rsidR="008B3934" w:rsidRPr="00177910">
          <w:rPr>
            <w:rStyle w:val="a8"/>
            <w:bCs/>
            <w:lang w:val="en-US"/>
          </w:rPr>
          <w:t>Duke University Press</w:t>
        </w:r>
      </w:hyperlink>
      <w:r w:rsidR="008B3934" w:rsidRPr="00177910">
        <w:rPr>
          <w:szCs w:val="24"/>
          <w:lang w:val="en-US"/>
        </w:rPr>
        <w:t xml:space="preserve"> </w:t>
      </w:r>
    </w:p>
    <w:p w:rsidR="008B3934" w:rsidRPr="00177910" w:rsidRDefault="00F40741" w:rsidP="008B3934">
      <w:pPr>
        <w:pStyle w:val="1"/>
        <w:widowControl w:val="0"/>
        <w:numPr>
          <w:ilvl w:val="0"/>
          <w:numId w:val="2"/>
        </w:numPr>
        <w:spacing w:line="288" w:lineRule="auto"/>
        <w:ind w:left="0" w:firstLine="0"/>
        <w:jc w:val="both"/>
        <w:rPr>
          <w:szCs w:val="24"/>
          <w:lang w:val="en-US"/>
        </w:rPr>
      </w:pPr>
      <w:hyperlink r:id="rId31" w:history="1">
        <w:r w:rsidR="008B3934" w:rsidRPr="00177910">
          <w:rPr>
            <w:rStyle w:val="a8"/>
            <w:bCs/>
          </w:rPr>
          <w:t xml:space="preserve">EastView </w:t>
        </w:r>
      </w:hyperlink>
    </w:p>
    <w:p w:rsidR="008B3934" w:rsidRPr="00177910" w:rsidRDefault="00F40741" w:rsidP="008B3934">
      <w:pPr>
        <w:pStyle w:val="1"/>
        <w:widowControl w:val="0"/>
        <w:numPr>
          <w:ilvl w:val="0"/>
          <w:numId w:val="2"/>
        </w:numPr>
        <w:spacing w:line="288" w:lineRule="auto"/>
        <w:ind w:left="0" w:firstLine="0"/>
        <w:jc w:val="both"/>
        <w:rPr>
          <w:szCs w:val="24"/>
          <w:lang w:val="en-US"/>
        </w:rPr>
      </w:pPr>
      <w:hyperlink r:id="rId32" w:history="1">
        <w:r w:rsidR="008B3934" w:rsidRPr="00177910">
          <w:rPr>
            <w:rStyle w:val="a8"/>
            <w:bCs/>
          </w:rPr>
          <w:t>EBRARY</w:t>
        </w:r>
      </w:hyperlink>
    </w:p>
    <w:p w:rsidR="008B3934" w:rsidRPr="00177910" w:rsidRDefault="008B3934" w:rsidP="008B3934">
      <w:pPr>
        <w:pStyle w:val="1"/>
        <w:widowControl w:val="0"/>
        <w:numPr>
          <w:ilvl w:val="0"/>
          <w:numId w:val="2"/>
        </w:numPr>
        <w:spacing w:line="288" w:lineRule="auto"/>
        <w:ind w:left="0" w:firstLine="0"/>
        <w:jc w:val="both"/>
        <w:rPr>
          <w:rStyle w:val="a9"/>
          <w:rFonts w:eastAsia="Calibri"/>
          <w:b w:val="0"/>
          <w:bCs w:val="0"/>
        </w:rPr>
      </w:pPr>
      <w:r w:rsidRPr="00177910">
        <w:rPr>
          <w:rStyle w:val="a9"/>
          <w:rFonts w:eastAsia="Calibri"/>
        </w:rPr>
        <w:t>OECD iLibrary</w:t>
      </w:r>
    </w:p>
    <w:p w:rsidR="008B3934" w:rsidRPr="00177910" w:rsidRDefault="00F40741" w:rsidP="008B3934">
      <w:pPr>
        <w:pStyle w:val="1"/>
        <w:widowControl w:val="0"/>
        <w:numPr>
          <w:ilvl w:val="0"/>
          <w:numId w:val="2"/>
        </w:numPr>
        <w:spacing w:line="288" w:lineRule="auto"/>
        <w:ind w:left="0" w:firstLine="0"/>
        <w:jc w:val="both"/>
        <w:rPr>
          <w:szCs w:val="24"/>
        </w:rPr>
      </w:pPr>
      <w:hyperlink r:id="rId33" w:history="1">
        <w:r w:rsidR="008B3934" w:rsidRPr="00177910">
          <w:rPr>
            <w:rStyle w:val="a8"/>
            <w:bCs/>
          </w:rPr>
          <w:t>Oxford Handbooks Online</w:t>
        </w:r>
      </w:hyperlink>
    </w:p>
    <w:p w:rsidR="008B3934" w:rsidRPr="00177910" w:rsidRDefault="00F40741" w:rsidP="008B3934">
      <w:pPr>
        <w:pStyle w:val="1"/>
        <w:widowControl w:val="0"/>
        <w:numPr>
          <w:ilvl w:val="0"/>
          <w:numId w:val="2"/>
        </w:numPr>
        <w:spacing w:line="288" w:lineRule="auto"/>
        <w:ind w:left="0" w:firstLine="0"/>
        <w:jc w:val="both"/>
        <w:rPr>
          <w:szCs w:val="24"/>
        </w:rPr>
      </w:pPr>
      <w:hyperlink r:id="rId34" w:history="1">
        <w:r w:rsidR="008B3934" w:rsidRPr="00177910">
          <w:rPr>
            <w:rStyle w:val="a8"/>
            <w:bCs/>
          </w:rPr>
          <w:t>Palgrave Macmillan</w:t>
        </w:r>
      </w:hyperlink>
    </w:p>
    <w:p w:rsidR="008B3934" w:rsidRPr="00177910" w:rsidRDefault="00F40741" w:rsidP="008B3934">
      <w:pPr>
        <w:pStyle w:val="1"/>
        <w:widowControl w:val="0"/>
        <w:numPr>
          <w:ilvl w:val="0"/>
          <w:numId w:val="2"/>
        </w:numPr>
        <w:spacing w:line="288" w:lineRule="auto"/>
        <w:ind w:left="0" w:firstLine="0"/>
        <w:jc w:val="both"/>
        <w:rPr>
          <w:szCs w:val="24"/>
        </w:rPr>
      </w:pPr>
      <w:hyperlink r:id="rId35" w:history="1">
        <w:r w:rsidR="008B3934" w:rsidRPr="00177910">
          <w:rPr>
            <w:rStyle w:val="a8"/>
          </w:rPr>
          <w:t>polpred.com</w:t>
        </w:r>
      </w:hyperlink>
    </w:p>
    <w:p w:rsidR="008B3934" w:rsidRPr="004D1C8F" w:rsidRDefault="008B3934" w:rsidP="008B3934">
      <w:pPr>
        <w:spacing w:line="312" w:lineRule="auto"/>
        <w:ind w:firstLine="709"/>
        <w:jc w:val="both"/>
      </w:pPr>
    </w:p>
    <w:p w:rsidR="008B3934" w:rsidRDefault="008B3934" w:rsidP="008B3934">
      <w:pPr>
        <w:spacing w:line="312" w:lineRule="auto"/>
        <w:ind w:firstLine="709"/>
        <w:jc w:val="both"/>
      </w:pPr>
    </w:p>
    <w:p w:rsidR="008B3934" w:rsidRPr="00B16C28" w:rsidRDefault="008B3934" w:rsidP="008B3934">
      <w:pPr>
        <w:spacing w:line="312" w:lineRule="auto"/>
        <w:ind w:firstLine="709"/>
        <w:jc w:val="center"/>
        <w:rPr>
          <w:b/>
          <w:bCs/>
          <w:lang w:eastAsia="en-US"/>
        </w:rPr>
      </w:pPr>
      <w:r w:rsidRPr="00B16C28">
        <w:rPr>
          <w:b/>
        </w:rPr>
        <w:t>8. Перечень информационных технологий, используемых при проведении практики</w:t>
      </w:r>
    </w:p>
    <w:p w:rsidR="008B3934" w:rsidRDefault="008B3934" w:rsidP="008B3934">
      <w:pPr>
        <w:pStyle w:val="a5"/>
        <w:jc w:val="right"/>
      </w:pPr>
    </w:p>
    <w:p w:rsidR="008B3934" w:rsidRPr="003811C6" w:rsidRDefault="008B3934" w:rsidP="008B3934">
      <w:pPr>
        <w:spacing w:line="288" w:lineRule="auto"/>
        <w:jc w:val="center"/>
        <w:rPr>
          <w:b/>
          <w:lang w:eastAsia="en-US"/>
        </w:rPr>
      </w:pPr>
      <w:r>
        <w:t>С</w:t>
      </w:r>
      <w:r w:rsidRPr="003811C6">
        <w:t>пециального программного обеспечения не требуется</w:t>
      </w:r>
      <w:r w:rsidRPr="003811C6">
        <w:rPr>
          <w:b/>
          <w:lang w:eastAsia="en-US"/>
        </w:rPr>
        <w:t xml:space="preserve"> </w:t>
      </w:r>
    </w:p>
    <w:p w:rsidR="008B3934" w:rsidRDefault="008B3934" w:rsidP="008B3934">
      <w:pPr>
        <w:spacing w:line="288" w:lineRule="auto"/>
        <w:jc w:val="center"/>
        <w:rPr>
          <w:b/>
          <w:lang w:eastAsia="en-US"/>
        </w:rPr>
      </w:pPr>
    </w:p>
    <w:p w:rsidR="008B3934" w:rsidRDefault="008B3934" w:rsidP="008B3934">
      <w:pPr>
        <w:spacing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t>9. Материально-техническое обеспечение практики</w:t>
      </w:r>
    </w:p>
    <w:p w:rsidR="008B3934" w:rsidRPr="000C6FEF" w:rsidRDefault="008B3934" w:rsidP="008B3934">
      <w:pPr>
        <w:spacing w:line="288" w:lineRule="auto"/>
        <w:ind w:left="720"/>
        <w:jc w:val="center"/>
        <w:rPr>
          <w:b/>
          <w:lang w:eastAsia="en-US"/>
        </w:rPr>
      </w:pPr>
    </w:p>
    <w:p w:rsidR="008B3934" w:rsidRPr="00194336" w:rsidRDefault="008B3934" w:rsidP="008B3934">
      <w:pPr>
        <w:spacing w:line="288" w:lineRule="auto"/>
        <w:jc w:val="center"/>
        <w:rPr>
          <w:sz w:val="8"/>
          <w:szCs w:val="8"/>
          <w:lang w:eastAsia="en-US"/>
        </w:rPr>
      </w:pPr>
    </w:p>
    <w:p w:rsidR="008B3934" w:rsidRPr="00F22F37" w:rsidRDefault="008B3934" w:rsidP="008B3934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  <w:r>
        <w:rPr>
          <w:lang w:eastAsia="en-US"/>
        </w:rPr>
        <w:t>Требуются учебные аудитории.</w:t>
      </w:r>
      <w:r>
        <w:rPr>
          <w:i/>
          <w:lang w:eastAsia="en-US"/>
        </w:rPr>
        <w:t xml:space="preserve"> </w:t>
      </w:r>
    </w:p>
    <w:p w:rsidR="008B3934" w:rsidRPr="00F22F37" w:rsidRDefault="008B3934" w:rsidP="008B3934">
      <w:pPr>
        <w:spacing w:line="312" w:lineRule="auto"/>
        <w:ind w:firstLine="709"/>
        <w:jc w:val="both"/>
        <w:rPr>
          <w:lang w:eastAsia="en-US"/>
        </w:rPr>
      </w:pPr>
    </w:p>
    <w:p w:rsidR="008B3934" w:rsidRDefault="008B3934" w:rsidP="008B3934">
      <w:pPr>
        <w:pStyle w:val="a5"/>
        <w:jc w:val="right"/>
      </w:pPr>
    </w:p>
    <w:p w:rsidR="008B3934" w:rsidRPr="00600406" w:rsidRDefault="008B3934" w:rsidP="008B3934">
      <w:pPr>
        <w:jc w:val="center"/>
        <w:rPr>
          <w:b/>
          <w:bCs/>
        </w:rPr>
      </w:pPr>
      <w:r>
        <w:rPr>
          <w:b/>
          <w:bCs/>
        </w:rPr>
        <w:t>10. Оценочные средства и методики их применения</w:t>
      </w:r>
    </w:p>
    <w:p w:rsidR="008B3934" w:rsidRPr="00600406" w:rsidRDefault="008B3934" w:rsidP="008B3934">
      <w:pPr>
        <w:rPr>
          <w:b/>
          <w:bCs/>
        </w:rPr>
      </w:pPr>
    </w:p>
    <w:p w:rsidR="008B3934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  <w:r w:rsidRPr="00600406">
        <w:rPr>
          <w:i/>
        </w:rPr>
        <w:t xml:space="preserve">В данном разделе разъясняются методы и средства оценивания уровня подготовки по </w:t>
      </w:r>
      <w:r>
        <w:rPr>
          <w:i/>
        </w:rPr>
        <w:t>практике</w:t>
      </w:r>
      <w:r w:rsidRPr="00600406">
        <w:rPr>
          <w:i/>
        </w:rPr>
        <w:t>.</w:t>
      </w:r>
    </w:p>
    <w:p w:rsidR="008B3934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19"/>
      </w:tblGrid>
      <w:tr w:rsidR="008B3934" w:rsidRPr="00D32CFE" w:rsidTr="006174C0">
        <w:trPr>
          <w:trHeight w:val="330"/>
        </w:trPr>
        <w:tc>
          <w:tcPr>
            <w:tcW w:w="2988" w:type="dxa"/>
            <w:shd w:val="clear" w:color="auto" w:fill="auto"/>
          </w:tcPr>
          <w:p w:rsidR="008B3934" w:rsidRPr="00D32CFE" w:rsidRDefault="008B3934" w:rsidP="006174C0">
            <w:pPr>
              <w:jc w:val="center"/>
              <w:rPr>
                <w:b/>
                <w:snapToGrid w:val="0"/>
              </w:rPr>
            </w:pPr>
            <w:r w:rsidRPr="00D32CFE">
              <w:rPr>
                <w:b/>
                <w:snapToGrid w:val="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8B3934" w:rsidRPr="00D32CFE" w:rsidRDefault="008B3934" w:rsidP="006174C0">
            <w:pPr>
              <w:jc w:val="center"/>
              <w:rPr>
                <w:b/>
                <w:snapToGrid w:val="0"/>
              </w:rPr>
            </w:pPr>
            <w:r w:rsidRPr="00D32CFE">
              <w:rPr>
                <w:b/>
                <w:snapToGrid w:val="0"/>
              </w:rPr>
              <w:t>Уровень подготовки</w:t>
            </w:r>
          </w:p>
        </w:tc>
      </w:tr>
      <w:tr w:rsidR="008B3934" w:rsidRPr="00D32CFE" w:rsidTr="006174C0">
        <w:trPr>
          <w:trHeight w:val="330"/>
        </w:trPr>
        <w:tc>
          <w:tcPr>
            <w:tcW w:w="2988" w:type="dxa"/>
            <w:shd w:val="clear" w:color="auto" w:fill="auto"/>
          </w:tcPr>
          <w:p w:rsidR="008B3934" w:rsidRPr="00D32CFE" w:rsidRDefault="008B3934" w:rsidP="006174C0">
            <w:pPr>
              <w:rPr>
                <w:snapToGrid w:val="0"/>
              </w:rPr>
            </w:pPr>
            <w:r>
              <w:rPr>
                <w:snapToGrid w:val="0"/>
              </w:rPr>
              <w:t>Зачет с оценкой превосходно</w:t>
            </w:r>
          </w:p>
        </w:tc>
        <w:tc>
          <w:tcPr>
            <w:tcW w:w="6819" w:type="dxa"/>
            <w:shd w:val="clear" w:color="auto" w:fill="auto"/>
          </w:tcPr>
          <w:p w:rsidR="008B3934" w:rsidRDefault="008B3934" w:rsidP="006174C0">
            <w:pPr>
              <w:jc w:val="both"/>
            </w:pPr>
            <w:r w:rsidRPr="00D32CFE">
              <w:rPr>
                <w:snapToGrid w:val="0"/>
              </w:rPr>
              <w:t xml:space="preserve">Высокий уровень подготовки, безупречное владение теоретическим материалом, </w:t>
            </w:r>
            <w:r>
              <w:rPr>
                <w:snapToGrid w:val="0"/>
              </w:rPr>
              <w:t>магистрант</w:t>
            </w:r>
            <w:r w:rsidRPr="00D32CFE">
              <w:rPr>
                <w:snapToGrid w:val="0"/>
              </w:rPr>
              <w:t xml:space="preserve"> демонстрирует творческий поход к решению нестандартных ситуаций. </w:t>
            </w:r>
            <w:r>
              <w:rPr>
                <w:snapToGrid w:val="0"/>
              </w:rPr>
              <w:t>Магистрант на высоком методическом уровне провел семинарское занятие, подготовил безупречный отчет о практике и успешно его защитил.</w:t>
            </w:r>
            <w:r w:rsidRPr="00D32CFE">
              <w:t xml:space="preserve"> </w:t>
            </w:r>
          </w:p>
          <w:p w:rsidR="008B3934" w:rsidRPr="00D32CFE" w:rsidRDefault="008B3934" w:rsidP="006174C0">
            <w:pPr>
              <w:jc w:val="both"/>
              <w:rPr>
                <w:b/>
                <w:snapToGrid w:val="0"/>
              </w:rPr>
            </w:pPr>
            <w:r w:rsidRPr="00D32CFE">
              <w:t xml:space="preserve">100 %-ное выполнение </w:t>
            </w:r>
            <w:r>
              <w:t>требований к отчету.</w:t>
            </w:r>
            <w:r w:rsidRPr="00D32CFE">
              <w:tab/>
            </w:r>
          </w:p>
        </w:tc>
      </w:tr>
      <w:tr w:rsidR="008B3934" w:rsidRPr="00D32CFE" w:rsidTr="006174C0">
        <w:trPr>
          <w:trHeight w:val="655"/>
        </w:trPr>
        <w:tc>
          <w:tcPr>
            <w:tcW w:w="2988" w:type="dxa"/>
            <w:shd w:val="clear" w:color="auto" w:fill="auto"/>
          </w:tcPr>
          <w:p w:rsidR="008B3934" w:rsidRDefault="008B3934" w:rsidP="006174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Зачет с оценкой </w:t>
            </w:r>
          </w:p>
          <w:p w:rsidR="008B3934" w:rsidRPr="00D32CFE" w:rsidRDefault="008B3934" w:rsidP="006174C0">
            <w:pPr>
              <w:jc w:val="both"/>
              <w:rPr>
                <w:snapToGrid w:val="0"/>
              </w:rPr>
            </w:pPr>
            <w:r w:rsidRPr="00D32CFE">
              <w:rPr>
                <w:snapToGrid w:val="0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8B3934" w:rsidRDefault="008B3934" w:rsidP="006174C0">
            <w:pPr>
              <w:jc w:val="both"/>
            </w:pPr>
            <w:r w:rsidRPr="00D32CFE">
              <w:rPr>
                <w:snapToGrid w:val="0"/>
              </w:rPr>
              <w:t xml:space="preserve">Высокий уровень подготовки, с незначительными </w:t>
            </w:r>
            <w:r>
              <w:rPr>
                <w:snapToGrid w:val="0"/>
              </w:rPr>
              <w:t>недочетами</w:t>
            </w:r>
            <w:r w:rsidRPr="00D32CFE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Магистрант на высоком методическом уровне провел семинарское занятие, подготовил отчет о практике и успешно его защитил.</w:t>
            </w:r>
            <w:r w:rsidRPr="00D32CFE">
              <w:t xml:space="preserve"> </w:t>
            </w:r>
          </w:p>
          <w:p w:rsidR="008B3934" w:rsidRPr="00D32CFE" w:rsidRDefault="008B3934" w:rsidP="006174C0">
            <w:pPr>
              <w:jc w:val="both"/>
              <w:rPr>
                <w:snapToGrid w:val="0"/>
              </w:rPr>
            </w:pPr>
            <w:r w:rsidRPr="00D32CFE">
              <w:rPr>
                <w:snapToGrid w:val="0"/>
              </w:rPr>
              <w:t xml:space="preserve">. </w:t>
            </w:r>
            <w:r w:rsidRPr="00D32CFE">
              <w:t xml:space="preserve">Выполнение </w:t>
            </w:r>
            <w:r>
              <w:t>требований к отчету</w:t>
            </w:r>
            <w:r w:rsidRPr="00D32CFE">
              <w:t xml:space="preserve"> на 90% и выше</w:t>
            </w:r>
          </w:p>
        </w:tc>
      </w:tr>
      <w:tr w:rsidR="008B3934" w:rsidRPr="00D32CFE" w:rsidTr="006174C0">
        <w:trPr>
          <w:trHeight w:val="655"/>
        </w:trPr>
        <w:tc>
          <w:tcPr>
            <w:tcW w:w="2988" w:type="dxa"/>
            <w:shd w:val="clear" w:color="auto" w:fill="auto"/>
          </w:tcPr>
          <w:p w:rsidR="008B3934" w:rsidRDefault="008B3934" w:rsidP="006174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Зачет с оценкой </w:t>
            </w:r>
          </w:p>
          <w:p w:rsidR="008B3934" w:rsidRPr="00D32CFE" w:rsidRDefault="008B3934" w:rsidP="006174C0">
            <w:pPr>
              <w:jc w:val="both"/>
              <w:rPr>
                <w:snapToGrid w:val="0"/>
              </w:rPr>
            </w:pPr>
            <w:r w:rsidRPr="00D32CFE">
              <w:rPr>
                <w:snapToGrid w:val="0"/>
              </w:rPr>
              <w:t>Очень хорошо</w:t>
            </w:r>
          </w:p>
        </w:tc>
        <w:tc>
          <w:tcPr>
            <w:tcW w:w="6819" w:type="dxa"/>
            <w:shd w:val="clear" w:color="auto" w:fill="auto"/>
          </w:tcPr>
          <w:p w:rsidR="008B3934" w:rsidRDefault="008B3934" w:rsidP="006174C0">
            <w:pPr>
              <w:jc w:val="both"/>
            </w:pPr>
            <w:r w:rsidRPr="00D32CFE">
              <w:rPr>
                <w:snapToGrid w:val="0"/>
              </w:rPr>
              <w:t xml:space="preserve">Хорошая подготовка. </w:t>
            </w:r>
            <w:r>
              <w:rPr>
                <w:snapToGrid w:val="0"/>
              </w:rPr>
              <w:t>Магистрант на очень хорошем методическом уровне провел семинарское занятие, подготовил отчет о практике и успешно его защитил.</w:t>
            </w:r>
            <w:r w:rsidRPr="00D32CFE">
              <w:t xml:space="preserve"> </w:t>
            </w:r>
          </w:p>
          <w:p w:rsidR="008B3934" w:rsidRPr="00D32CFE" w:rsidRDefault="008B3934" w:rsidP="006174C0">
            <w:pPr>
              <w:jc w:val="both"/>
              <w:rPr>
                <w:snapToGrid w:val="0"/>
              </w:rPr>
            </w:pPr>
            <w:r w:rsidRPr="00D32CFE">
              <w:t xml:space="preserve">Выполнение </w:t>
            </w:r>
            <w:r>
              <w:t xml:space="preserve">требований к отчету </w:t>
            </w:r>
            <w:r w:rsidRPr="00D32CFE">
              <w:t>от 80 до 90%.</w:t>
            </w:r>
          </w:p>
        </w:tc>
      </w:tr>
      <w:tr w:rsidR="008B3934" w:rsidRPr="00D32CFE" w:rsidTr="006174C0">
        <w:trPr>
          <w:trHeight w:val="570"/>
        </w:trPr>
        <w:tc>
          <w:tcPr>
            <w:tcW w:w="2988" w:type="dxa"/>
            <w:shd w:val="clear" w:color="auto" w:fill="auto"/>
          </w:tcPr>
          <w:p w:rsidR="008B3934" w:rsidRDefault="008B3934" w:rsidP="006174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Зачет с оценкой </w:t>
            </w:r>
          </w:p>
          <w:p w:rsidR="008B3934" w:rsidRPr="00D32CFE" w:rsidRDefault="008B3934" w:rsidP="006174C0">
            <w:pPr>
              <w:jc w:val="both"/>
              <w:rPr>
                <w:snapToGrid w:val="0"/>
              </w:rPr>
            </w:pPr>
            <w:r w:rsidRPr="00D32CFE">
              <w:rPr>
                <w:snapToGrid w:val="0"/>
              </w:rPr>
              <w:t>Хорошо</w:t>
            </w:r>
          </w:p>
        </w:tc>
        <w:tc>
          <w:tcPr>
            <w:tcW w:w="6819" w:type="dxa"/>
            <w:shd w:val="clear" w:color="auto" w:fill="auto"/>
          </w:tcPr>
          <w:p w:rsidR="008B3934" w:rsidRDefault="008B3934" w:rsidP="006174C0">
            <w:pPr>
              <w:jc w:val="both"/>
            </w:pPr>
            <w:r w:rsidRPr="00D32CFE">
              <w:rPr>
                <w:snapToGrid w:val="0"/>
              </w:rPr>
              <w:t xml:space="preserve">В целом хорошая подготовка с заметными недочетами. </w:t>
            </w:r>
            <w:r>
              <w:rPr>
                <w:snapToGrid w:val="0"/>
              </w:rPr>
              <w:t>Магистрант на высоком методическом уровне провел семинарское занятие, подготовил отчет о практике и успешно его защитил.</w:t>
            </w:r>
            <w:r w:rsidRPr="00D32CFE">
              <w:t xml:space="preserve"> </w:t>
            </w:r>
          </w:p>
          <w:p w:rsidR="008B3934" w:rsidRPr="00D32CFE" w:rsidRDefault="008B3934" w:rsidP="006174C0">
            <w:pPr>
              <w:jc w:val="both"/>
              <w:rPr>
                <w:snapToGrid w:val="0"/>
              </w:rPr>
            </w:pPr>
            <w:r w:rsidRPr="00D32CFE">
              <w:t xml:space="preserve">Выполнение </w:t>
            </w:r>
            <w:r>
              <w:t>требований к отчету</w:t>
            </w:r>
            <w:r w:rsidRPr="00D32CFE">
              <w:t xml:space="preserve"> от 70 до 80%. </w:t>
            </w:r>
          </w:p>
        </w:tc>
      </w:tr>
      <w:tr w:rsidR="008B3934" w:rsidRPr="00D32CFE" w:rsidTr="006174C0">
        <w:trPr>
          <w:trHeight w:val="284"/>
        </w:trPr>
        <w:tc>
          <w:tcPr>
            <w:tcW w:w="2988" w:type="dxa"/>
            <w:shd w:val="clear" w:color="auto" w:fill="auto"/>
          </w:tcPr>
          <w:p w:rsidR="008B3934" w:rsidRPr="00D32CFE" w:rsidRDefault="008B3934" w:rsidP="006174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Зачет с оценкой </w:t>
            </w:r>
            <w:r w:rsidRPr="00D32CFE">
              <w:rPr>
                <w:snapToGrid w:val="0"/>
              </w:rPr>
              <w:t>Удовлетворительно</w:t>
            </w:r>
          </w:p>
        </w:tc>
        <w:tc>
          <w:tcPr>
            <w:tcW w:w="6819" w:type="dxa"/>
            <w:shd w:val="clear" w:color="auto" w:fill="auto"/>
          </w:tcPr>
          <w:p w:rsidR="008B3934" w:rsidRDefault="008B3934" w:rsidP="006174C0">
            <w:pPr>
              <w:jc w:val="both"/>
            </w:pPr>
            <w:r w:rsidRPr="00D32CFE">
              <w:rPr>
                <w:snapToGrid w:val="0"/>
              </w:rPr>
              <w:t xml:space="preserve">Минимально достаточный уровень подготовки. </w:t>
            </w:r>
            <w:r>
              <w:t>Магистрант</w:t>
            </w:r>
            <w:r w:rsidRPr="00D32CFE">
              <w:t xml:space="preserve"> показывает минимальный уровень теоретических знаний, </w:t>
            </w:r>
            <w:r>
              <w:rPr>
                <w:snapToGrid w:val="0"/>
              </w:rPr>
              <w:t>Магистрант провел семинарское занятие, подготовил отчет о практике и его защитил.</w:t>
            </w:r>
            <w:r w:rsidRPr="00D32CFE">
              <w:t xml:space="preserve"> </w:t>
            </w:r>
          </w:p>
          <w:p w:rsidR="008B3934" w:rsidRPr="00D32CFE" w:rsidRDefault="008B3934" w:rsidP="006174C0">
            <w:pPr>
              <w:jc w:val="both"/>
              <w:rPr>
                <w:snapToGrid w:val="0"/>
              </w:rPr>
            </w:pPr>
            <w:r w:rsidRPr="00D32CFE">
              <w:t xml:space="preserve">Выполнение </w:t>
            </w:r>
            <w:r>
              <w:t>требований к отчету</w:t>
            </w:r>
            <w:r w:rsidRPr="00D32CFE">
              <w:t xml:space="preserve"> от 50 до 70%.</w:t>
            </w:r>
          </w:p>
        </w:tc>
      </w:tr>
      <w:tr w:rsidR="008B3934" w:rsidRPr="00D32CFE" w:rsidTr="006174C0">
        <w:trPr>
          <w:trHeight w:val="570"/>
        </w:trPr>
        <w:tc>
          <w:tcPr>
            <w:tcW w:w="2988" w:type="dxa"/>
            <w:shd w:val="clear" w:color="auto" w:fill="auto"/>
          </w:tcPr>
          <w:p w:rsidR="008B3934" w:rsidRPr="00D32CFE" w:rsidRDefault="008B3934" w:rsidP="006174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Незачет</w:t>
            </w:r>
          </w:p>
        </w:tc>
        <w:tc>
          <w:tcPr>
            <w:tcW w:w="6819" w:type="dxa"/>
            <w:shd w:val="clear" w:color="auto" w:fill="auto"/>
          </w:tcPr>
          <w:p w:rsidR="008B3934" w:rsidRPr="00D32CFE" w:rsidRDefault="008B3934" w:rsidP="006174C0">
            <w:pPr>
              <w:pStyle w:val="aa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FE"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недостаточная и требует дополнительного изучения материала.</w:t>
            </w:r>
            <w:r w:rsidRPr="00D3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Магистрант не провел семинарское занятие или провел его неудовлетворительно.</w:t>
            </w:r>
          </w:p>
          <w:p w:rsidR="008B3934" w:rsidRPr="00D32CFE" w:rsidRDefault="008B3934" w:rsidP="006174C0">
            <w:pPr>
              <w:jc w:val="both"/>
              <w:rPr>
                <w:snapToGrid w:val="0"/>
              </w:rPr>
            </w:pPr>
            <w:r w:rsidRPr="00D32CFE">
              <w:t xml:space="preserve">Выполнение </w:t>
            </w:r>
            <w:r>
              <w:t>требований к отчету</w:t>
            </w:r>
            <w:r w:rsidRPr="00D32CFE">
              <w:t xml:space="preserve"> до 50%.</w:t>
            </w:r>
          </w:p>
        </w:tc>
      </w:tr>
    </w:tbl>
    <w:p w:rsidR="008B3934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8B3934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8B3934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8B3934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8B3934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8B3934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8B3934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8B3934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8B3934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8B3934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8B3934" w:rsidRPr="00600406" w:rsidRDefault="008B3934" w:rsidP="008B3934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8B3934" w:rsidRDefault="008B3934" w:rsidP="008B3934">
      <w:pPr>
        <w:pStyle w:val="a5"/>
        <w:jc w:val="both"/>
      </w:pPr>
      <w:r>
        <w:tab/>
        <w:t xml:space="preserve">         В качестве Приложений к программе  практики должны прилагаться макет (или титульный лист) отчета по практике, бланк индивидуального задания на практику, бланк предписания на практику, типовой договор с предприятиями на прохождение практики (если необходимо)  и др.</w:t>
      </w:r>
    </w:p>
    <w:p w:rsidR="008B3934" w:rsidRDefault="008B3934" w:rsidP="008B3934"/>
    <w:p w:rsidR="008B3934" w:rsidRDefault="008B3934" w:rsidP="008B3934"/>
    <w:p w:rsidR="008B3934" w:rsidRDefault="008B3934" w:rsidP="008B3934"/>
    <w:p w:rsidR="008B3934" w:rsidRDefault="008B3934" w:rsidP="008B3934"/>
    <w:p w:rsidR="008B3934" w:rsidRDefault="008B3934" w:rsidP="008B3934"/>
    <w:p w:rsidR="008B3934" w:rsidRDefault="008B3934" w:rsidP="008B3934"/>
    <w:p w:rsidR="008B3934" w:rsidRDefault="008B3934" w:rsidP="008B3934"/>
    <w:p w:rsidR="008B3934" w:rsidRDefault="008B3934" w:rsidP="008B3934"/>
    <w:p w:rsidR="008B3934" w:rsidRDefault="008B3934" w:rsidP="008B3934"/>
    <w:p w:rsidR="008B3934" w:rsidRDefault="008B3934" w:rsidP="008B3934"/>
    <w:p w:rsidR="008B3934" w:rsidRDefault="008B3934" w:rsidP="008B3934"/>
    <w:p w:rsidR="008B3934" w:rsidRDefault="008B3934" w:rsidP="008B3934"/>
    <w:p w:rsidR="008B3934" w:rsidRDefault="008B3934" w:rsidP="008B3934"/>
    <w:p w:rsidR="008B3934" w:rsidRDefault="008B3934" w:rsidP="008B3934"/>
    <w:p w:rsidR="008B3934" w:rsidRDefault="008B3934" w:rsidP="008B3934"/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A50F3A" w:rsidRDefault="00A50F3A" w:rsidP="008B3934">
      <w:pPr>
        <w:jc w:val="center"/>
        <w:rPr>
          <w:b/>
        </w:rPr>
      </w:pPr>
    </w:p>
    <w:p w:rsidR="008B3934" w:rsidRDefault="008B3934" w:rsidP="008B3934">
      <w:pPr>
        <w:jc w:val="center"/>
        <w:rPr>
          <w:b/>
        </w:rPr>
      </w:pPr>
      <w:r>
        <w:rPr>
          <w:b/>
        </w:rPr>
        <w:t>Приложения</w:t>
      </w:r>
    </w:p>
    <w:p w:rsidR="0073731F" w:rsidRDefault="0073731F" w:rsidP="0073731F">
      <w:pPr>
        <w:jc w:val="right"/>
        <w:rPr>
          <w:b/>
        </w:rPr>
      </w:pPr>
    </w:p>
    <w:p w:rsidR="0073731F" w:rsidRDefault="0073731F" w:rsidP="0073731F">
      <w:pPr>
        <w:jc w:val="right"/>
        <w:rPr>
          <w:b/>
        </w:rPr>
      </w:pPr>
    </w:p>
    <w:p w:rsidR="0073731F" w:rsidRDefault="0073731F" w:rsidP="0073731F">
      <w:pPr>
        <w:jc w:val="right"/>
        <w:rPr>
          <w:b/>
        </w:rPr>
      </w:pPr>
    </w:p>
    <w:p w:rsidR="008B3934" w:rsidRDefault="008B3934" w:rsidP="0073731F">
      <w:pPr>
        <w:jc w:val="right"/>
        <w:rPr>
          <w:b/>
        </w:rPr>
      </w:pPr>
      <w:r>
        <w:rPr>
          <w:b/>
        </w:rPr>
        <w:t xml:space="preserve">Приложение 1 </w:t>
      </w:r>
    </w:p>
    <w:p w:rsidR="008B3934" w:rsidRDefault="008B3934" w:rsidP="008B3934">
      <w:pPr>
        <w:jc w:val="center"/>
        <w:rPr>
          <w:b/>
        </w:rPr>
      </w:pPr>
      <w:r>
        <w:rPr>
          <w:b/>
        </w:rPr>
        <w:t>Образец оформления титульного листа по практике</w:t>
      </w:r>
    </w:p>
    <w:p w:rsidR="008B3934" w:rsidRDefault="008B3934" w:rsidP="008B3934">
      <w:pPr>
        <w:jc w:val="center"/>
        <w:rPr>
          <w:b/>
        </w:rPr>
      </w:pPr>
    </w:p>
    <w:p w:rsidR="008B3934" w:rsidRPr="00BF6C19" w:rsidRDefault="008B3934" w:rsidP="008B3934">
      <w:pPr>
        <w:jc w:val="center"/>
      </w:pPr>
      <w:r w:rsidRPr="00BF6C19">
        <w:t>МИНИСТЕРСТВО ОБРАЗОВАНИЯ И НАУКИ РОССИЙСКОЙ ФЕДЕРАЦИИ</w:t>
      </w:r>
    </w:p>
    <w:p w:rsidR="008B3934" w:rsidRDefault="008B3934" w:rsidP="008B3934">
      <w:pPr>
        <w:spacing w:line="276" w:lineRule="auto"/>
        <w:ind w:right="284" w:firstLine="720"/>
        <w:jc w:val="center"/>
        <w:rPr>
          <w:snapToGrid w:val="0"/>
        </w:rPr>
      </w:pPr>
    </w:p>
    <w:p w:rsidR="008B3934" w:rsidRPr="00C576AD" w:rsidRDefault="008B3934" w:rsidP="008B3934">
      <w:pPr>
        <w:spacing w:line="276" w:lineRule="auto"/>
        <w:ind w:right="284" w:firstLine="720"/>
        <w:jc w:val="center"/>
        <w:rPr>
          <w:snapToGrid w:val="0"/>
        </w:rPr>
      </w:pPr>
      <w:r w:rsidRPr="00C576AD">
        <w:rPr>
          <w:snapToGrid w:val="0"/>
        </w:rPr>
        <w:t>ФЕДЕРАЛЬНОЕ ГОСУДАРСТВЕННОЕ АВТОНОМНОЕ ОБРАЗОВАТЕЛЬНОЕ УЧРЕЖДЕНИЕ ВЫСШЕГО ОБРАЗОВАНИЯ</w:t>
      </w:r>
    </w:p>
    <w:p w:rsidR="008B3934" w:rsidRPr="00C576AD" w:rsidRDefault="008B3934" w:rsidP="008B3934">
      <w:pPr>
        <w:spacing w:line="276" w:lineRule="auto"/>
        <w:ind w:right="284" w:firstLine="720"/>
        <w:jc w:val="center"/>
        <w:rPr>
          <w:snapToGrid w:val="0"/>
        </w:rPr>
      </w:pPr>
    </w:p>
    <w:p w:rsidR="008B3934" w:rsidRPr="00BF6C19" w:rsidRDefault="008B3934" w:rsidP="008B3934">
      <w:pPr>
        <w:jc w:val="center"/>
      </w:pPr>
      <w:r w:rsidRPr="00BF6C19">
        <w:rPr>
          <w:sz w:val="28"/>
          <w:szCs w:val="28"/>
        </w:rPr>
        <w:t>«Национальный исследовательский Нижегородский государственный университет им. Н. И. Лобачевского»</w:t>
      </w:r>
      <w:r w:rsidRPr="00BF6C19">
        <w:t xml:space="preserve"> </w:t>
      </w:r>
    </w:p>
    <w:p w:rsidR="008B3934" w:rsidRPr="00BF6C19" w:rsidRDefault="008B3934" w:rsidP="008B3934">
      <w:pPr>
        <w:spacing w:line="276" w:lineRule="auto"/>
        <w:ind w:right="284"/>
        <w:jc w:val="center"/>
      </w:pPr>
    </w:p>
    <w:p w:rsidR="008B3934" w:rsidRPr="00C576AD" w:rsidRDefault="008B3934" w:rsidP="008B3934">
      <w:pPr>
        <w:spacing w:line="276" w:lineRule="auto"/>
        <w:ind w:right="284"/>
        <w:jc w:val="center"/>
      </w:pPr>
    </w:p>
    <w:p w:rsidR="008B3934" w:rsidRPr="00BF6C19" w:rsidRDefault="008B3934" w:rsidP="008B3934">
      <w:pPr>
        <w:spacing w:line="276" w:lineRule="auto"/>
        <w:ind w:right="284"/>
        <w:jc w:val="center"/>
        <w:rPr>
          <w:sz w:val="28"/>
          <w:szCs w:val="28"/>
        </w:rPr>
      </w:pPr>
      <w:r w:rsidRPr="00BF6C19">
        <w:rPr>
          <w:sz w:val="28"/>
          <w:szCs w:val="28"/>
        </w:rPr>
        <w:t>Институт экономики и предпринимательства</w:t>
      </w:r>
    </w:p>
    <w:p w:rsidR="008B3934" w:rsidRPr="00BF6C19" w:rsidRDefault="008B3934" w:rsidP="008B3934">
      <w:pPr>
        <w:jc w:val="center"/>
      </w:pPr>
    </w:p>
    <w:p w:rsidR="008B3934" w:rsidRPr="00BF6C19" w:rsidRDefault="008B3934" w:rsidP="008B3934">
      <w:pPr>
        <w:spacing w:line="276" w:lineRule="auto"/>
        <w:ind w:firstLine="720"/>
        <w:jc w:val="center"/>
        <w:rPr>
          <w:snapToGrid w:val="0"/>
          <w:sz w:val="32"/>
          <w:szCs w:val="32"/>
        </w:rPr>
      </w:pPr>
      <w:r w:rsidRPr="00BF6C19">
        <w:rPr>
          <w:snapToGrid w:val="0"/>
          <w:sz w:val="32"/>
          <w:szCs w:val="32"/>
        </w:rPr>
        <w:t>Кафедра экономической теории и методологии</w:t>
      </w:r>
    </w:p>
    <w:p w:rsidR="008B3934" w:rsidRPr="00C576AD" w:rsidRDefault="008B3934" w:rsidP="008B3934">
      <w:pPr>
        <w:spacing w:line="276" w:lineRule="auto"/>
        <w:ind w:right="284"/>
        <w:jc w:val="center"/>
      </w:pPr>
    </w:p>
    <w:p w:rsidR="008B3934" w:rsidRPr="00C576AD" w:rsidRDefault="008B3934" w:rsidP="008B3934">
      <w:pPr>
        <w:spacing w:line="276" w:lineRule="auto"/>
        <w:ind w:right="284"/>
        <w:jc w:val="center"/>
      </w:pPr>
    </w:p>
    <w:p w:rsidR="008B3934" w:rsidRDefault="008B3934" w:rsidP="008B3934">
      <w:pPr>
        <w:spacing w:line="276" w:lineRule="auto"/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B3934" w:rsidRPr="001E028F" w:rsidRDefault="008B3934" w:rsidP="008B3934">
      <w:pPr>
        <w:spacing w:line="276" w:lineRule="auto"/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По педагогической практике</w:t>
      </w:r>
    </w:p>
    <w:p w:rsidR="008B3934" w:rsidRPr="00C576AD" w:rsidRDefault="008B3934" w:rsidP="008B3934">
      <w:pPr>
        <w:spacing w:line="276" w:lineRule="auto"/>
        <w:ind w:right="284"/>
        <w:jc w:val="center"/>
      </w:pPr>
    </w:p>
    <w:p w:rsidR="008B3934" w:rsidRPr="00C576AD" w:rsidRDefault="008B3934" w:rsidP="008B3934">
      <w:pPr>
        <w:spacing w:line="276" w:lineRule="auto"/>
        <w:ind w:right="284"/>
        <w:jc w:val="center"/>
      </w:pPr>
    </w:p>
    <w:p w:rsidR="008B3934" w:rsidRPr="00DD446F" w:rsidRDefault="008B3934" w:rsidP="008B3934">
      <w:pPr>
        <w:spacing w:line="276" w:lineRule="auto"/>
        <w:ind w:right="284"/>
        <w:jc w:val="center"/>
        <w:rPr>
          <w:sz w:val="28"/>
          <w:szCs w:val="28"/>
        </w:rPr>
      </w:pPr>
      <w:r w:rsidRPr="00DD446F">
        <w:rPr>
          <w:sz w:val="28"/>
          <w:szCs w:val="28"/>
        </w:rPr>
        <w:t xml:space="preserve">                                                                         Выполнил </w:t>
      </w:r>
      <w:r>
        <w:rPr>
          <w:sz w:val="28"/>
          <w:szCs w:val="28"/>
        </w:rPr>
        <w:t xml:space="preserve">магистрант                                                                      </w:t>
      </w:r>
    </w:p>
    <w:p w:rsidR="008B3934" w:rsidRPr="00DD446F" w:rsidRDefault="008B3934" w:rsidP="008B3934">
      <w:pPr>
        <w:spacing w:line="276" w:lineRule="auto"/>
        <w:ind w:right="284"/>
        <w:jc w:val="right"/>
        <w:rPr>
          <w:sz w:val="28"/>
          <w:szCs w:val="28"/>
        </w:rPr>
      </w:pPr>
      <w:r w:rsidRPr="00DD446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D446F">
        <w:rPr>
          <w:sz w:val="28"/>
          <w:szCs w:val="28"/>
        </w:rPr>
        <w:t xml:space="preserve">_____группы </w:t>
      </w:r>
    </w:p>
    <w:p w:rsidR="008B3934" w:rsidRPr="00DD446F" w:rsidRDefault="008B3934" w:rsidP="008B3934">
      <w:pPr>
        <w:spacing w:line="276" w:lineRule="auto"/>
        <w:ind w:right="284"/>
        <w:jc w:val="right"/>
        <w:rPr>
          <w:sz w:val="28"/>
          <w:szCs w:val="28"/>
        </w:rPr>
      </w:pPr>
      <w:r w:rsidRPr="00DD446F">
        <w:rPr>
          <w:sz w:val="28"/>
          <w:szCs w:val="28"/>
        </w:rPr>
        <w:t xml:space="preserve"> ИЭП</w:t>
      </w:r>
    </w:p>
    <w:p w:rsidR="008B3934" w:rsidRPr="00DD446F" w:rsidRDefault="008B3934" w:rsidP="008B3934">
      <w:pPr>
        <w:spacing w:line="276" w:lineRule="auto"/>
        <w:ind w:right="284"/>
        <w:jc w:val="right"/>
        <w:rPr>
          <w:sz w:val="28"/>
          <w:szCs w:val="28"/>
        </w:rPr>
      </w:pPr>
      <w:r w:rsidRPr="00DD446F">
        <w:rPr>
          <w:sz w:val="28"/>
          <w:szCs w:val="28"/>
        </w:rPr>
        <w:t xml:space="preserve">___________________________          </w:t>
      </w:r>
    </w:p>
    <w:p w:rsidR="008B3934" w:rsidRPr="00DD446F" w:rsidRDefault="008B3934" w:rsidP="008B3934">
      <w:pPr>
        <w:spacing w:line="276" w:lineRule="auto"/>
        <w:ind w:right="284"/>
        <w:jc w:val="right"/>
        <w:rPr>
          <w:sz w:val="28"/>
          <w:szCs w:val="28"/>
        </w:rPr>
      </w:pPr>
      <w:r w:rsidRPr="00DD446F">
        <w:rPr>
          <w:sz w:val="28"/>
          <w:szCs w:val="28"/>
        </w:rPr>
        <w:t xml:space="preserve">     ___________ФИО (полностью)</w:t>
      </w:r>
    </w:p>
    <w:p w:rsidR="008B3934" w:rsidRPr="00DD446F" w:rsidRDefault="008B3934" w:rsidP="008B3934">
      <w:pPr>
        <w:spacing w:line="276" w:lineRule="auto"/>
        <w:ind w:right="284"/>
        <w:jc w:val="right"/>
        <w:rPr>
          <w:sz w:val="28"/>
          <w:szCs w:val="28"/>
        </w:rPr>
      </w:pPr>
    </w:p>
    <w:p w:rsidR="008B3934" w:rsidRPr="00DD446F" w:rsidRDefault="008B3934" w:rsidP="008B3934">
      <w:pPr>
        <w:spacing w:line="276" w:lineRule="auto"/>
        <w:ind w:right="284"/>
        <w:jc w:val="right"/>
        <w:rPr>
          <w:sz w:val="28"/>
          <w:szCs w:val="28"/>
        </w:rPr>
      </w:pPr>
    </w:p>
    <w:p w:rsidR="008B3934" w:rsidRPr="00DD446F" w:rsidRDefault="008B3934" w:rsidP="008B3934">
      <w:pPr>
        <w:spacing w:line="276" w:lineRule="auto"/>
        <w:ind w:right="284"/>
        <w:rPr>
          <w:sz w:val="28"/>
          <w:szCs w:val="28"/>
        </w:rPr>
      </w:pPr>
      <w:r w:rsidRPr="00DD446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Руководитель практики</w:t>
      </w:r>
      <w:r w:rsidRPr="00DD446F">
        <w:rPr>
          <w:sz w:val="28"/>
          <w:szCs w:val="28"/>
        </w:rPr>
        <w:t xml:space="preserve">    </w:t>
      </w:r>
    </w:p>
    <w:p w:rsidR="008B3934" w:rsidRDefault="008B3934" w:rsidP="008B3934">
      <w:pPr>
        <w:spacing w:line="276" w:lineRule="auto"/>
        <w:ind w:righ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</w:t>
      </w:r>
    </w:p>
    <w:p w:rsidR="008B3934" w:rsidRDefault="008B3934" w:rsidP="008B3934">
      <w:pPr>
        <w:spacing w:line="276" w:lineRule="auto"/>
        <w:ind w:right="284"/>
        <w:jc w:val="center"/>
        <w:rPr>
          <w:sz w:val="28"/>
          <w:szCs w:val="28"/>
        </w:rPr>
      </w:pPr>
    </w:p>
    <w:p w:rsidR="008B3934" w:rsidRPr="00DD446F" w:rsidRDefault="008B3934" w:rsidP="008B3934">
      <w:pPr>
        <w:spacing w:line="276" w:lineRule="auto"/>
        <w:ind w:right="284"/>
        <w:jc w:val="center"/>
        <w:rPr>
          <w:sz w:val="28"/>
          <w:szCs w:val="28"/>
        </w:rPr>
      </w:pPr>
    </w:p>
    <w:p w:rsidR="008B3934" w:rsidRPr="00DD446F" w:rsidRDefault="008B3934" w:rsidP="008B3934">
      <w:pPr>
        <w:spacing w:line="276" w:lineRule="auto"/>
        <w:ind w:right="284"/>
        <w:jc w:val="center"/>
        <w:rPr>
          <w:sz w:val="28"/>
          <w:szCs w:val="28"/>
        </w:rPr>
      </w:pPr>
      <w:r w:rsidRPr="00DD446F">
        <w:rPr>
          <w:sz w:val="28"/>
          <w:szCs w:val="28"/>
        </w:rPr>
        <w:t xml:space="preserve">Нижний Новгород, </w:t>
      </w:r>
    </w:p>
    <w:p w:rsidR="008B3934" w:rsidRPr="00DD446F" w:rsidRDefault="008B3934" w:rsidP="008B3934">
      <w:pPr>
        <w:spacing w:line="276" w:lineRule="auto"/>
        <w:ind w:right="284"/>
        <w:jc w:val="center"/>
        <w:rPr>
          <w:sz w:val="28"/>
          <w:szCs w:val="28"/>
        </w:rPr>
      </w:pPr>
      <w:r w:rsidRPr="00DD446F">
        <w:rPr>
          <w:sz w:val="28"/>
          <w:szCs w:val="28"/>
        </w:rPr>
        <w:t>_____ год</w:t>
      </w:r>
    </w:p>
    <w:p w:rsidR="008B3934" w:rsidRDefault="008B3934" w:rsidP="008B3934">
      <w:pPr>
        <w:jc w:val="center"/>
        <w:rPr>
          <w:b/>
        </w:rPr>
      </w:pPr>
    </w:p>
    <w:p w:rsidR="008B3934" w:rsidRDefault="008B3934" w:rsidP="008B3934">
      <w:pPr>
        <w:jc w:val="center"/>
        <w:rPr>
          <w:b/>
        </w:rPr>
      </w:pPr>
    </w:p>
    <w:p w:rsidR="008B3934" w:rsidRDefault="008B3934" w:rsidP="008B3934">
      <w:pPr>
        <w:jc w:val="center"/>
        <w:rPr>
          <w:b/>
        </w:rPr>
      </w:pPr>
    </w:p>
    <w:p w:rsidR="008B3934" w:rsidRDefault="008B3934" w:rsidP="008B3934">
      <w:pPr>
        <w:jc w:val="center"/>
        <w:rPr>
          <w:b/>
        </w:rPr>
      </w:pPr>
    </w:p>
    <w:p w:rsidR="00A50F3A" w:rsidRDefault="00A50F3A" w:rsidP="0073731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8B3934" w:rsidRDefault="008B3934" w:rsidP="0073731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2</w:t>
      </w:r>
    </w:p>
    <w:p w:rsidR="008B3934" w:rsidRDefault="008B3934" w:rsidP="008B393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Бланк индивидуального задания на практику</w:t>
      </w:r>
    </w:p>
    <w:p w:rsidR="008B3934" w:rsidRDefault="008B3934" w:rsidP="008B393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B3934" w:rsidRDefault="008B3934" w:rsidP="008B393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B3934" w:rsidRPr="00E7117F" w:rsidRDefault="008B3934" w:rsidP="008B393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7117F">
        <w:rPr>
          <w:b/>
          <w:bCs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8B3934" w:rsidRPr="00E7117F" w:rsidRDefault="008B3934" w:rsidP="008B393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7117F">
        <w:rPr>
          <w:b/>
          <w:bCs/>
          <w:sz w:val="22"/>
          <w:szCs w:val="22"/>
        </w:rPr>
        <w:t>«Нижегородский государственный университет им. Н.И. Лобачевского»</w:t>
      </w:r>
    </w:p>
    <w:p w:rsidR="008B3934" w:rsidRPr="00074AF9" w:rsidRDefault="008B3934" w:rsidP="008B3934">
      <w:pPr>
        <w:autoSpaceDE w:val="0"/>
        <w:autoSpaceDN w:val="0"/>
        <w:adjustRightInd w:val="0"/>
        <w:jc w:val="center"/>
        <w:rPr>
          <w:b/>
          <w:bCs/>
        </w:rPr>
      </w:pPr>
    </w:p>
    <w:p w:rsidR="008B3934" w:rsidRPr="00074AF9" w:rsidRDefault="008B3934" w:rsidP="008B3934">
      <w:pPr>
        <w:autoSpaceDE w:val="0"/>
        <w:autoSpaceDN w:val="0"/>
        <w:adjustRightInd w:val="0"/>
        <w:jc w:val="center"/>
        <w:rPr>
          <w:b/>
          <w:bCs/>
        </w:rPr>
      </w:pPr>
      <w:r w:rsidRPr="00074AF9">
        <w:rPr>
          <w:b/>
          <w:bCs/>
        </w:rPr>
        <w:t>ИНДИВИДУАЛЬНОЕ ЗАДАНИЕ НА ПРАКТИКУ</w:t>
      </w:r>
    </w:p>
    <w:p w:rsidR="008B3934" w:rsidRDefault="008B3934" w:rsidP="008B3934">
      <w:pPr>
        <w:autoSpaceDE w:val="0"/>
        <w:autoSpaceDN w:val="0"/>
        <w:adjustRightInd w:val="0"/>
      </w:pPr>
    </w:p>
    <w:p w:rsidR="008B3934" w:rsidRDefault="008B3934" w:rsidP="008B3934">
      <w:pPr>
        <w:autoSpaceDE w:val="0"/>
        <w:autoSpaceDN w:val="0"/>
        <w:adjustRightInd w:val="0"/>
      </w:pPr>
    </w:p>
    <w:p w:rsidR="008B3934" w:rsidRPr="00074AF9" w:rsidRDefault="008B3934" w:rsidP="008B3934">
      <w:pPr>
        <w:autoSpaceDE w:val="0"/>
        <w:autoSpaceDN w:val="0"/>
        <w:adjustRightInd w:val="0"/>
      </w:pPr>
      <w:r w:rsidRPr="00074AF9">
        <w:t>Студента(студентки)</w:t>
      </w:r>
      <w:r>
        <w:t xml:space="preserve">     </w:t>
      </w:r>
    </w:p>
    <w:p w:rsidR="008B3934" w:rsidRPr="00E7117F" w:rsidRDefault="008B3934" w:rsidP="008B39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117F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_________________</w:t>
      </w:r>
      <w:r w:rsidRPr="00E7117F">
        <w:rPr>
          <w:sz w:val="20"/>
          <w:szCs w:val="20"/>
        </w:rPr>
        <w:t>_(фамилия, имя, отчество полностью)</w:t>
      </w:r>
    </w:p>
    <w:p w:rsidR="008B3934" w:rsidRPr="00074AF9" w:rsidRDefault="008B3934" w:rsidP="008B3934">
      <w:pPr>
        <w:autoSpaceDE w:val="0"/>
        <w:autoSpaceDN w:val="0"/>
        <w:adjustRightInd w:val="0"/>
        <w:spacing w:line="480" w:lineRule="auto"/>
        <w:jc w:val="both"/>
      </w:pPr>
      <w:r>
        <w:t>Факультет/институт/филиал _</w:t>
      </w:r>
      <w:r>
        <w:rPr>
          <w:u w:val="single"/>
        </w:rPr>
        <w:t>ИЭП</w:t>
      </w:r>
      <w:r w:rsidRPr="00074AF9">
        <w:t>_______________________________________________________</w:t>
      </w:r>
    </w:p>
    <w:p w:rsidR="008B3934" w:rsidRPr="00074AF9" w:rsidRDefault="008B3934" w:rsidP="008B3934">
      <w:pPr>
        <w:autoSpaceDE w:val="0"/>
        <w:autoSpaceDN w:val="0"/>
        <w:adjustRightInd w:val="0"/>
        <w:spacing w:line="480" w:lineRule="auto"/>
        <w:jc w:val="both"/>
      </w:pPr>
      <w:r w:rsidRPr="00074AF9">
        <w:t xml:space="preserve">Форма обучения </w:t>
      </w:r>
      <w:r>
        <w:rPr>
          <w:u w:val="single"/>
        </w:rPr>
        <w:t>очная</w:t>
      </w:r>
      <w:r w:rsidRPr="00074AF9">
        <w:t>_________________________________________________</w:t>
      </w:r>
    </w:p>
    <w:p w:rsidR="008B3934" w:rsidRPr="00074AF9" w:rsidRDefault="008B3934" w:rsidP="008B3934">
      <w:pPr>
        <w:autoSpaceDE w:val="0"/>
        <w:autoSpaceDN w:val="0"/>
        <w:adjustRightInd w:val="0"/>
        <w:spacing w:line="480" w:lineRule="auto"/>
        <w:jc w:val="both"/>
      </w:pPr>
      <w:r w:rsidRPr="00074AF9">
        <w:t xml:space="preserve">Направление/специальность </w:t>
      </w:r>
      <w:r>
        <w:t>______________________</w:t>
      </w:r>
      <w:r w:rsidRPr="00074AF9">
        <w:t>____</w:t>
      </w:r>
    </w:p>
    <w:p w:rsidR="008B3934" w:rsidRPr="00074AF9" w:rsidRDefault="008B3934" w:rsidP="008B3934">
      <w:pPr>
        <w:autoSpaceDE w:val="0"/>
        <w:autoSpaceDN w:val="0"/>
        <w:adjustRightInd w:val="0"/>
        <w:spacing w:line="360" w:lineRule="auto"/>
        <w:jc w:val="both"/>
      </w:pPr>
      <w:r w:rsidRPr="00074AF9">
        <w:t>Содержание задания на практику (перечень подлежащих</w:t>
      </w:r>
      <w:r>
        <w:t xml:space="preserve"> </w:t>
      </w:r>
      <w:r w:rsidRPr="00074AF9">
        <w:t>рассмотрению вопросов):</w:t>
      </w:r>
    </w:p>
    <w:p w:rsidR="008B3934" w:rsidRDefault="008B3934" w:rsidP="008B3934">
      <w:pPr>
        <w:autoSpaceDE w:val="0"/>
        <w:autoSpaceDN w:val="0"/>
        <w:adjustRightInd w:val="0"/>
        <w:jc w:val="both"/>
      </w:pPr>
    </w:p>
    <w:p w:rsidR="008B3934" w:rsidRDefault="008B3934" w:rsidP="008B3934">
      <w:pPr>
        <w:autoSpaceDE w:val="0"/>
        <w:autoSpaceDN w:val="0"/>
        <w:adjustRightInd w:val="0"/>
        <w:jc w:val="both"/>
      </w:pPr>
    </w:p>
    <w:p w:rsidR="008B3934" w:rsidRDefault="008B3934" w:rsidP="008B3934">
      <w:pPr>
        <w:autoSpaceDE w:val="0"/>
        <w:autoSpaceDN w:val="0"/>
        <w:adjustRightInd w:val="0"/>
        <w:jc w:val="both"/>
      </w:pPr>
    </w:p>
    <w:p w:rsidR="008B3934" w:rsidRDefault="008B3934" w:rsidP="008B3934">
      <w:pPr>
        <w:autoSpaceDE w:val="0"/>
        <w:autoSpaceDN w:val="0"/>
        <w:adjustRightInd w:val="0"/>
        <w:jc w:val="both"/>
      </w:pPr>
    </w:p>
    <w:p w:rsidR="008B3934" w:rsidRDefault="008B3934" w:rsidP="008B3934">
      <w:pPr>
        <w:autoSpaceDE w:val="0"/>
        <w:autoSpaceDN w:val="0"/>
        <w:adjustRightInd w:val="0"/>
        <w:spacing w:line="360" w:lineRule="auto"/>
        <w:jc w:val="both"/>
      </w:pPr>
    </w:p>
    <w:p w:rsidR="008B3934" w:rsidRDefault="008B3934" w:rsidP="008B3934">
      <w:pPr>
        <w:autoSpaceDE w:val="0"/>
        <w:autoSpaceDN w:val="0"/>
        <w:adjustRightInd w:val="0"/>
        <w:spacing w:line="360" w:lineRule="auto"/>
        <w:jc w:val="both"/>
      </w:pPr>
      <w:r w:rsidRPr="00074AF9">
        <w:t>Дата выдачи задания ____</w:t>
      </w:r>
      <w:r>
        <w:t>________</w:t>
      </w:r>
    </w:p>
    <w:p w:rsidR="008B3934" w:rsidRPr="00074AF9" w:rsidRDefault="008B3934" w:rsidP="008B3934">
      <w:pPr>
        <w:autoSpaceDE w:val="0"/>
        <w:autoSpaceDN w:val="0"/>
        <w:adjustRightInd w:val="0"/>
        <w:jc w:val="both"/>
      </w:pPr>
    </w:p>
    <w:p w:rsidR="008B3934" w:rsidRPr="00074AF9" w:rsidRDefault="008B3934" w:rsidP="008B3934">
      <w:pPr>
        <w:autoSpaceDE w:val="0"/>
        <w:autoSpaceDN w:val="0"/>
        <w:adjustRightInd w:val="0"/>
        <w:spacing w:line="360" w:lineRule="auto"/>
        <w:jc w:val="both"/>
      </w:pPr>
      <w:r w:rsidRPr="00074AF9">
        <w:t>Руководитель практики от</w:t>
      </w:r>
    </w:p>
    <w:p w:rsidR="008B3934" w:rsidRPr="00E7117F" w:rsidRDefault="008B3934" w:rsidP="008B3934">
      <w:pPr>
        <w:autoSpaceDE w:val="0"/>
        <w:autoSpaceDN w:val="0"/>
        <w:adjustRightInd w:val="0"/>
        <w:jc w:val="both"/>
        <w:rPr>
          <w:u w:val="single"/>
        </w:rPr>
      </w:pPr>
      <w:r w:rsidRPr="00074AF9">
        <w:t>факультета/института/филиала</w:t>
      </w:r>
      <w:r>
        <w:tab/>
      </w:r>
      <w:r w:rsidRPr="00150E75">
        <w:rPr>
          <w:u w:val="single"/>
        </w:rPr>
        <w:t xml:space="preserve">                                                </w:t>
      </w:r>
      <w:r>
        <w:t xml:space="preserve">                       _______</w:t>
      </w:r>
    </w:p>
    <w:p w:rsidR="008B3934" w:rsidRPr="00E7117F" w:rsidRDefault="008B3934" w:rsidP="008B3934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E7117F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И.О. Фамилия</w:t>
      </w:r>
    </w:p>
    <w:p w:rsidR="008B3934" w:rsidRDefault="008B3934" w:rsidP="008B3934">
      <w:pPr>
        <w:autoSpaceDE w:val="0"/>
        <w:autoSpaceDN w:val="0"/>
        <w:adjustRightInd w:val="0"/>
        <w:jc w:val="both"/>
      </w:pPr>
    </w:p>
    <w:p w:rsidR="008B3934" w:rsidRDefault="008B3934" w:rsidP="008B3934">
      <w:pPr>
        <w:autoSpaceDE w:val="0"/>
        <w:autoSpaceDN w:val="0"/>
        <w:adjustRightInd w:val="0"/>
        <w:spacing w:line="360" w:lineRule="auto"/>
        <w:jc w:val="both"/>
      </w:pPr>
    </w:p>
    <w:p w:rsidR="008B3934" w:rsidRPr="00074AF9" w:rsidRDefault="008B3934" w:rsidP="008B3934">
      <w:pPr>
        <w:autoSpaceDE w:val="0"/>
        <w:autoSpaceDN w:val="0"/>
        <w:adjustRightInd w:val="0"/>
        <w:spacing w:line="360" w:lineRule="auto"/>
        <w:jc w:val="both"/>
      </w:pPr>
      <w:r w:rsidRPr="00074AF9">
        <w:t>Ознакомлен</w:t>
      </w:r>
    </w:p>
    <w:p w:rsidR="008B3934" w:rsidRPr="00074AF9" w:rsidRDefault="008B3934" w:rsidP="008B3934">
      <w:pPr>
        <w:autoSpaceDE w:val="0"/>
        <w:autoSpaceDN w:val="0"/>
        <w:adjustRightInd w:val="0"/>
        <w:jc w:val="both"/>
      </w:pPr>
      <w:r w:rsidRPr="00074AF9">
        <w:t>Студент</w:t>
      </w:r>
      <w:r>
        <w:tab/>
      </w:r>
      <w:r>
        <w:tab/>
      </w:r>
      <w:r>
        <w:tab/>
      </w:r>
      <w:r>
        <w:tab/>
        <w:t>________________________</w:t>
      </w:r>
      <w:r>
        <w:rPr>
          <w:u w:val="single"/>
        </w:rPr>
        <w:t xml:space="preserve">                      ____________</w:t>
      </w:r>
    </w:p>
    <w:p w:rsidR="008B3934" w:rsidRPr="00074AF9" w:rsidRDefault="008B3934" w:rsidP="008B3934">
      <w:pPr>
        <w:autoSpaceDE w:val="0"/>
        <w:autoSpaceDN w:val="0"/>
        <w:adjustRightInd w:val="0"/>
        <w:ind w:left="4248" w:firstLine="708"/>
        <w:jc w:val="both"/>
      </w:pPr>
      <w:r>
        <w:rPr>
          <w:sz w:val="20"/>
          <w:szCs w:val="20"/>
        </w:rPr>
        <w:t>п</w:t>
      </w:r>
      <w:r w:rsidRPr="00E7117F">
        <w:rPr>
          <w:sz w:val="20"/>
          <w:szCs w:val="20"/>
        </w:rPr>
        <w:t>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И.О. Фамилия</w:t>
      </w:r>
    </w:p>
    <w:p w:rsidR="008B3934" w:rsidRDefault="008B3934" w:rsidP="008B3934"/>
    <w:p w:rsidR="008B3934" w:rsidRPr="004F2E28" w:rsidRDefault="008B3934" w:rsidP="008B3934">
      <w:pPr>
        <w:jc w:val="center"/>
        <w:rPr>
          <w:b/>
        </w:rPr>
      </w:pPr>
    </w:p>
    <w:p w:rsidR="00753547" w:rsidRDefault="00753547"/>
    <w:sectPr w:rsidR="00753547" w:rsidSect="00E74791">
      <w:headerReference w:type="even" r:id="rId36"/>
      <w:footerReference w:type="even" r:id="rId37"/>
      <w:footerReference w:type="first" r:id="rId3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55" w:rsidRDefault="00396155" w:rsidP="00B978C6">
      <w:r>
        <w:separator/>
      </w:r>
    </w:p>
  </w:endnote>
  <w:endnote w:type="continuationSeparator" w:id="1">
    <w:p w:rsidR="00396155" w:rsidRDefault="00396155" w:rsidP="00B9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85"/>
      <w:docPartObj>
        <w:docPartGallery w:val="Page Numbers (Bottom of Page)"/>
        <w:docPartUnique/>
      </w:docPartObj>
    </w:sdtPr>
    <w:sdtContent>
      <w:p w:rsidR="00E74791" w:rsidRDefault="00F40741">
        <w:pPr>
          <w:pStyle w:val="a5"/>
          <w:jc w:val="center"/>
        </w:pPr>
        <w:r>
          <w:fldChar w:fldCharType="begin"/>
        </w:r>
        <w:r w:rsidR="001B2DEC">
          <w:instrText xml:space="preserve"> PAGE   \* MERGEFORMAT </w:instrText>
        </w:r>
        <w:r>
          <w:fldChar w:fldCharType="separate"/>
        </w:r>
        <w:r w:rsidR="001B2DEC">
          <w:rPr>
            <w:noProof/>
          </w:rPr>
          <w:t>2</w:t>
        </w:r>
        <w:r>
          <w:fldChar w:fldCharType="end"/>
        </w:r>
      </w:p>
    </w:sdtContent>
  </w:sdt>
  <w:p w:rsidR="004E1EAC" w:rsidRDefault="003961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87"/>
      <w:docPartObj>
        <w:docPartGallery w:val="Page Numbers (Bottom of Page)"/>
        <w:docPartUnique/>
      </w:docPartObj>
    </w:sdtPr>
    <w:sdtContent>
      <w:p w:rsidR="00E74791" w:rsidRDefault="00F40741">
        <w:pPr>
          <w:pStyle w:val="a5"/>
          <w:jc w:val="center"/>
        </w:pPr>
        <w:r>
          <w:fldChar w:fldCharType="begin"/>
        </w:r>
        <w:r w:rsidR="001B2DEC">
          <w:instrText xml:space="preserve"> PAGE   \* MERGEFORMAT </w:instrText>
        </w:r>
        <w:r>
          <w:fldChar w:fldCharType="separate"/>
        </w:r>
        <w:r w:rsidR="001B2DEC">
          <w:rPr>
            <w:noProof/>
          </w:rPr>
          <w:t>1</w:t>
        </w:r>
        <w:r>
          <w:fldChar w:fldCharType="end"/>
        </w:r>
      </w:p>
    </w:sdtContent>
  </w:sdt>
  <w:p w:rsidR="00E74791" w:rsidRDefault="003961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55" w:rsidRDefault="00396155" w:rsidP="00B978C6">
      <w:r>
        <w:separator/>
      </w:r>
    </w:p>
  </w:footnote>
  <w:footnote w:type="continuationSeparator" w:id="1">
    <w:p w:rsidR="00396155" w:rsidRDefault="00396155" w:rsidP="00B97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9E" w:rsidRPr="00F3192B" w:rsidRDefault="00396155" w:rsidP="001C296B">
    <w:pPr>
      <w:pStyle w:val="a3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525"/>
    <w:multiLevelType w:val="hybridMultilevel"/>
    <w:tmpl w:val="84E234BC"/>
    <w:lvl w:ilvl="0" w:tplc="85103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71EE240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5E18D0"/>
    <w:multiLevelType w:val="hybridMultilevel"/>
    <w:tmpl w:val="36387F9C"/>
    <w:lvl w:ilvl="0" w:tplc="8510373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5E1F25B9"/>
    <w:multiLevelType w:val="hybridMultilevel"/>
    <w:tmpl w:val="84E234BC"/>
    <w:lvl w:ilvl="0" w:tplc="85103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71EE240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3934"/>
    <w:rsid w:val="001B2DEC"/>
    <w:rsid w:val="002D6170"/>
    <w:rsid w:val="00355B5C"/>
    <w:rsid w:val="00396155"/>
    <w:rsid w:val="00533655"/>
    <w:rsid w:val="00562E91"/>
    <w:rsid w:val="0073731F"/>
    <w:rsid w:val="00753547"/>
    <w:rsid w:val="008B3934"/>
    <w:rsid w:val="00A50F3A"/>
    <w:rsid w:val="00B978C6"/>
    <w:rsid w:val="00DF1513"/>
    <w:rsid w:val="00E272CA"/>
    <w:rsid w:val="00F4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B3934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3">
    <w:name w:val="header"/>
    <w:basedOn w:val="a"/>
    <w:link w:val="a4"/>
    <w:rsid w:val="008B3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39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B39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93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B3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8B3934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8B3934"/>
    <w:rPr>
      <w:rFonts w:ascii="Times New Roman" w:hAnsi="Times New Roman"/>
      <w:color w:val="000000"/>
      <w:sz w:val="26"/>
    </w:rPr>
  </w:style>
  <w:style w:type="character" w:customStyle="1" w:styleId="FontStyle23">
    <w:name w:val="Font Style23"/>
    <w:basedOn w:val="a0"/>
    <w:uiPriority w:val="99"/>
    <w:rsid w:val="008B3934"/>
    <w:rPr>
      <w:rFonts w:ascii="Arial" w:hAnsi="Arial" w:cs="Arial"/>
      <w:sz w:val="18"/>
      <w:szCs w:val="18"/>
    </w:rPr>
  </w:style>
  <w:style w:type="character" w:styleId="a8">
    <w:name w:val="Hyperlink"/>
    <w:basedOn w:val="a0"/>
    <w:uiPriority w:val="99"/>
    <w:unhideWhenUsed/>
    <w:rsid w:val="008B393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B3934"/>
    <w:pPr>
      <w:spacing w:line="360" w:lineRule="auto"/>
      <w:ind w:left="720"/>
    </w:pPr>
    <w:rPr>
      <w:rFonts w:eastAsia="Times New Roman"/>
      <w:szCs w:val="22"/>
      <w:lang w:eastAsia="en-US"/>
    </w:rPr>
  </w:style>
  <w:style w:type="character" w:styleId="a9">
    <w:name w:val="Strong"/>
    <w:basedOn w:val="a0"/>
    <w:qFormat/>
    <w:rsid w:val="008B3934"/>
    <w:rPr>
      <w:rFonts w:cs="Times New Roman"/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8B393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B3934"/>
    <w:rPr>
      <w:rFonts w:ascii="Calibri" w:eastAsia="Calibri" w:hAnsi="Calibri" w:cs="Times New Roman"/>
    </w:rPr>
  </w:style>
  <w:style w:type="paragraph" w:customStyle="1" w:styleId="ConsPlusNormal">
    <w:name w:val="ConsPlusNormal"/>
    <w:rsid w:val="008B3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39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9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.php?item=goextsearch&amp;authors=%D0%9B%D0%BE%D0%B3%D0%B8%D0%BD%D0%BE%D0%B2%D0%B0%20%D0%9D.%D0%90.&amp;years=2011-2015" TargetMode="External"/><Relationship Id="rId18" Type="http://schemas.openxmlformats.org/officeDocument/2006/relationships/hyperlink" Target="http://www.chelt.ru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to.org" TargetMode="External"/><Relationship Id="rId34" Type="http://schemas.openxmlformats.org/officeDocument/2006/relationships/hyperlink" Target="http://www.lib.unn.ru/palgraveMacmillan_tes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n.ru/books/" TargetMode="External"/><Relationship Id="rId17" Type="http://schemas.openxmlformats.org/officeDocument/2006/relationships/hyperlink" Target="http://www.rej.ru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lib.unn.ru/oxfordHandbooksOnline_test.htm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naukaran.ru" TargetMode="External"/><Relationship Id="rId20" Type="http://schemas.openxmlformats.org/officeDocument/2006/relationships/hyperlink" Target="http://www.expert.ru" TargetMode="External"/><Relationship Id="rId29" Type="http://schemas.openxmlformats.org/officeDocument/2006/relationships/hyperlink" Target="http://www.lib.unn.ru/cambridgejournals_tes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.ru/books/" TargetMode="External"/><Relationship Id="rId24" Type="http://schemas.openxmlformats.org/officeDocument/2006/relationships/hyperlink" Target="http://www.oecd.org" TargetMode="External"/><Relationship Id="rId32" Type="http://schemas.openxmlformats.org/officeDocument/2006/relationships/hyperlink" Target="http://www.lib.unn.ru/ebrary_test.htm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pre&#1089;o.ru" TargetMode="External"/><Relationship Id="rId23" Type="http://schemas.openxmlformats.org/officeDocument/2006/relationships/hyperlink" Target="http://www.economy.gov.ru" TargetMode="External"/><Relationship Id="rId28" Type="http://schemas.openxmlformats.org/officeDocument/2006/relationships/hyperlink" Target="http://www.cbr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unn.ru/books/" TargetMode="External"/><Relationship Id="rId19" Type="http://schemas.openxmlformats.org/officeDocument/2006/relationships/hyperlink" Target="http://www.economist.com.ru" TargetMode="External"/><Relationship Id="rId31" Type="http://schemas.openxmlformats.org/officeDocument/2006/relationships/hyperlink" Target="http://www.lib.unn.ru/eastview_all_t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n.ru/books/" TargetMode="External"/><Relationship Id="rId14" Type="http://schemas.openxmlformats.org/officeDocument/2006/relationships/hyperlink" Target="http://znanium.com/catalog.php?item=goextsearch&amp;authors=%D0%A1%D0%B8%D0%BC%D0%BE%D0%BD%D0%BE%D0%B2%20%D0%92.%D0%9F.&amp;years=2011-2015" TargetMode="External"/><Relationship Id="rId22" Type="http://schemas.openxmlformats.org/officeDocument/2006/relationships/hyperlink" Target="http://www.economy.gov.ru" TargetMode="External"/><Relationship Id="rId27" Type="http://schemas.openxmlformats.org/officeDocument/2006/relationships/hyperlink" Target="http://www.cbr.ru" TargetMode="External"/><Relationship Id="rId30" Type="http://schemas.openxmlformats.org/officeDocument/2006/relationships/hyperlink" Target="http://www.lib.unn.ru/duke_test.html" TargetMode="External"/><Relationship Id="rId35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5DF4-A731-4408-BFB5-E8592E61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2016-10-17T13:30:00Z</dcterms:created>
  <dcterms:modified xsi:type="dcterms:W3CDTF">2016-10-17T20:36:00Z</dcterms:modified>
</cp:coreProperties>
</file>