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6E3" w:rsidRDefault="008706E3" w:rsidP="008706E3">
      <w:pPr>
        <w:jc w:val="center"/>
        <w:rPr>
          <w:sz w:val="32"/>
          <w:szCs w:val="32"/>
        </w:rPr>
      </w:pPr>
      <w:bookmarkStart w:id="0" w:name="_Toc52604450"/>
      <w:bookmarkStart w:id="1" w:name="_Toc45618431"/>
      <w:bookmarkStart w:id="2" w:name="_Toc45618300"/>
      <w:r>
        <w:rPr>
          <w:sz w:val="32"/>
          <w:szCs w:val="32"/>
        </w:rPr>
        <w:t>МИНИСТЕРСТВО ОБРАЗОВАНИЯ И НАУКИ РОССИЙСКОЙ ФЕДЕРАЦИИ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Федеральное государственное автономное образовательное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учреждение высшего образования</w:t>
      </w:r>
    </w:p>
    <w:p w:rsidR="008706E3" w:rsidRDefault="008706E3" w:rsidP="008706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«Национальный исследовательский Нижегородский государственный университет им. </w:t>
      </w:r>
      <w:proofErr w:type="spellStart"/>
      <w:r>
        <w:rPr>
          <w:b/>
          <w:sz w:val="32"/>
          <w:szCs w:val="32"/>
        </w:rPr>
        <w:t>Н.И.Лобачевского</w:t>
      </w:r>
      <w:proofErr w:type="spellEnd"/>
      <w:r>
        <w:rPr>
          <w:b/>
          <w:sz w:val="32"/>
          <w:szCs w:val="32"/>
        </w:rPr>
        <w:t>»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О.В. Трофимов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Л.В. Стрелкова 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Ю.А. </w:t>
      </w:r>
      <w:proofErr w:type="spellStart"/>
      <w:r>
        <w:rPr>
          <w:sz w:val="28"/>
          <w:szCs w:val="28"/>
        </w:rPr>
        <w:t>Макушева</w:t>
      </w:r>
      <w:proofErr w:type="spellEnd"/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МЕТОДИЧЕСКИЕ РЕКОМЕНДАЦИИ </w:t>
      </w:r>
      <w:proofErr w:type="gramStart"/>
      <w:r>
        <w:rPr>
          <w:bCs w:val="0"/>
          <w:sz w:val="28"/>
          <w:szCs w:val="28"/>
        </w:rPr>
        <w:t>ПО</w:t>
      </w:r>
      <w:proofErr w:type="gramEnd"/>
      <w:r>
        <w:rPr>
          <w:bCs w:val="0"/>
          <w:sz w:val="28"/>
          <w:szCs w:val="28"/>
        </w:rPr>
        <w:t xml:space="preserve"> </w:t>
      </w:r>
    </w:p>
    <w:p w:rsidR="00995A03" w:rsidRDefault="00BA758E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УЧЕБНОЙ</w:t>
      </w:r>
      <w:r w:rsidR="00995A03">
        <w:rPr>
          <w:bCs w:val="0"/>
          <w:sz w:val="28"/>
          <w:szCs w:val="28"/>
        </w:rPr>
        <w:t xml:space="preserve"> ПРАКТИКЕ </w:t>
      </w:r>
    </w:p>
    <w:p w:rsidR="00E44584" w:rsidRDefault="00995A03" w:rsidP="00E4458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</w:rPr>
      </w:pPr>
      <w:proofErr w:type="gramStart"/>
      <w:r>
        <w:rPr>
          <w:sz w:val="28"/>
          <w:szCs w:val="28"/>
        </w:rPr>
        <w:t>(</w:t>
      </w:r>
      <w:r w:rsidR="00E44584">
        <w:rPr>
          <w:b/>
        </w:rPr>
        <w:t xml:space="preserve">Практика по получению первичных профессиональных умений, </w:t>
      </w:r>
      <w:proofErr w:type="gramEnd"/>
    </w:p>
    <w:p w:rsidR="00E44584" w:rsidRDefault="00E44584" w:rsidP="00E44584">
      <w:pPr>
        <w:pStyle w:val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первичных умений и навыков </w:t>
      </w:r>
    </w:p>
    <w:p w:rsidR="00995A03" w:rsidRDefault="00E44584" w:rsidP="00E44584">
      <w:pPr>
        <w:pStyle w:val="31"/>
        <w:rPr>
          <w:bCs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 деятельности</w:t>
      </w:r>
      <w:r w:rsidR="00995A03">
        <w:rPr>
          <w:bCs w:val="0"/>
          <w:sz w:val="28"/>
          <w:szCs w:val="28"/>
        </w:rPr>
        <w:t>)</w:t>
      </w:r>
      <w:proofErr w:type="gramEnd"/>
    </w:p>
    <w:p w:rsid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 xml:space="preserve">для </w:t>
      </w:r>
      <w:proofErr w:type="gramStart"/>
      <w:r w:rsidRPr="000E00C4">
        <w:rPr>
          <w:sz w:val="28"/>
          <w:szCs w:val="28"/>
        </w:rPr>
        <w:t>обучающихся</w:t>
      </w:r>
      <w:proofErr w:type="gramEnd"/>
      <w:r w:rsidRPr="000E00C4">
        <w:rPr>
          <w:sz w:val="28"/>
          <w:szCs w:val="28"/>
        </w:rPr>
        <w:t xml:space="preserve"> по направлению подготовки </w:t>
      </w:r>
    </w:p>
    <w:p w:rsidR="008706E3" w:rsidRPr="000E00C4" w:rsidRDefault="008706E3" w:rsidP="008706E3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>38.0</w:t>
      </w:r>
      <w:r w:rsidR="00E44584">
        <w:rPr>
          <w:sz w:val="28"/>
          <w:szCs w:val="28"/>
        </w:rPr>
        <w:t>5</w:t>
      </w:r>
      <w:r w:rsidRPr="000E00C4">
        <w:rPr>
          <w:sz w:val="28"/>
          <w:szCs w:val="28"/>
        </w:rPr>
        <w:t>.01 «Экономи</w:t>
      </w:r>
      <w:r w:rsidR="00E44584">
        <w:rPr>
          <w:sz w:val="28"/>
          <w:szCs w:val="28"/>
        </w:rPr>
        <w:t>ческая безопасность</w:t>
      </w:r>
      <w:r w:rsidRPr="000E00C4">
        <w:rPr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0E00C4" w:rsidRPr="000E00C4" w:rsidTr="000E00C4">
        <w:trPr>
          <w:trHeight w:val="132"/>
        </w:trPr>
        <w:tc>
          <w:tcPr>
            <w:tcW w:w="9462" w:type="dxa"/>
          </w:tcPr>
          <w:p w:rsidR="000E00C4" w:rsidRDefault="00E44584" w:rsidP="000E00C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</w:t>
            </w:r>
            <w:r w:rsidR="00300C8A">
              <w:rPr>
                <w:sz w:val="28"/>
                <w:szCs w:val="28"/>
              </w:rPr>
              <w:t xml:space="preserve"> </w:t>
            </w:r>
            <w:r w:rsidR="008F325C">
              <w:rPr>
                <w:sz w:val="28"/>
                <w:szCs w:val="28"/>
              </w:rPr>
              <w:t>«</w:t>
            </w:r>
            <w:r w:rsidRPr="00E44584">
              <w:rPr>
                <w:sz w:val="28"/>
                <w:szCs w:val="28"/>
              </w:rPr>
              <w:t>Экономико-правовое обеспечение экономической безопасности</w:t>
            </w:r>
            <w:r w:rsidR="008F325C">
              <w:rPr>
                <w:sz w:val="28"/>
                <w:szCs w:val="28"/>
              </w:rPr>
              <w:t>»</w:t>
            </w:r>
          </w:p>
          <w:p w:rsidR="000E00C4" w:rsidRPr="000E00C4" w:rsidRDefault="000E00C4" w:rsidP="000E00C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8706E3" w:rsidRDefault="008706E3" w:rsidP="008706E3">
      <w:pPr>
        <w:jc w:val="center"/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</w:p>
    <w:p w:rsidR="008706E3" w:rsidRDefault="008706E3" w:rsidP="008706E3">
      <w:pPr>
        <w:pStyle w:val="31"/>
        <w:shd w:val="clear" w:color="auto" w:fill="auto"/>
        <w:spacing w:line="240" w:lineRule="auto"/>
        <w:rPr>
          <w:b w:val="0"/>
          <w:bCs w:val="0"/>
          <w:sz w:val="32"/>
          <w:szCs w:val="32"/>
        </w:rPr>
      </w:pPr>
      <w:r>
        <w:rPr>
          <w:b w:val="0"/>
          <w:bCs w:val="0"/>
          <w:sz w:val="32"/>
          <w:szCs w:val="32"/>
        </w:rPr>
        <w:t>Учебно-методическое пособие</w:t>
      </w: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b/>
          <w:bCs/>
          <w:sz w:val="28"/>
          <w:szCs w:val="28"/>
        </w:rPr>
      </w:pPr>
    </w:p>
    <w:p w:rsidR="008F325C" w:rsidRPr="000E00C4" w:rsidRDefault="008706E3" w:rsidP="008F325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Рекомендовано методической комиссией института экономики и предпринимательства </w:t>
      </w:r>
      <w:r>
        <w:rPr>
          <w:iCs/>
          <w:sz w:val="28"/>
          <w:szCs w:val="28"/>
        </w:rPr>
        <w:t xml:space="preserve">для студентов ННГУ, обучающихся по направлению подготовки </w:t>
      </w:r>
      <w:r w:rsidR="008F325C" w:rsidRPr="000E00C4">
        <w:rPr>
          <w:sz w:val="28"/>
          <w:szCs w:val="28"/>
        </w:rPr>
        <w:t>38.0</w:t>
      </w:r>
      <w:r w:rsidR="00E44584">
        <w:rPr>
          <w:sz w:val="28"/>
          <w:szCs w:val="28"/>
        </w:rPr>
        <w:t>5</w:t>
      </w:r>
      <w:r w:rsidR="008F325C" w:rsidRPr="000E00C4">
        <w:rPr>
          <w:sz w:val="28"/>
          <w:szCs w:val="28"/>
        </w:rPr>
        <w:t>.01 «Экономи</w:t>
      </w:r>
      <w:r w:rsidR="00E44584">
        <w:rPr>
          <w:sz w:val="28"/>
          <w:szCs w:val="28"/>
        </w:rPr>
        <w:t>ческая безопасность</w:t>
      </w:r>
      <w:r w:rsidR="008F325C" w:rsidRPr="000E00C4">
        <w:rPr>
          <w:sz w:val="28"/>
          <w:szCs w:val="28"/>
        </w:rPr>
        <w:t>»</w:t>
      </w:r>
    </w:p>
    <w:p w:rsidR="008706E3" w:rsidRDefault="008706E3" w:rsidP="008F325C">
      <w:pPr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jc w:val="center"/>
        <w:rPr>
          <w:iCs/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autoSpaceDE w:val="0"/>
        <w:autoSpaceDN w:val="0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Нижний Новгород </w:t>
      </w:r>
    </w:p>
    <w:p w:rsidR="008706E3" w:rsidRDefault="008706E3" w:rsidP="008706E3">
      <w:pPr>
        <w:autoSpaceDE w:val="0"/>
        <w:autoSpaceDN w:val="0"/>
        <w:spacing w:after="120"/>
        <w:ind w:left="3540" w:firstLine="708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8706E3" w:rsidRDefault="008706E3" w:rsidP="008706E3">
      <w:pPr>
        <w:autoSpaceDE w:val="0"/>
        <w:autoSpaceDN w:val="0"/>
        <w:spacing w:after="120"/>
        <w:jc w:val="center"/>
        <w:rPr>
          <w:sz w:val="28"/>
          <w:szCs w:val="28"/>
        </w:rPr>
      </w:pPr>
    </w:p>
    <w:p w:rsidR="008706E3" w:rsidRDefault="008706E3" w:rsidP="008706E3">
      <w:pPr>
        <w:pStyle w:val="4"/>
        <w:jc w:val="left"/>
        <w:rPr>
          <w:b w:val="0"/>
          <w:iCs/>
          <w:sz w:val="24"/>
          <w:szCs w:val="24"/>
        </w:rPr>
      </w:pPr>
      <w:r>
        <w:rPr>
          <w:b w:val="0"/>
          <w:bCs w:val="0"/>
        </w:rPr>
        <w:br w:type="page"/>
      </w:r>
      <w:bookmarkEnd w:id="0"/>
      <w:bookmarkEnd w:id="1"/>
      <w:bookmarkEnd w:id="2"/>
      <w:r>
        <w:rPr>
          <w:b w:val="0"/>
          <w:iCs/>
          <w:sz w:val="24"/>
          <w:szCs w:val="24"/>
        </w:rPr>
        <w:lastRenderedPageBreak/>
        <w:t>УДК 330 (07)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>ББК 65.05</w:t>
      </w:r>
    </w:p>
    <w:p w:rsidR="008706E3" w:rsidRDefault="008706E3" w:rsidP="008706E3">
      <w:pPr>
        <w:spacing w:before="100" w:beforeAutospacing="1" w:after="100" w:afterAutospacing="1"/>
        <w:rPr>
          <w:bCs/>
          <w:iCs/>
        </w:rPr>
      </w:pPr>
      <w:r>
        <w:rPr>
          <w:bCs/>
          <w:iCs/>
        </w:rPr>
        <w:t xml:space="preserve">    </w:t>
      </w:r>
      <w:r w:rsidR="001E07F9">
        <w:rPr>
          <w:bCs/>
          <w:iCs/>
        </w:rPr>
        <w:t>М</w:t>
      </w:r>
      <w:r>
        <w:rPr>
          <w:bCs/>
          <w:iCs/>
        </w:rPr>
        <w:t xml:space="preserve"> - 55</w:t>
      </w:r>
    </w:p>
    <w:p w:rsidR="008706E3" w:rsidRDefault="008706E3" w:rsidP="008706E3">
      <w:pPr>
        <w:pStyle w:val="a7"/>
        <w:rPr>
          <w:szCs w:val="28"/>
        </w:rPr>
      </w:pPr>
    </w:p>
    <w:p w:rsidR="008706E3" w:rsidRPr="00E44584" w:rsidRDefault="008706E3" w:rsidP="00E4458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</w:pPr>
      <w:proofErr w:type="gramStart"/>
      <w:r w:rsidRPr="008706E3">
        <w:t xml:space="preserve">Трофимов О.В., Стрелкова Л.В., </w:t>
      </w:r>
      <w:proofErr w:type="spellStart"/>
      <w:r w:rsidRPr="008706E3">
        <w:t>Макушева</w:t>
      </w:r>
      <w:proofErr w:type="spellEnd"/>
      <w:r w:rsidRPr="008706E3">
        <w:t xml:space="preserve"> Ю.А. </w:t>
      </w:r>
      <w:r w:rsidRPr="00E44584">
        <w:t xml:space="preserve">Методические рекомендации по </w:t>
      </w:r>
      <w:r w:rsidR="00BA758E" w:rsidRPr="00E44584">
        <w:t>учебной</w:t>
      </w:r>
      <w:r w:rsidRPr="00E44584">
        <w:t xml:space="preserve"> практике</w:t>
      </w:r>
      <w:r w:rsidR="00995A03" w:rsidRPr="00E44584">
        <w:t xml:space="preserve"> (</w:t>
      </w:r>
      <w:r w:rsidR="00E44584" w:rsidRPr="00E44584">
        <w:t>практика по получению первичных профессиональных умений, в том числе первичных умений и навыков научно-исследовательской деятельности</w:t>
      </w:r>
      <w:r w:rsidR="00995A03" w:rsidRPr="00E44584">
        <w:t>)</w:t>
      </w:r>
      <w:r w:rsidRPr="00E44584">
        <w:t xml:space="preserve"> </w:t>
      </w:r>
      <w:r w:rsidRPr="008706E3">
        <w:t xml:space="preserve">для обучающихся по направлению подготовки </w:t>
      </w:r>
      <w:r w:rsidR="000E00C4" w:rsidRPr="000E00C4">
        <w:t>38.0</w:t>
      </w:r>
      <w:r w:rsidR="00E44584">
        <w:t>5</w:t>
      </w:r>
      <w:r w:rsidR="000E00C4" w:rsidRPr="000E00C4">
        <w:t>.01 «Экономи</w:t>
      </w:r>
      <w:r w:rsidR="00E44584">
        <w:t>ческая безопасность</w:t>
      </w:r>
      <w:r w:rsidR="000E00C4" w:rsidRPr="000E00C4">
        <w:t>»</w:t>
      </w:r>
      <w:r w:rsidRPr="008706E3">
        <w:t xml:space="preserve"> </w:t>
      </w:r>
      <w:r w:rsidR="00E44584">
        <w:t>специализация</w:t>
      </w:r>
      <w:r w:rsidRPr="008706E3">
        <w:t xml:space="preserve"> «</w:t>
      </w:r>
      <w:r w:rsidR="00E44584" w:rsidRPr="00E44584">
        <w:t>Экономико-правовое обеспечение экономической безопасности</w:t>
      </w:r>
      <w:r w:rsidR="008F325C">
        <w:t>»</w:t>
      </w:r>
      <w:r w:rsidRPr="008706E3">
        <w:t>.</w:t>
      </w:r>
      <w:proofErr w:type="gramEnd"/>
      <w:r w:rsidRPr="000E00C4">
        <w:t xml:space="preserve"> </w:t>
      </w:r>
      <w:r w:rsidRPr="008706E3">
        <w:t>Учебно-методическое пособие</w:t>
      </w:r>
      <w:proofErr w:type="gramStart"/>
      <w:r w:rsidRPr="008706E3">
        <w:t>.-</w:t>
      </w:r>
      <w:proofErr w:type="gramEnd"/>
      <w:r w:rsidRPr="008706E3">
        <w:t xml:space="preserve">Нижний Новгород: Нижегородский госуниверситет, 2018 - </w:t>
      </w:r>
      <w:r w:rsidR="00770833">
        <w:t>1</w:t>
      </w:r>
      <w:r w:rsidR="00A24A5C">
        <w:t>2</w:t>
      </w:r>
      <w:r w:rsidRPr="008706E3">
        <w:t xml:space="preserve"> с.</w:t>
      </w: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8706E3" w:rsidP="008706E3">
      <w:pPr>
        <w:autoSpaceDE w:val="0"/>
        <w:autoSpaceDN w:val="0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Рецензент: д.э.н., профессор  </w:t>
      </w:r>
      <w:proofErr w:type="spellStart"/>
      <w:r w:rsidR="001E07F9">
        <w:rPr>
          <w:sz w:val="28"/>
          <w:szCs w:val="28"/>
        </w:rPr>
        <w:t>А.В.Золотов</w:t>
      </w:r>
      <w:proofErr w:type="spellEnd"/>
    </w:p>
    <w:p w:rsidR="008706E3" w:rsidRDefault="008706E3" w:rsidP="008706E3">
      <w:pPr>
        <w:autoSpaceDE w:val="0"/>
        <w:autoSpaceDN w:val="0"/>
        <w:rPr>
          <w:sz w:val="28"/>
          <w:szCs w:val="28"/>
          <w:highlight w:val="yellow"/>
        </w:rPr>
      </w:pPr>
    </w:p>
    <w:p w:rsidR="008706E3" w:rsidRDefault="00501155" w:rsidP="008706E3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указания подготовлены в помощь </w:t>
      </w:r>
      <w:r w:rsidR="00E44584">
        <w:rPr>
          <w:sz w:val="28"/>
          <w:szCs w:val="28"/>
        </w:rPr>
        <w:t>обучающимся</w:t>
      </w:r>
      <w:r>
        <w:rPr>
          <w:sz w:val="28"/>
          <w:szCs w:val="28"/>
        </w:rPr>
        <w:t xml:space="preserve">, проходящим </w:t>
      </w:r>
      <w:r w:rsidR="00BA758E">
        <w:rPr>
          <w:sz w:val="28"/>
          <w:szCs w:val="28"/>
        </w:rPr>
        <w:t>учебную</w:t>
      </w:r>
      <w:r>
        <w:rPr>
          <w:sz w:val="28"/>
          <w:szCs w:val="28"/>
        </w:rPr>
        <w:t xml:space="preserve"> практику</w:t>
      </w:r>
      <w:r w:rsidR="008706E3" w:rsidRPr="008706E3">
        <w:rPr>
          <w:sz w:val="28"/>
          <w:szCs w:val="28"/>
        </w:rPr>
        <w:t xml:space="preserve">, в частности в систематизации и углублении теоретических и практических знаний, применении при решении конкретных </w:t>
      </w:r>
      <w:r w:rsidR="008F325C">
        <w:rPr>
          <w:sz w:val="28"/>
          <w:szCs w:val="28"/>
        </w:rPr>
        <w:t>профессиональных</w:t>
      </w:r>
      <w:r w:rsidR="008706E3" w:rsidRPr="008706E3">
        <w:rPr>
          <w:sz w:val="28"/>
          <w:szCs w:val="28"/>
        </w:rPr>
        <w:t xml:space="preserve"> задач,</w:t>
      </w:r>
      <w:r w:rsidR="008706E3">
        <w:rPr>
          <w:sz w:val="28"/>
          <w:szCs w:val="28"/>
        </w:rPr>
        <w:t xml:space="preserve"> выполняемых студентами направления подготовки </w:t>
      </w:r>
      <w:r w:rsidR="000E00C4" w:rsidRPr="000E00C4">
        <w:rPr>
          <w:sz w:val="28"/>
          <w:szCs w:val="28"/>
        </w:rPr>
        <w:t>38.0</w:t>
      </w:r>
      <w:r w:rsidR="00E44584">
        <w:rPr>
          <w:sz w:val="28"/>
          <w:szCs w:val="28"/>
        </w:rPr>
        <w:t>5</w:t>
      </w:r>
      <w:r w:rsidR="000E00C4" w:rsidRPr="000E00C4">
        <w:rPr>
          <w:sz w:val="28"/>
          <w:szCs w:val="28"/>
        </w:rPr>
        <w:t>.01 «</w:t>
      </w:r>
      <w:r w:rsidR="008F325C">
        <w:rPr>
          <w:sz w:val="28"/>
          <w:szCs w:val="28"/>
        </w:rPr>
        <w:t>Экономи</w:t>
      </w:r>
      <w:r w:rsidR="00E44584">
        <w:rPr>
          <w:sz w:val="28"/>
          <w:szCs w:val="28"/>
        </w:rPr>
        <w:t>ческая безопасность</w:t>
      </w:r>
      <w:r w:rsidR="000E00C4" w:rsidRPr="000E00C4">
        <w:rPr>
          <w:sz w:val="28"/>
          <w:szCs w:val="28"/>
        </w:rPr>
        <w:t xml:space="preserve">» </w:t>
      </w:r>
      <w:r w:rsidR="00E44584">
        <w:rPr>
          <w:sz w:val="28"/>
          <w:szCs w:val="28"/>
        </w:rPr>
        <w:t>специализация</w:t>
      </w:r>
      <w:r w:rsidR="000E00C4" w:rsidRPr="000E00C4">
        <w:rPr>
          <w:sz w:val="28"/>
          <w:szCs w:val="28"/>
        </w:rPr>
        <w:t xml:space="preserve"> «</w:t>
      </w:r>
      <w:r w:rsidR="00E44584" w:rsidRPr="00E44584">
        <w:rPr>
          <w:sz w:val="28"/>
          <w:szCs w:val="28"/>
        </w:rPr>
        <w:t>Экономическая безопасность» специализация «Экономико-правовое обеспечение экономической безопасности</w:t>
      </w:r>
      <w:r w:rsidR="008F325C">
        <w:rPr>
          <w:sz w:val="28"/>
          <w:szCs w:val="28"/>
        </w:rPr>
        <w:t>»</w:t>
      </w:r>
      <w:r w:rsidR="008706E3">
        <w:rPr>
          <w:sz w:val="28"/>
          <w:szCs w:val="28"/>
        </w:rPr>
        <w:t>. В методических указаниях изложены цели и задачи производственной практики, структура и содержание разделов, приведены примерные индивидуальные задания.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 за выпуск</w:t>
      </w:r>
      <w:r w:rsidRPr="00402C02">
        <w:rPr>
          <w:sz w:val="28"/>
          <w:szCs w:val="28"/>
        </w:rPr>
        <w:t>:</w:t>
      </w:r>
      <w:proofErr w:type="gramEnd"/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ИЭП ННГУ,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к.э.н., доцент </w:t>
      </w:r>
      <w:proofErr w:type="spellStart"/>
      <w:r>
        <w:rPr>
          <w:sz w:val="28"/>
          <w:szCs w:val="28"/>
        </w:rPr>
        <w:t>Едемская</w:t>
      </w:r>
      <w:proofErr w:type="spellEnd"/>
      <w:r>
        <w:rPr>
          <w:sz w:val="28"/>
          <w:szCs w:val="28"/>
        </w:rPr>
        <w:t xml:space="preserve"> С.В.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center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32242C" w:rsidRDefault="008706E3" w:rsidP="008706E3">
      <w:pPr>
        <w:pStyle w:val="4"/>
        <w:rPr>
          <w:iCs/>
          <w:sz w:val="24"/>
          <w:szCs w:val="24"/>
        </w:rPr>
      </w:pP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                             </w:t>
      </w:r>
      <w:r w:rsidRPr="0032242C">
        <w:rPr>
          <w:iCs/>
          <w:sz w:val="24"/>
          <w:szCs w:val="24"/>
        </w:rPr>
        <w:t>УДК 330 (07)</w:t>
      </w:r>
    </w:p>
    <w:p w:rsidR="008706E3" w:rsidRPr="0032242C" w:rsidRDefault="008706E3" w:rsidP="008706E3">
      <w:pPr>
        <w:spacing w:before="100" w:beforeAutospacing="1" w:after="100" w:afterAutospacing="1"/>
        <w:ind w:left="7080" w:firstLine="708"/>
        <w:rPr>
          <w:b/>
          <w:bCs/>
          <w:iCs/>
        </w:rPr>
      </w:pPr>
      <w:r w:rsidRPr="0032242C">
        <w:rPr>
          <w:b/>
          <w:bCs/>
          <w:iCs/>
        </w:rPr>
        <w:t>ББК 65.05</w:t>
      </w:r>
    </w:p>
    <w:p w:rsidR="008706E3" w:rsidRDefault="008706E3" w:rsidP="008706E3">
      <w:pPr>
        <w:tabs>
          <w:tab w:val="left" w:pos="1000"/>
        </w:tabs>
        <w:ind w:left="600" w:right="-30" w:hanging="284"/>
        <w:jc w:val="both"/>
        <w:rPr>
          <w:sz w:val="28"/>
          <w:szCs w:val="28"/>
        </w:rPr>
      </w:pPr>
    </w:p>
    <w:p w:rsidR="008706E3" w:rsidRPr="00114BF1" w:rsidRDefault="008706E3" w:rsidP="008706E3">
      <w:pPr>
        <w:tabs>
          <w:tab w:val="left" w:pos="1000"/>
        </w:tabs>
        <w:ind w:right="-30"/>
        <w:jc w:val="both"/>
        <w:rPr>
          <w:sz w:val="28"/>
          <w:szCs w:val="28"/>
        </w:rPr>
      </w:pP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©   </w:t>
      </w:r>
      <w:r w:rsidRPr="008B410A">
        <w:rPr>
          <w:b/>
          <w:sz w:val="28"/>
          <w:szCs w:val="28"/>
        </w:rPr>
        <w:t xml:space="preserve">Национальный исследовательский </w:t>
      </w:r>
    </w:p>
    <w:p w:rsidR="008706E3" w:rsidRPr="008B410A" w:rsidRDefault="008706E3" w:rsidP="008706E3">
      <w:pPr>
        <w:tabs>
          <w:tab w:val="left" w:pos="500"/>
          <w:tab w:val="left" w:pos="1000"/>
        </w:tabs>
        <w:ind w:left="600" w:right="-3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</w:t>
      </w:r>
      <w:r w:rsidRPr="008B410A">
        <w:rPr>
          <w:b/>
          <w:sz w:val="28"/>
          <w:szCs w:val="28"/>
        </w:rPr>
        <w:t>Нижегородский государственный</w:t>
      </w:r>
    </w:p>
    <w:p w:rsidR="008706E3" w:rsidRDefault="008706E3" w:rsidP="008706E3">
      <w:pPr>
        <w:pStyle w:val="a7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</w:t>
      </w:r>
      <w:r w:rsidRPr="003B5CC3">
        <w:rPr>
          <w:sz w:val="28"/>
          <w:szCs w:val="28"/>
        </w:rPr>
        <w:t xml:space="preserve">университет им. </w:t>
      </w:r>
      <w:proofErr w:type="spellStart"/>
      <w:r w:rsidRPr="003B5CC3">
        <w:rPr>
          <w:sz w:val="28"/>
          <w:szCs w:val="28"/>
        </w:rPr>
        <w:t>Н.И.Лобачевского</w:t>
      </w:r>
      <w:proofErr w:type="spellEnd"/>
      <w:r w:rsidRPr="003B5CC3">
        <w:rPr>
          <w:sz w:val="28"/>
          <w:szCs w:val="28"/>
        </w:rPr>
        <w:t>,   201</w:t>
      </w:r>
      <w:r>
        <w:rPr>
          <w:sz w:val="28"/>
          <w:szCs w:val="28"/>
          <w:lang w:val="ru-RU"/>
        </w:rPr>
        <w:t>8</w:t>
      </w:r>
      <w:r>
        <w:br w:type="page"/>
      </w:r>
      <w:r>
        <w:lastRenderedPageBreak/>
        <w:t xml:space="preserve">Содержание </w:t>
      </w:r>
    </w:p>
    <w:p w:rsidR="008706E3" w:rsidRPr="00EF1FEF" w:rsidRDefault="008706E3" w:rsidP="008706E3">
      <w:pPr>
        <w:pStyle w:val="a7"/>
        <w:spacing w:before="120" w:after="120"/>
        <w:rPr>
          <w:sz w:val="28"/>
          <w:szCs w:val="28"/>
        </w:rPr>
      </w:pPr>
    </w:p>
    <w:p w:rsidR="008706E3" w:rsidRPr="00854B01" w:rsidRDefault="008706E3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r w:rsidRPr="00854B01">
        <w:rPr>
          <w:sz w:val="28"/>
          <w:szCs w:val="28"/>
        </w:rPr>
        <w:fldChar w:fldCharType="begin"/>
      </w:r>
      <w:r w:rsidRPr="00854B01">
        <w:rPr>
          <w:sz w:val="28"/>
          <w:szCs w:val="28"/>
        </w:rPr>
        <w:instrText xml:space="preserve"> TOC \o "1-3" \h \z \u </w:instrText>
      </w:r>
      <w:r w:rsidRPr="00854B01">
        <w:rPr>
          <w:sz w:val="28"/>
          <w:szCs w:val="28"/>
        </w:rPr>
        <w:fldChar w:fldCharType="separate"/>
      </w:r>
      <w:hyperlink w:anchor="_Toc222651053" w:history="1">
        <w:r w:rsidRPr="00854B01">
          <w:rPr>
            <w:rStyle w:val="a9"/>
            <w:noProof/>
            <w:sz w:val="28"/>
            <w:szCs w:val="28"/>
          </w:rPr>
          <w:t xml:space="preserve">1. </w:t>
        </w:r>
        <w:r w:rsidR="00ED027D">
          <w:rPr>
            <w:rStyle w:val="a9"/>
            <w:noProof/>
            <w:sz w:val="28"/>
            <w:szCs w:val="28"/>
          </w:rPr>
          <w:t>Введение</w:t>
        </w:r>
        <w:r w:rsidRPr="00854B01">
          <w:rPr>
            <w:noProof/>
            <w:webHidden/>
            <w:sz w:val="28"/>
            <w:szCs w:val="28"/>
          </w:rPr>
          <w:tab/>
        </w:r>
        <w:r w:rsidRPr="00854B01">
          <w:rPr>
            <w:noProof/>
            <w:webHidden/>
            <w:sz w:val="28"/>
            <w:szCs w:val="28"/>
          </w:rPr>
          <w:fldChar w:fldCharType="begin"/>
        </w:r>
        <w:r w:rsidRPr="00854B01">
          <w:rPr>
            <w:noProof/>
            <w:webHidden/>
            <w:sz w:val="28"/>
            <w:szCs w:val="28"/>
          </w:rPr>
          <w:instrText xml:space="preserve"> PAGEREF _Toc222651053 \h </w:instrText>
        </w:r>
        <w:r w:rsidRPr="00854B01">
          <w:rPr>
            <w:noProof/>
            <w:webHidden/>
            <w:sz w:val="28"/>
            <w:szCs w:val="28"/>
          </w:rPr>
          <w:fldChar w:fldCharType="separate"/>
        </w:r>
        <w:r w:rsidR="001E07F9"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Pr="00854B01">
          <w:rPr>
            <w:noProof/>
            <w:webHidden/>
            <w:sz w:val="28"/>
            <w:szCs w:val="28"/>
          </w:rPr>
          <w:fldChar w:fldCharType="end"/>
        </w:r>
      </w:hyperlink>
    </w:p>
    <w:p w:rsidR="008706E3" w:rsidRPr="009C20C7" w:rsidRDefault="001E07F9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4" w:history="1">
        <w:r w:rsidR="008706E3" w:rsidRPr="00854B01">
          <w:rPr>
            <w:rStyle w:val="a9"/>
            <w:noProof/>
            <w:sz w:val="28"/>
            <w:szCs w:val="28"/>
          </w:rPr>
          <w:t>2.</w:t>
        </w:r>
        <w:r w:rsidR="00ED027D">
          <w:rPr>
            <w:rStyle w:val="a9"/>
            <w:noProof/>
            <w:sz w:val="28"/>
            <w:szCs w:val="28"/>
          </w:rPr>
          <w:t xml:space="preserve"> Цель и задачи прохождения практики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8706E3">
          <w:rPr>
            <w:noProof/>
            <w:webHidden/>
            <w:sz w:val="28"/>
            <w:szCs w:val="28"/>
          </w:rPr>
          <w:t xml:space="preserve">…. </w:t>
        </w:r>
      </w:hyperlink>
      <w:r w:rsidR="00171110">
        <w:rPr>
          <w:rStyle w:val="a9"/>
          <w:noProof/>
          <w:color w:val="auto"/>
          <w:sz w:val="28"/>
          <w:szCs w:val="28"/>
          <w:u w:val="none"/>
        </w:rPr>
        <w:t>5</w:t>
      </w:r>
    </w:p>
    <w:p w:rsidR="008706E3" w:rsidRPr="00854B01" w:rsidRDefault="001E07F9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5" w:history="1">
        <w:r w:rsidR="008706E3">
          <w:rPr>
            <w:rStyle w:val="a9"/>
            <w:noProof/>
            <w:sz w:val="28"/>
            <w:szCs w:val="28"/>
          </w:rPr>
          <w:t>3</w:t>
        </w:r>
        <w:r w:rsidR="008706E3" w:rsidRPr="00854B01">
          <w:rPr>
            <w:rStyle w:val="a9"/>
            <w:noProof/>
            <w:sz w:val="28"/>
            <w:szCs w:val="28"/>
          </w:rPr>
          <w:t xml:space="preserve">. </w:t>
        </w:r>
        <w:r w:rsidR="00ED027D">
          <w:rPr>
            <w:rStyle w:val="a9"/>
            <w:noProof/>
            <w:sz w:val="28"/>
            <w:szCs w:val="28"/>
          </w:rPr>
          <w:t>Общие требования к организации практик</w:t>
        </w:r>
        <w:r w:rsidR="005E17BC">
          <w:rPr>
            <w:rStyle w:val="a9"/>
            <w:noProof/>
            <w:sz w:val="28"/>
            <w:szCs w:val="28"/>
          </w:rPr>
          <w:t>и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E17BC">
          <w:rPr>
            <w:noProof/>
            <w:webHidden/>
            <w:sz w:val="28"/>
            <w:szCs w:val="28"/>
          </w:rPr>
          <w:t>6</w:t>
        </w:r>
      </w:hyperlink>
    </w:p>
    <w:p w:rsidR="008706E3" w:rsidRPr="00854B01" w:rsidRDefault="001E07F9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6" w:history="1">
        <w:r w:rsidR="008706E3" w:rsidRPr="00854B01">
          <w:rPr>
            <w:rStyle w:val="a9"/>
            <w:noProof/>
            <w:sz w:val="28"/>
            <w:szCs w:val="28"/>
          </w:rPr>
          <w:t xml:space="preserve">4. </w:t>
        </w:r>
        <w:r w:rsidR="00ED027D">
          <w:rPr>
            <w:rStyle w:val="a9"/>
            <w:noProof/>
            <w:sz w:val="28"/>
            <w:szCs w:val="28"/>
          </w:rPr>
          <w:t>Обязанности и права студентов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E17BC">
          <w:rPr>
            <w:noProof/>
            <w:webHidden/>
            <w:sz w:val="28"/>
            <w:szCs w:val="28"/>
          </w:rPr>
          <w:t>7</w:t>
        </w:r>
      </w:hyperlink>
    </w:p>
    <w:p w:rsidR="008706E3" w:rsidRPr="00854B01" w:rsidRDefault="001E07F9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7" w:history="1">
        <w:r w:rsidR="008706E3" w:rsidRPr="00854B01">
          <w:rPr>
            <w:rStyle w:val="a9"/>
            <w:noProof/>
            <w:sz w:val="28"/>
            <w:szCs w:val="28"/>
          </w:rPr>
          <w:t xml:space="preserve">5. </w:t>
        </w:r>
        <w:r w:rsidR="005F1B65">
          <w:rPr>
            <w:rStyle w:val="a9"/>
            <w:noProof/>
            <w:sz w:val="28"/>
            <w:szCs w:val="28"/>
          </w:rPr>
          <w:t>Требования к составлению и оформлению отчета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583FC8">
          <w:rPr>
            <w:noProof/>
            <w:webHidden/>
            <w:sz w:val="28"/>
            <w:szCs w:val="28"/>
          </w:rPr>
          <w:t>7</w:t>
        </w:r>
      </w:hyperlink>
    </w:p>
    <w:p w:rsidR="008706E3" w:rsidRDefault="001E07F9" w:rsidP="008706E3">
      <w:pPr>
        <w:pStyle w:val="11"/>
        <w:tabs>
          <w:tab w:val="right" w:leader="dot" w:pos="9060"/>
        </w:tabs>
        <w:spacing w:before="120" w:after="120" w:line="360" w:lineRule="auto"/>
        <w:ind w:left="300" w:hanging="300"/>
        <w:rPr>
          <w:noProof/>
          <w:sz w:val="28"/>
          <w:szCs w:val="28"/>
        </w:rPr>
      </w:pPr>
      <w:hyperlink w:anchor="_Toc222651058" w:history="1">
        <w:r w:rsidR="008706E3" w:rsidRPr="00854B01">
          <w:rPr>
            <w:rStyle w:val="a9"/>
            <w:noProof/>
            <w:sz w:val="28"/>
            <w:szCs w:val="28"/>
          </w:rPr>
          <w:t>6.</w:t>
        </w:r>
        <w:r w:rsidR="005F1B65">
          <w:rPr>
            <w:rStyle w:val="a9"/>
            <w:noProof/>
            <w:sz w:val="28"/>
            <w:szCs w:val="28"/>
          </w:rPr>
          <w:t>Защита отчетов</w:t>
        </w:r>
        <w:r w:rsidR="008706E3" w:rsidRPr="00854B01">
          <w:rPr>
            <w:noProof/>
            <w:webHidden/>
            <w:sz w:val="28"/>
            <w:szCs w:val="28"/>
          </w:rPr>
          <w:tab/>
        </w:r>
        <w:r w:rsidR="00770833">
          <w:rPr>
            <w:noProof/>
            <w:webHidden/>
            <w:sz w:val="28"/>
            <w:szCs w:val="28"/>
          </w:rPr>
          <w:t>9</w:t>
        </w:r>
      </w:hyperlink>
    </w:p>
    <w:p w:rsidR="008706E3" w:rsidRPr="00854B01" w:rsidRDefault="005F1B65" w:rsidP="005E17BC">
      <w:pPr>
        <w:rPr>
          <w:noProof/>
          <w:sz w:val="28"/>
          <w:szCs w:val="28"/>
        </w:rPr>
      </w:pPr>
      <w:r w:rsidRPr="00F022E9">
        <w:rPr>
          <w:rStyle w:val="a9"/>
          <w:noProof/>
          <w:color w:val="auto"/>
          <w:sz w:val="28"/>
          <w:szCs w:val="28"/>
          <w:u w:val="none"/>
        </w:rPr>
        <w:t>7.</w:t>
      </w:r>
      <w:hyperlink w:anchor="_Toc222651060" w:history="1">
        <w:r w:rsidR="00F022E9">
          <w:rPr>
            <w:rStyle w:val="a9"/>
            <w:noProof/>
            <w:sz w:val="28"/>
            <w:szCs w:val="28"/>
          </w:rPr>
          <w:t xml:space="preserve">Примерные индивидуальные задания </w:t>
        </w:r>
        <w:r w:rsidR="005E17BC">
          <w:rPr>
            <w:rStyle w:val="a9"/>
            <w:noProof/>
            <w:sz w:val="28"/>
            <w:szCs w:val="28"/>
          </w:rPr>
          <w:t>……………………………………..</w:t>
        </w:r>
        <w:r w:rsidR="008706E3" w:rsidRPr="00854B01">
          <w:rPr>
            <w:noProof/>
            <w:webHidden/>
            <w:sz w:val="28"/>
            <w:szCs w:val="28"/>
          </w:rPr>
          <w:fldChar w:fldCharType="begin"/>
        </w:r>
        <w:r w:rsidR="008706E3" w:rsidRPr="00854B01">
          <w:rPr>
            <w:noProof/>
            <w:webHidden/>
            <w:sz w:val="28"/>
            <w:szCs w:val="28"/>
          </w:rPr>
          <w:instrText xml:space="preserve"> PAGEREF _Toc222651060 \h </w:instrText>
        </w:r>
        <w:r w:rsidR="008706E3" w:rsidRPr="00854B01">
          <w:rPr>
            <w:noProof/>
            <w:webHidden/>
            <w:sz w:val="28"/>
            <w:szCs w:val="28"/>
          </w:rPr>
          <w:fldChar w:fldCharType="separate"/>
        </w:r>
        <w:r w:rsidR="001E07F9">
          <w:rPr>
            <w:b/>
            <w:bCs/>
            <w:noProof/>
            <w:webHidden/>
            <w:sz w:val="28"/>
            <w:szCs w:val="28"/>
          </w:rPr>
          <w:t>Ошибка! Закладка не определена.</w:t>
        </w:r>
        <w:r w:rsidR="008706E3" w:rsidRPr="00854B01">
          <w:rPr>
            <w:noProof/>
            <w:webHidden/>
            <w:sz w:val="28"/>
            <w:szCs w:val="28"/>
          </w:rPr>
          <w:fldChar w:fldCharType="end"/>
        </w:r>
      </w:hyperlink>
    </w:p>
    <w:p w:rsidR="008706E3" w:rsidRDefault="008706E3" w:rsidP="008706E3">
      <w:pPr>
        <w:pStyle w:val="a7"/>
        <w:spacing w:before="120" w:after="120" w:line="360" w:lineRule="auto"/>
        <w:ind w:left="300" w:hanging="300"/>
      </w:pPr>
      <w:r w:rsidRPr="00854B01">
        <w:rPr>
          <w:sz w:val="28"/>
          <w:szCs w:val="28"/>
        </w:rPr>
        <w:fldChar w:fldCharType="end"/>
      </w:r>
    </w:p>
    <w:p w:rsidR="008706E3" w:rsidRDefault="008706E3" w:rsidP="008706E3">
      <w:pPr>
        <w:pStyle w:val="11"/>
        <w:tabs>
          <w:tab w:val="right" w:leader="dot" w:pos="9060"/>
        </w:tabs>
        <w:spacing w:after="120"/>
        <w:rPr>
          <w:b/>
          <w:bCs/>
          <w:sz w:val="28"/>
          <w:szCs w:val="28"/>
        </w:rPr>
      </w:pPr>
    </w:p>
    <w:p w:rsidR="002F0CDE" w:rsidRPr="002F0CDE" w:rsidRDefault="008706E3" w:rsidP="002F0CDE">
      <w:pPr>
        <w:jc w:val="both"/>
        <w:rPr>
          <w:rFonts w:eastAsiaTheme="minorHAnsi"/>
          <w:lang w:eastAsia="en-US"/>
        </w:rPr>
      </w:pPr>
      <w:bookmarkStart w:id="3" w:name="_Toc62959633"/>
      <w:bookmarkStart w:id="4" w:name="_Toc67110582"/>
      <w:r>
        <w:br w:type="page"/>
      </w:r>
      <w:bookmarkEnd w:id="3"/>
      <w:bookmarkEnd w:id="4"/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ВВЕДЕНИЕ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71110">
        <w:rPr>
          <w:rFonts w:eastAsiaTheme="minorHAnsi"/>
          <w:b/>
          <w:lang w:eastAsia="en-US"/>
        </w:rPr>
        <w:t xml:space="preserve">УЧЕБНАЯ ПРАКТИКА </w:t>
      </w:r>
      <w:r w:rsidRPr="00171110">
        <w:rPr>
          <w:rFonts w:eastAsiaTheme="minorHAnsi"/>
          <w:lang w:eastAsia="en-US"/>
        </w:rPr>
        <w:t xml:space="preserve">является составляющей </w:t>
      </w:r>
      <w:r w:rsidRPr="00171110">
        <w:rPr>
          <w:rFonts w:eastAsiaTheme="minorHAnsi"/>
          <w:bCs/>
          <w:lang w:eastAsia="en-US"/>
        </w:rPr>
        <w:t xml:space="preserve">направления подготовки  </w:t>
      </w:r>
      <w:r w:rsidR="00E44584">
        <w:rPr>
          <w:rFonts w:eastAsiaTheme="minorHAnsi"/>
          <w:bCs/>
          <w:lang w:eastAsia="en-US"/>
        </w:rPr>
        <w:t>38.05.01</w:t>
      </w:r>
      <w:r>
        <w:rPr>
          <w:rFonts w:eastAsiaTheme="minorHAnsi"/>
          <w:bCs/>
          <w:lang w:eastAsia="en-US"/>
        </w:rPr>
        <w:t xml:space="preserve"> </w:t>
      </w:r>
      <w:r w:rsidRPr="00171110">
        <w:rPr>
          <w:rFonts w:eastAsiaTheme="minorHAnsi"/>
          <w:bCs/>
          <w:lang w:eastAsia="en-US"/>
        </w:rPr>
        <w:t>«</w:t>
      </w:r>
      <w:r w:rsidR="00E44584">
        <w:rPr>
          <w:rFonts w:eastAsiaTheme="minorHAnsi"/>
          <w:bCs/>
          <w:lang w:eastAsia="en-US"/>
        </w:rPr>
        <w:t>Экономическая безопасность</w:t>
      </w:r>
      <w:r w:rsidRPr="00171110">
        <w:rPr>
          <w:rFonts w:eastAsiaTheme="minorHAnsi"/>
          <w:bCs/>
          <w:lang w:eastAsia="en-US"/>
        </w:rPr>
        <w:t xml:space="preserve">» </w:t>
      </w:r>
      <w:r w:rsidR="00E44584" w:rsidRPr="00E44584">
        <w:rPr>
          <w:rFonts w:eastAsiaTheme="minorHAnsi"/>
          <w:lang w:eastAsia="en-US"/>
        </w:rPr>
        <w:t>специализация «Экономическая безопасность» специализация «Экономико-правовое обеспечение экономической безопасности»</w:t>
      </w:r>
      <w:r w:rsidRPr="00E44584">
        <w:rPr>
          <w:rFonts w:eastAsiaTheme="minorHAnsi"/>
          <w:lang w:eastAsia="en-US"/>
        </w:rPr>
        <w:t>,</w:t>
      </w:r>
      <w:r w:rsidRPr="00171110">
        <w:rPr>
          <w:rFonts w:eastAsiaTheme="minorHAnsi"/>
          <w:lang w:eastAsia="en-US"/>
        </w:rPr>
        <w:t xml:space="preserve"> направленной на формирование и развитие профессиональных навыков </w:t>
      </w:r>
      <w:r w:rsidR="00E44584">
        <w:rPr>
          <w:rFonts w:eastAsiaTheme="minorHAnsi"/>
          <w:lang w:eastAsia="en-US"/>
        </w:rPr>
        <w:t>у специалиста по</w:t>
      </w:r>
      <w:r w:rsidRPr="00171110">
        <w:rPr>
          <w:rFonts w:eastAsiaTheme="minorHAnsi"/>
          <w:lang w:eastAsia="en-US"/>
        </w:rPr>
        <w:t xml:space="preserve"> вопросам </w:t>
      </w:r>
      <w:r w:rsidR="00583FC8">
        <w:rPr>
          <w:rFonts w:eastAsiaTheme="minorHAnsi"/>
          <w:lang w:eastAsia="en-US"/>
        </w:rPr>
        <w:t>в сфере экономики и управления</w:t>
      </w:r>
      <w:r w:rsidRPr="00171110">
        <w:rPr>
          <w:rFonts w:eastAsiaTheme="minorHAnsi"/>
          <w:lang w:eastAsia="en-US"/>
        </w:rPr>
        <w:t>.</w:t>
      </w:r>
    </w:p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71110">
        <w:rPr>
          <w:rFonts w:eastAsiaTheme="minorHAnsi"/>
          <w:lang w:eastAsia="en-US"/>
        </w:rPr>
        <w:t xml:space="preserve">Основная идея практики, которую должно обеспечить ее содержание, заключается в формировании углубленных практических знаний о содержании </w:t>
      </w:r>
      <w:proofErr w:type="gramStart"/>
      <w:r w:rsidR="00583FC8">
        <w:rPr>
          <w:rFonts w:eastAsiaTheme="minorHAnsi"/>
          <w:lang w:eastAsia="en-US"/>
        </w:rPr>
        <w:t>экономических процессов</w:t>
      </w:r>
      <w:proofErr w:type="gramEnd"/>
      <w:r w:rsidR="00583FC8">
        <w:rPr>
          <w:rFonts w:eastAsiaTheme="minorHAnsi"/>
          <w:lang w:eastAsia="en-US"/>
        </w:rPr>
        <w:t>, протекающих в организациях любой формы собственности и сферы деятельности, а так же влияющих на их деятельность в рыночной экономике</w:t>
      </w:r>
      <w:r w:rsidRPr="00171110">
        <w:rPr>
          <w:rFonts w:eastAsiaTheme="minorHAnsi"/>
          <w:lang w:eastAsia="en-US"/>
        </w:rPr>
        <w:t xml:space="preserve">. Виды деятельности </w:t>
      </w:r>
      <w:r w:rsidR="00E44584">
        <w:rPr>
          <w:rFonts w:eastAsiaTheme="minorHAnsi"/>
          <w:lang w:eastAsia="en-US"/>
        </w:rPr>
        <w:t>специалиста</w:t>
      </w:r>
      <w:r w:rsidRPr="00171110">
        <w:rPr>
          <w:rFonts w:eastAsiaTheme="minorHAnsi"/>
          <w:lang w:eastAsia="en-US"/>
        </w:rPr>
        <w:t xml:space="preserve"> в процессе прохождения практики предполагают формирование и развитие стратегического мышления, видения ситуации.</w:t>
      </w:r>
    </w:p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71110">
        <w:rPr>
          <w:rFonts w:eastAsiaTheme="minorHAnsi"/>
          <w:bCs/>
          <w:lang w:eastAsia="en-US"/>
        </w:rPr>
        <w:t xml:space="preserve">Программа </w:t>
      </w:r>
      <w:r w:rsidR="00583FC8">
        <w:rPr>
          <w:rFonts w:eastAsiaTheme="minorHAnsi"/>
          <w:bCs/>
          <w:lang w:eastAsia="en-US"/>
        </w:rPr>
        <w:t xml:space="preserve">практики </w:t>
      </w:r>
      <w:r w:rsidRPr="00171110">
        <w:rPr>
          <w:rFonts w:eastAsiaTheme="minorHAnsi"/>
          <w:bCs/>
          <w:lang w:eastAsia="en-US"/>
        </w:rPr>
        <w:t>разработана с целью определения порядка организации,   прохождения и содержания</w:t>
      </w:r>
      <w:r w:rsidRPr="00171110">
        <w:rPr>
          <w:rFonts w:eastAsiaTheme="minorHAnsi"/>
          <w:lang w:eastAsia="en-US"/>
        </w:rPr>
        <w:t xml:space="preserve"> учебной практики </w:t>
      </w:r>
      <w:r w:rsidR="00E44584">
        <w:rPr>
          <w:rFonts w:eastAsiaTheme="minorHAnsi"/>
          <w:lang w:eastAsia="en-US"/>
        </w:rPr>
        <w:t>специалистов</w:t>
      </w:r>
      <w:r w:rsidRPr="00171110">
        <w:rPr>
          <w:rFonts w:eastAsiaTheme="minorHAnsi"/>
          <w:bCs/>
          <w:lang w:eastAsia="en-US"/>
        </w:rPr>
        <w:t xml:space="preserve">. При её разработке </w:t>
      </w:r>
      <w:r w:rsidRPr="00171110">
        <w:rPr>
          <w:rFonts w:eastAsiaTheme="minorHAnsi"/>
          <w:lang w:eastAsia="en-US"/>
        </w:rPr>
        <w:t xml:space="preserve">  </w:t>
      </w:r>
      <w:r w:rsidRPr="00171110">
        <w:rPr>
          <w:rFonts w:eastAsiaTheme="minorHAnsi"/>
          <w:bCs/>
          <w:lang w:eastAsia="en-US"/>
        </w:rPr>
        <w:t>выпускающая кафедра  руководствуется следующими нормативными и методическими документами:</w:t>
      </w:r>
    </w:p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71110">
        <w:rPr>
          <w:rFonts w:eastAsiaTheme="minorHAnsi"/>
          <w:lang w:eastAsia="en-US"/>
        </w:rPr>
        <w:t xml:space="preserve">- Федеральным государственным образовательным стандартом высшего профессионального образования по направлению подготовки </w:t>
      </w:r>
      <w:r w:rsidR="00E44584">
        <w:rPr>
          <w:rFonts w:eastAsiaTheme="minorHAnsi"/>
          <w:bCs/>
          <w:lang w:eastAsia="en-US"/>
        </w:rPr>
        <w:t>38.05.01</w:t>
      </w:r>
      <w:r w:rsidRPr="00171110">
        <w:rPr>
          <w:rFonts w:eastAsiaTheme="minorHAnsi"/>
          <w:bCs/>
          <w:lang w:eastAsia="en-US"/>
        </w:rPr>
        <w:t xml:space="preserve"> Экономи</w:t>
      </w:r>
      <w:r w:rsidR="00E44584">
        <w:rPr>
          <w:rFonts w:eastAsiaTheme="minorHAnsi"/>
          <w:bCs/>
          <w:lang w:eastAsia="en-US"/>
        </w:rPr>
        <w:t>ческая безопасность</w:t>
      </w:r>
      <w:r w:rsidRPr="00171110">
        <w:rPr>
          <w:rFonts w:eastAsiaTheme="minorHAnsi"/>
          <w:bCs/>
          <w:lang w:eastAsia="en-US"/>
        </w:rPr>
        <w:t xml:space="preserve"> (уровень </w:t>
      </w:r>
      <w:proofErr w:type="spellStart"/>
      <w:r w:rsidR="00E44584">
        <w:rPr>
          <w:rFonts w:eastAsiaTheme="minorHAnsi"/>
          <w:bCs/>
          <w:lang w:eastAsia="en-US"/>
        </w:rPr>
        <w:t>специалитет</w:t>
      </w:r>
      <w:proofErr w:type="spellEnd"/>
      <w:r w:rsidRPr="00171110">
        <w:rPr>
          <w:rFonts w:eastAsiaTheme="minorHAnsi"/>
          <w:bCs/>
          <w:lang w:eastAsia="en-US"/>
        </w:rPr>
        <w:t>)</w:t>
      </w:r>
      <w:r w:rsidR="00E44584">
        <w:rPr>
          <w:rFonts w:eastAsiaTheme="minorHAnsi"/>
          <w:bCs/>
          <w:lang w:eastAsia="en-US"/>
        </w:rPr>
        <w:t xml:space="preserve"> </w:t>
      </w:r>
      <w:r w:rsidR="00E44584" w:rsidRPr="00E44584">
        <w:rPr>
          <w:rFonts w:eastAsiaTheme="minorHAnsi"/>
          <w:lang w:eastAsia="en-US"/>
        </w:rPr>
        <w:t>специализация «Экономико-правовое обеспечение экономической безопасности»</w:t>
      </w:r>
      <w:r w:rsidRPr="00171110">
        <w:rPr>
          <w:rFonts w:eastAsiaTheme="minorHAnsi"/>
          <w:lang w:eastAsia="en-US"/>
        </w:rPr>
        <w:t xml:space="preserve"> (далее </w:t>
      </w:r>
      <w:r w:rsidRPr="00171110">
        <w:rPr>
          <w:rFonts w:eastAsiaTheme="minorHAnsi"/>
          <w:bCs/>
          <w:lang w:eastAsia="en-US"/>
        </w:rPr>
        <w:t xml:space="preserve">ФГОС </w:t>
      </w:r>
      <w:proofErr w:type="gramStart"/>
      <w:r w:rsidRPr="00171110">
        <w:rPr>
          <w:rFonts w:eastAsiaTheme="minorHAnsi"/>
          <w:bCs/>
          <w:lang w:eastAsia="en-US"/>
        </w:rPr>
        <w:t>ВО</w:t>
      </w:r>
      <w:proofErr w:type="gramEnd"/>
      <w:r w:rsidRPr="00171110">
        <w:rPr>
          <w:rFonts w:eastAsiaTheme="minorHAnsi"/>
          <w:bCs/>
          <w:lang w:eastAsia="en-US"/>
        </w:rPr>
        <w:t>)</w:t>
      </w:r>
      <w:r w:rsidRPr="00171110">
        <w:rPr>
          <w:rFonts w:eastAsiaTheme="minorHAnsi"/>
          <w:lang w:eastAsia="en-US"/>
        </w:rPr>
        <w:t xml:space="preserve">; </w:t>
      </w:r>
    </w:p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171110">
        <w:rPr>
          <w:rFonts w:eastAsiaTheme="minorHAnsi"/>
          <w:lang w:eastAsia="en-US"/>
        </w:rPr>
        <w:t>-ОП</w:t>
      </w:r>
      <w:r w:rsidR="00583FC8">
        <w:rPr>
          <w:rFonts w:eastAsiaTheme="minorHAnsi"/>
          <w:lang w:eastAsia="en-US"/>
        </w:rPr>
        <w:t>ОП</w:t>
      </w:r>
      <w:r w:rsidRPr="00171110">
        <w:rPr>
          <w:rFonts w:eastAsiaTheme="minorHAnsi"/>
          <w:lang w:eastAsia="en-US"/>
        </w:rPr>
        <w:t xml:space="preserve"> </w:t>
      </w:r>
      <w:proofErr w:type="gramStart"/>
      <w:r w:rsidRPr="00171110">
        <w:rPr>
          <w:rFonts w:eastAsiaTheme="minorHAnsi"/>
          <w:lang w:eastAsia="en-US"/>
        </w:rPr>
        <w:t>ВО</w:t>
      </w:r>
      <w:proofErr w:type="gramEnd"/>
      <w:r w:rsidRPr="00171110">
        <w:rPr>
          <w:rFonts w:eastAsiaTheme="minorHAnsi"/>
          <w:lang w:eastAsia="en-US"/>
        </w:rPr>
        <w:t xml:space="preserve"> </w:t>
      </w:r>
      <w:proofErr w:type="gramStart"/>
      <w:r w:rsidRPr="00171110">
        <w:rPr>
          <w:rFonts w:eastAsiaTheme="minorHAnsi"/>
          <w:lang w:eastAsia="en-US"/>
        </w:rPr>
        <w:t>по</w:t>
      </w:r>
      <w:proofErr w:type="gramEnd"/>
      <w:r w:rsidRPr="00171110">
        <w:rPr>
          <w:rFonts w:eastAsiaTheme="minorHAnsi"/>
          <w:lang w:eastAsia="en-US"/>
        </w:rPr>
        <w:t xml:space="preserve"> направлению подготовки  </w:t>
      </w:r>
      <w:r w:rsidR="00E44584">
        <w:rPr>
          <w:rFonts w:eastAsiaTheme="minorHAnsi"/>
          <w:bCs/>
          <w:lang w:eastAsia="en-US"/>
        </w:rPr>
        <w:t>38.05.01</w:t>
      </w:r>
      <w:r w:rsidRPr="00171110">
        <w:rPr>
          <w:rFonts w:eastAsiaTheme="minorHAnsi"/>
          <w:bCs/>
          <w:lang w:eastAsia="en-US"/>
        </w:rPr>
        <w:t xml:space="preserve"> Экономи</w:t>
      </w:r>
      <w:r w:rsidR="00E44584">
        <w:rPr>
          <w:rFonts w:eastAsiaTheme="minorHAnsi"/>
          <w:bCs/>
          <w:lang w:eastAsia="en-US"/>
        </w:rPr>
        <w:t>ческая безопасность</w:t>
      </w:r>
      <w:r w:rsidRPr="00171110">
        <w:rPr>
          <w:rFonts w:eastAsiaTheme="minorHAnsi"/>
          <w:bCs/>
          <w:lang w:eastAsia="en-US"/>
        </w:rPr>
        <w:t xml:space="preserve"> (</w:t>
      </w:r>
      <w:r w:rsidR="00E44584" w:rsidRPr="00171110">
        <w:rPr>
          <w:rFonts w:eastAsiaTheme="minorHAnsi"/>
          <w:bCs/>
          <w:lang w:eastAsia="en-US"/>
        </w:rPr>
        <w:t xml:space="preserve">уровень </w:t>
      </w:r>
      <w:proofErr w:type="spellStart"/>
      <w:r w:rsidR="00E44584">
        <w:rPr>
          <w:rFonts w:eastAsiaTheme="minorHAnsi"/>
          <w:bCs/>
          <w:lang w:eastAsia="en-US"/>
        </w:rPr>
        <w:t>специалитет</w:t>
      </w:r>
      <w:proofErr w:type="spellEnd"/>
      <w:r w:rsidR="00E44584" w:rsidRPr="00171110">
        <w:rPr>
          <w:rFonts w:eastAsiaTheme="minorHAnsi"/>
          <w:bCs/>
          <w:lang w:eastAsia="en-US"/>
        </w:rPr>
        <w:t>)</w:t>
      </w:r>
      <w:r w:rsidR="00E44584">
        <w:rPr>
          <w:rFonts w:eastAsiaTheme="minorHAnsi"/>
          <w:bCs/>
          <w:lang w:eastAsia="en-US"/>
        </w:rPr>
        <w:t xml:space="preserve"> </w:t>
      </w:r>
      <w:r w:rsidR="00E44584" w:rsidRPr="00E44584">
        <w:rPr>
          <w:rFonts w:eastAsiaTheme="minorHAnsi"/>
          <w:lang w:eastAsia="en-US"/>
        </w:rPr>
        <w:t>специализация «Экономико-правовое обеспечение экономической безопасности»</w:t>
      </w:r>
      <w:r w:rsidRPr="00171110">
        <w:rPr>
          <w:rFonts w:eastAsiaTheme="minorHAnsi"/>
          <w:bCs/>
          <w:lang w:eastAsia="en-US"/>
        </w:rPr>
        <w:t>;</w:t>
      </w:r>
    </w:p>
    <w:p w:rsidR="00583FC8" w:rsidRDefault="00171110" w:rsidP="00171110">
      <w:pPr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171110">
        <w:rPr>
          <w:rFonts w:eastAsiaTheme="minorHAnsi"/>
          <w:bCs/>
          <w:lang w:eastAsia="en-US"/>
        </w:rPr>
        <w:t xml:space="preserve">- учебным планом </w:t>
      </w:r>
      <w:r w:rsidRPr="00171110">
        <w:rPr>
          <w:rFonts w:eastAsiaTheme="minorHAnsi"/>
          <w:lang w:eastAsia="en-US"/>
        </w:rPr>
        <w:t xml:space="preserve">по направлению подготовки  </w:t>
      </w:r>
      <w:r w:rsidR="00E44584">
        <w:rPr>
          <w:rFonts w:eastAsiaTheme="minorHAnsi"/>
          <w:bCs/>
          <w:lang w:eastAsia="en-US"/>
        </w:rPr>
        <w:t>38.05.01</w:t>
      </w:r>
      <w:r w:rsidRPr="00171110">
        <w:rPr>
          <w:rFonts w:eastAsiaTheme="minorHAnsi"/>
          <w:bCs/>
          <w:lang w:eastAsia="en-US"/>
        </w:rPr>
        <w:t xml:space="preserve"> Экономи</w:t>
      </w:r>
      <w:r w:rsidR="00C657BE">
        <w:rPr>
          <w:rFonts w:eastAsiaTheme="minorHAnsi"/>
          <w:bCs/>
          <w:lang w:eastAsia="en-US"/>
        </w:rPr>
        <w:t>ческая безопасность</w:t>
      </w:r>
      <w:r w:rsidRPr="00171110">
        <w:rPr>
          <w:rFonts w:eastAsiaTheme="minorHAnsi"/>
          <w:bCs/>
          <w:lang w:eastAsia="en-US"/>
        </w:rPr>
        <w:t xml:space="preserve"> (</w:t>
      </w:r>
      <w:r w:rsidR="00C657BE" w:rsidRPr="00171110">
        <w:rPr>
          <w:rFonts w:eastAsiaTheme="minorHAnsi"/>
          <w:bCs/>
          <w:lang w:eastAsia="en-US"/>
        </w:rPr>
        <w:t xml:space="preserve">уровень </w:t>
      </w:r>
      <w:proofErr w:type="spellStart"/>
      <w:r w:rsidR="00C657BE">
        <w:rPr>
          <w:rFonts w:eastAsiaTheme="minorHAnsi"/>
          <w:bCs/>
          <w:lang w:eastAsia="en-US"/>
        </w:rPr>
        <w:t>специалитет</w:t>
      </w:r>
      <w:proofErr w:type="spellEnd"/>
      <w:r w:rsidR="00C657BE" w:rsidRPr="00171110">
        <w:rPr>
          <w:rFonts w:eastAsiaTheme="minorHAnsi"/>
          <w:bCs/>
          <w:lang w:eastAsia="en-US"/>
        </w:rPr>
        <w:t>)</w:t>
      </w:r>
      <w:r w:rsidR="00C657BE">
        <w:rPr>
          <w:rFonts w:eastAsiaTheme="minorHAnsi"/>
          <w:bCs/>
          <w:lang w:eastAsia="en-US"/>
        </w:rPr>
        <w:t xml:space="preserve"> </w:t>
      </w:r>
      <w:r w:rsidR="00C657BE" w:rsidRPr="00E44584">
        <w:rPr>
          <w:rFonts w:eastAsiaTheme="minorHAnsi"/>
          <w:lang w:eastAsia="en-US"/>
        </w:rPr>
        <w:t>специализация «Экономико-правовое обеспечение экономической безопасности»</w:t>
      </w:r>
      <w:r w:rsidR="00583FC8" w:rsidRPr="00171110">
        <w:rPr>
          <w:rFonts w:eastAsiaTheme="minorHAnsi"/>
          <w:bCs/>
          <w:lang w:eastAsia="en-US"/>
        </w:rPr>
        <w:t>;</w:t>
      </w:r>
    </w:p>
    <w:p w:rsidR="00171110" w:rsidRPr="00171110" w:rsidRDefault="00171110" w:rsidP="00171110">
      <w:pPr>
        <w:spacing w:line="360" w:lineRule="auto"/>
        <w:ind w:firstLine="708"/>
        <w:jc w:val="both"/>
        <w:rPr>
          <w:rFonts w:eastAsiaTheme="minorHAnsi"/>
          <w:bCs/>
          <w:lang w:eastAsia="en-US"/>
        </w:rPr>
      </w:pPr>
      <w:r w:rsidRPr="00171110">
        <w:rPr>
          <w:rFonts w:eastAsiaTheme="minorHAnsi"/>
          <w:bCs/>
          <w:lang w:eastAsia="en-US"/>
        </w:rPr>
        <w:t xml:space="preserve">- календарным графиком учебного процесса на текущий учебный год. </w:t>
      </w:r>
    </w:p>
    <w:p w:rsidR="00171110" w:rsidRDefault="00171110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171110" w:rsidRDefault="00171110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583FC8" w:rsidRDefault="00583FC8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583FC8" w:rsidRDefault="00583FC8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583FC8" w:rsidRDefault="00583FC8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583FC8" w:rsidRDefault="00583FC8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171110" w:rsidRPr="002F0CDE" w:rsidRDefault="00171110" w:rsidP="00ED027D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lastRenderedPageBreak/>
        <w:t>1.</w:t>
      </w:r>
      <w:r w:rsidRPr="002F0CDE">
        <w:rPr>
          <w:rFonts w:eastAsiaTheme="minorHAnsi"/>
          <w:lang w:eastAsia="en-US"/>
        </w:rPr>
        <w:tab/>
        <w:t xml:space="preserve">ЦЕЛЬ И ЗАДАЧИ ПРОХОЖДЕНИЯ </w:t>
      </w:r>
      <w:r w:rsidR="00171110">
        <w:rPr>
          <w:rFonts w:eastAsiaTheme="minorHAnsi"/>
          <w:lang w:eastAsia="en-US"/>
        </w:rPr>
        <w:t>УЧЕБНОЙ</w:t>
      </w:r>
      <w:r w:rsidRPr="002F0CDE">
        <w:rPr>
          <w:rFonts w:eastAsiaTheme="minorHAnsi"/>
          <w:lang w:eastAsia="en-US"/>
        </w:rPr>
        <w:t xml:space="preserve"> ПРАКТИКИ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Целью учебной практики является - закрепление знаний по дисциплинам профессиональной подготовки, формирование навыков использования научного и методического аппарата этих дисциплин, полученного при теоретическом обучении, для решения комплексных экономических задач, приобретение практических профессионально необходимых навыков самостоятельной работы по важнейшим направлениям деятельности </w:t>
      </w:r>
      <w:r w:rsidR="00C657BE">
        <w:rPr>
          <w:rFonts w:eastAsiaTheme="minorHAnsi"/>
          <w:lang w:eastAsia="en-US"/>
        </w:rPr>
        <w:t>экономиста</w:t>
      </w:r>
      <w:r w:rsidRPr="00BA758E">
        <w:rPr>
          <w:rFonts w:eastAsiaTheme="minorHAnsi"/>
          <w:lang w:eastAsia="en-US"/>
        </w:rPr>
        <w:t xml:space="preserve">.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Задачами учебной практики являются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формирование целостного восприятия общей картины теоретической подготовки будущего </w:t>
      </w:r>
      <w:r w:rsidR="00C657BE">
        <w:rPr>
          <w:rFonts w:eastAsiaTheme="minorHAnsi"/>
          <w:lang w:eastAsia="en-US"/>
        </w:rPr>
        <w:t>специалиста</w:t>
      </w:r>
      <w:r w:rsidRPr="00BA758E">
        <w:rPr>
          <w:rFonts w:eastAsiaTheme="minorHAnsi"/>
          <w:lang w:eastAsia="en-US"/>
        </w:rPr>
        <w:t xml:space="preserve"> в области </w:t>
      </w:r>
      <w:r>
        <w:rPr>
          <w:rFonts w:eastAsiaTheme="minorHAnsi"/>
          <w:lang w:eastAsia="en-US"/>
        </w:rPr>
        <w:t>экономики</w:t>
      </w:r>
      <w:r w:rsidRPr="00BA758E">
        <w:rPr>
          <w:rFonts w:eastAsiaTheme="minorHAnsi"/>
          <w:lang w:eastAsia="en-US"/>
        </w:rPr>
        <w:t xml:space="preserve">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развитие у </w:t>
      </w:r>
      <w:r w:rsidR="00C657BE">
        <w:rPr>
          <w:rFonts w:eastAsiaTheme="minorHAnsi"/>
          <w:lang w:eastAsia="en-US"/>
        </w:rPr>
        <w:t>обучающегося</w:t>
      </w:r>
      <w:r w:rsidRPr="00BA758E">
        <w:rPr>
          <w:rFonts w:eastAsiaTheme="minorHAnsi"/>
          <w:lang w:eastAsia="en-US"/>
        </w:rPr>
        <w:t xml:space="preserve"> комплексного системного экономического мышления;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закрепление общих представлений </w:t>
      </w:r>
      <w:r w:rsidR="00C657BE">
        <w:rPr>
          <w:rFonts w:eastAsiaTheme="minorHAnsi"/>
          <w:lang w:eastAsia="en-US"/>
        </w:rPr>
        <w:t>обучающихся</w:t>
      </w:r>
      <w:r w:rsidRPr="00BA758E">
        <w:rPr>
          <w:rFonts w:eastAsiaTheme="minorHAnsi"/>
          <w:lang w:eastAsia="en-US"/>
        </w:rPr>
        <w:t xml:space="preserve"> о принципах и законах функционирования рыночной экономики;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раскрытие прикладного характера рассматриваемых в учебных дисциплинах базовых категорий;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>▪ освоение работы по поиску разнообразных источников информации;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решение комплексных экономических задач междисциплинарного характера;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формирование практических навыков самостоятельной работы, навыков самостоятельного формулирования выводов, полученных по результатам собственных расчетов;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▪ развитие навыков презентации и защиты результатов выполняемой работы. Учебная практика является составной частью основной образовательной программы подготовки </w:t>
      </w:r>
      <w:r w:rsidR="00C657BE">
        <w:rPr>
          <w:rFonts w:eastAsiaTheme="minorHAnsi"/>
          <w:lang w:eastAsia="en-US"/>
        </w:rPr>
        <w:t>специалиста 38.05.01 «Экономическая безопасность»</w:t>
      </w:r>
      <w:r w:rsidRPr="00BA758E">
        <w:rPr>
          <w:rFonts w:eastAsiaTheme="minorHAnsi"/>
          <w:lang w:eastAsia="en-US"/>
        </w:rPr>
        <w:t xml:space="preserve">.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 xml:space="preserve">Объемы и график прохождения практики установлены Учебным планом подготовки по направлению </w:t>
      </w:r>
      <w:r w:rsidR="00E44584">
        <w:rPr>
          <w:rFonts w:eastAsiaTheme="minorHAnsi"/>
          <w:lang w:eastAsia="en-US"/>
        </w:rPr>
        <w:t>38.05.01</w:t>
      </w:r>
      <w:r w:rsidRPr="00BA758E">
        <w:rPr>
          <w:rFonts w:eastAsiaTheme="minorHAnsi"/>
          <w:lang w:eastAsia="en-US"/>
        </w:rPr>
        <w:t xml:space="preserve"> – «</w:t>
      </w:r>
      <w:r w:rsidR="00C657BE">
        <w:rPr>
          <w:rFonts w:eastAsiaTheme="minorHAnsi"/>
          <w:lang w:eastAsia="en-US"/>
        </w:rPr>
        <w:t>Экономическая безопасность</w:t>
      </w:r>
      <w:r w:rsidRPr="00BA758E">
        <w:rPr>
          <w:rFonts w:eastAsiaTheme="minorHAnsi"/>
          <w:lang w:eastAsia="en-US"/>
        </w:rPr>
        <w:t xml:space="preserve">» </w:t>
      </w:r>
      <w:r w:rsidR="00C657BE" w:rsidRPr="00E44584">
        <w:rPr>
          <w:rFonts w:eastAsiaTheme="minorHAnsi"/>
          <w:lang w:eastAsia="en-US"/>
        </w:rPr>
        <w:t>специализация «Экономико-правовое обеспечение экономической безопасности»</w:t>
      </w:r>
      <w:r w:rsidRPr="00BA758E">
        <w:rPr>
          <w:rFonts w:eastAsiaTheme="minorHAnsi"/>
          <w:lang w:eastAsia="en-US"/>
        </w:rPr>
        <w:t xml:space="preserve">. </w:t>
      </w:r>
    </w:p>
    <w:p w:rsidR="00171110" w:rsidRDefault="00171110" w:rsidP="00171110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BA758E">
        <w:rPr>
          <w:rFonts w:eastAsiaTheme="minorHAnsi"/>
          <w:lang w:eastAsia="en-US"/>
        </w:rPr>
        <w:t>Учебная практика позволяет внедрить в учебный процесс наиболее современные технологии обучения, а также подготовить их к выполнению самостоятельных расчетно-аналитических работ, в том числе производственной практики и выпускной квалификационной работы.</w:t>
      </w:r>
    </w:p>
    <w:p w:rsidR="001650EC" w:rsidRDefault="001650EC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583FC8" w:rsidRDefault="00583FC8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C657BE" w:rsidRDefault="00C657B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C657BE" w:rsidRDefault="00C657B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583FC8" w:rsidRDefault="00583FC8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2.</w:t>
      </w:r>
      <w:r w:rsidRPr="002F0CDE">
        <w:rPr>
          <w:rFonts w:eastAsiaTheme="minorHAnsi"/>
          <w:lang w:eastAsia="en-US"/>
        </w:rPr>
        <w:tab/>
        <w:t>ОБЩИЕ ТРЕБОВАНИЯ К ОРГАНИЗАЦИИ ПРАКТИК</w:t>
      </w:r>
      <w:r w:rsidR="005E17BC">
        <w:rPr>
          <w:rFonts w:eastAsiaTheme="minorHAnsi"/>
          <w:lang w:eastAsia="en-US"/>
        </w:rPr>
        <w:t>И</w:t>
      </w:r>
    </w:p>
    <w:p w:rsid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6C1D4F" w:rsidRPr="00583FC8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583FC8">
        <w:rPr>
          <w:rFonts w:eastAsiaTheme="minorHAnsi"/>
          <w:lang w:eastAsia="en-US"/>
        </w:rPr>
        <w:t>Учебная практика проходит в форме самостоятельной работы обучающегося по углубленному изучению проблемы, сформулированной в рамках выданного научным руководителем индивидуального задания. Самостоятельная работа обучающегося-магистра предполагает изучение теории исследуемого вопроса, сбор аналитической информации в рамках специфики выданного задания, ее анализ и формулирование выводов по результатам проведенного исследования.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 </w:t>
      </w:r>
      <w:r w:rsidRPr="006C1D4F">
        <w:rPr>
          <w:rFonts w:eastAsiaTheme="minorHAnsi"/>
          <w:lang w:eastAsia="en-US"/>
        </w:rPr>
        <w:t xml:space="preserve">этап (начальный). Вводное занятие Подготовка к прохождению практики. Включает следующие общие виды работ: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формулирование темы исследования, исследуемой проблемы;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уточнение информационного обеспечения исследования (нормативн</w:t>
      </w:r>
      <w:proofErr w:type="gramStart"/>
      <w:r w:rsidRPr="006C1D4F">
        <w:rPr>
          <w:rFonts w:eastAsiaTheme="minorHAnsi"/>
          <w:lang w:eastAsia="en-US"/>
        </w:rPr>
        <w:t>о-</w:t>
      </w:r>
      <w:proofErr w:type="gramEnd"/>
      <w:r w:rsidRPr="006C1D4F">
        <w:rPr>
          <w:rFonts w:eastAsiaTheme="minorHAnsi"/>
          <w:lang w:eastAsia="en-US"/>
        </w:rPr>
        <w:t xml:space="preserve"> правовой базы, монографической и периодической литературы, научных электронных ресурсов и т.п.);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2 этап (исследовательский). Проведение исследования. Включает следующие общие виды работ: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6C1D4F">
        <w:rPr>
          <w:rFonts w:eastAsiaTheme="minorHAnsi"/>
          <w:lang w:eastAsia="en-US"/>
        </w:rPr>
        <w:t xml:space="preserve">подбор и обзор отечественной и зарубежной научной монографической и периодической литературы по выбранной теме исследования;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обобщение и критическая оценка результатов, полученных отечественными и зарубежными исследователями;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выявление перспективных направлений исследования,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составление программы собственного исследования;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обоснование актуальности, теоретической и практической значимости избранной темы;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постановка цели и задач исследования;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формирование теоретического обзора научной литературы по теме исследования;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3 этап (итоговый). Подведение итогов практики. Оформление отчета по практике </w:t>
      </w:r>
      <w:r>
        <w:rPr>
          <w:rFonts w:eastAsiaTheme="minorHAnsi"/>
          <w:lang w:eastAsia="en-US"/>
        </w:rPr>
        <w:t>в</w:t>
      </w:r>
      <w:r w:rsidRPr="006C1D4F">
        <w:rPr>
          <w:rFonts w:eastAsiaTheme="minorHAnsi"/>
          <w:lang w:eastAsia="en-US"/>
        </w:rPr>
        <w:t xml:space="preserve">ключает следующие общие виды работ: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обработка результатов исследования;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формулирование выводов; </w:t>
      </w:r>
    </w:p>
    <w:p w:rsidR="006C1D4F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- оформление отчета по практике; </w:t>
      </w:r>
    </w:p>
    <w:p w:rsidR="006C1D4F" w:rsidRPr="002F0CDE" w:rsidRDefault="006C1D4F" w:rsidP="006C1D4F">
      <w:pPr>
        <w:spacing w:line="360" w:lineRule="auto"/>
        <w:ind w:firstLine="709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- защита отчета по практике.</w:t>
      </w:r>
    </w:p>
    <w:p w:rsidR="00583FC8" w:rsidRDefault="00583FC8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6C1D4F" w:rsidRDefault="006C1D4F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5E17BC" w:rsidP="002F0CDE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3.</w:t>
      </w:r>
      <w:r w:rsidR="002F0CDE" w:rsidRPr="002F0CDE">
        <w:rPr>
          <w:rFonts w:eastAsiaTheme="minorHAnsi"/>
          <w:lang w:eastAsia="en-US"/>
        </w:rPr>
        <w:tab/>
        <w:t>ОБЯЗАННОСТИ И ПРАВА СТУДЕНТОВ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 целью наилучшей подготовки к практике студент обязан ознакомиться с программой и содержанием предстоящих работ, собрать и изучить рекомендованную литературу.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В процессе прохождения практики студенты должны выполнять задания, предусмотренные планом, правила внутреннего распорядка организации, следовать указаниям руководителей практики, собрать материал для отчёта и оформить его. Порядок сбора и обработки материалов согласовывается с руководителем практики. 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Перед завершением практики студент должен обсудить результаты своей работы над отчётом </w:t>
      </w:r>
      <w:r w:rsidR="00ED027D">
        <w:rPr>
          <w:rFonts w:eastAsiaTheme="minorHAnsi"/>
          <w:lang w:eastAsia="en-US"/>
        </w:rPr>
        <w:t>с научным руководителем практики</w:t>
      </w:r>
      <w:r w:rsidRPr="002F0CDE">
        <w:rPr>
          <w:rFonts w:eastAsiaTheme="minorHAnsi"/>
          <w:lang w:eastAsia="en-US"/>
        </w:rPr>
        <w:t>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Студент при прохождении практики обязан: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 xml:space="preserve">в случае болезни обязательно поставить в известность руководителя практики и </w:t>
      </w:r>
      <w:proofErr w:type="gramStart"/>
      <w:r w:rsidRPr="002F0CDE">
        <w:rPr>
          <w:rFonts w:eastAsiaTheme="minorHAnsi"/>
          <w:lang w:eastAsia="en-US"/>
        </w:rPr>
        <w:t>предоставить медицинскую справку</w:t>
      </w:r>
      <w:proofErr w:type="gramEnd"/>
      <w:r w:rsidRPr="002F0CDE">
        <w:rPr>
          <w:rFonts w:eastAsiaTheme="minorHAnsi"/>
          <w:lang w:eastAsia="en-US"/>
        </w:rPr>
        <w:t>;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-</w:t>
      </w:r>
      <w:r w:rsidRPr="002F0CDE">
        <w:rPr>
          <w:rFonts w:eastAsiaTheme="minorHAnsi"/>
          <w:lang w:eastAsia="en-US"/>
        </w:rPr>
        <w:tab/>
        <w:t>в течение последней недели практики представить отчёт руководителю практики для проверки и отзыва.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В случае затруднений с выполнением задания практики, связанных с характером работы, студент должен сообщить об этом руководителю практики, так как не имеет права от неё отказаться.</w:t>
      </w: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4.</w:t>
      </w:r>
      <w:r w:rsidRPr="002F0CDE">
        <w:rPr>
          <w:rFonts w:eastAsiaTheme="minorHAnsi"/>
          <w:lang w:eastAsia="en-US"/>
        </w:rPr>
        <w:tab/>
        <w:t>ТРЕБОВАНИЯ К СОСТАВЛЕНИЮ И ОФОРМЛЕНИЮ ОТЧЁТА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Во время прохождения практики студент должен овладеть первичными навыками самостоятельной работы. Практикант может использовать различные источники информации: научную литературу, периодику, </w:t>
      </w:r>
      <w:proofErr w:type="spellStart"/>
      <w:r w:rsidRPr="006C1D4F">
        <w:rPr>
          <w:rFonts w:eastAsiaTheme="minorHAnsi"/>
          <w:lang w:eastAsia="en-US"/>
        </w:rPr>
        <w:t>интернет-ресурсы</w:t>
      </w:r>
      <w:proofErr w:type="spellEnd"/>
      <w:r w:rsidRPr="006C1D4F">
        <w:rPr>
          <w:rFonts w:eastAsiaTheme="minorHAnsi"/>
          <w:lang w:eastAsia="en-US"/>
        </w:rPr>
        <w:t xml:space="preserve">. </w:t>
      </w:r>
    </w:p>
    <w:p w:rsidR="006C1D4F" w:rsidRPr="006C1D4F" w:rsidRDefault="006C1D4F" w:rsidP="006C1D4F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 xml:space="preserve">Индивидуальный план, составленный практикантом, оформляется в виде календарного плана-графика прохождения практики. Календарный план-график характеризует распределение времени практиканта на выполнение отдельных разделов задания практики. За время практики студенту необходимо выполнить все элементы индивидуального плана практики. </w:t>
      </w:r>
    </w:p>
    <w:p w:rsidR="00C657BE" w:rsidRDefault="00C657BE" w:rsidP="00C657BE">
      <w:pPr>
        <w:spacing w:line="360" w:lineRule="auto"/>
        <w:ind w:firstLine="567"/>
        <w:jc w:val="both"/>
      </w:pPr>
      <w:r>
        <w:rPr>
          <w:rStyle w:val="FontStyle12"/>
          <w:rFonts w:eastAsia="Calibri"/>
          <w:lang w:eastAsia="en-US"/>
        </w:rPr>
        <w:t xml:space="preserve">В качестве </w:t>
      </w:r>
      <w:r>
        <w:rPr>
          <w:rStyle w:val="FontStyle12"/>
          <w:rFonts w:eastAsia="Calibri"/>
          <w:b/>
          <w:bCs/>
          <w:i/>
          <w:iCs/>
          <w:lang w:eastAsia="en-US"/>
        </w:rPr>
        <w:t>индивидуального задания может быть:</w:t>
      </w:r>
    </w:p>
    <w:p w:rsidR="00C657BE" w:rsidRDefault="00C657BE" w:rsidP="00C657BE">
      <w:pPr>
        <w:pStyle w:val="ab"/>
        <w:spacing w:line="360" w:lineRule="auto"/>
        <w:ind w:left="0" w:firstLine="709"/>
        <w:jc w:val="both"/>
        <w:rPr>
          <w:color w:val="000000"/>
        </w:rPr>
      </w:pPr>
      <w:r>
        <w:rPr>
          <w:rStyle w:val="FontStyle12"/>
          <w:rFonts w:eastAsia="Calibri"/>
          <w:color w:val="000000"/>
          <w:lang w:eastAsia="en-US"/>
        </w:rPr>
        <w:t xml:space="preserve">- Анализ, систематизация и обобщение научно-технической информации по теме исследований. </w:t>
      </w:r>
    </w:p>
    <w:p w:rsidR="00C657BE" w:rsidRDefault="00C657BE" w:rsidP="00C657BE">
      <w:pPr>
        <w:pStyle w:val="ab"/>
        <w:spacing w:line="360" w:lineRule="auto"/>
        <w:ind w:left="0" w:firstLine="709"/>
        <w:jc w:val="both"/>
        <w:rPr>
          <w:color w:val="000000"/>
        </w:rPr>
      </w:pPr>
      <w:r>
        <w:rPr>
          <w:rStyle w:val="FontStyle12"/>
          <w:rFonts w:eastAsia="Calibri"/>
          <w:color w:val="000000"/>
          <w:lang w:eastAsia="en-US"/>
        </w:rPr>
        <w:lastRenderedPageBreak/>
        <w:t xml:space="preserve">- Освоение методов исследования и проведения экспериментальных работ, информационных технологий в научных исследованиях, программных продуктов, относящиеся к профессиональной сфере. </w:t>
      </w:r>
    </w:p>
    <w:p w:rsidR="00C657BE" w:rsidRDefault="00C657BE" w:rsidP="00C657BE">
      <w:pPr>
        <w:pStyle w:val="ab"/>
        <w:spacing w:line="360" w:lineRule="auto"/>
        <w:ind w:left="0" w:firstLine="709"/>
        <w:jc w:val="both"/>
        <w:rPr>
          <w:color w:val="000000"/>
        </w:rPr>
      </w:pPr>
      <w:r>
        <w:rPr>
          <w:rStyle w:val="FontStyle12"/>
          <w:rFonts w:eastAsia="Calibri"/>
          <w:color w:val="000000"/>
          <w:lang w:eastAsia="en-US"/>
        </w:rPr>
        <w:t xml:space="preserve">- Проведение теоретического или экспериментального исследования в рамках поставленных задач. </w:t>
      </w:r>
    </w:p>
    <w:p w:rsidR="00C657BE" w:rsidRDefault="00C657BE" w:rsidP="00C657BE">
      <w:pPr>
        <w:pStyle w:val="ab"/>
        <w:spacing w:line="360" w:lineRule="auto"/>
        <w:ind w:left="0" w:firstLine="709"/>
        <w:jc w:val="both"/>
        <w:rPr>
          <w:color w:val="000000"/>
        </w:rPr>
      </w:pPr>
      <w:r>
        <w:rPr>
          <w:rStyle w:val="FontStyle12"/>
          <w:rFonts w:eastAsia="Calibri"/>
          <w:color w:val="000000"/>
          <w:lang w:eastAsia="en-US"/>
        </w:rPr>
        <w:t>- Анализ и обработка экспериментальных данных, формулирование выводов и предложений по результатам исследования.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5.</w:t>
      </w:r>
      <w:r w:rsidRPr="002F0CDE">
        <w:rPr>
          <w:rFonts w:eastAsiaTheme="minorHAnsi"/>
          <w:lang w:eastAsia="en-US"/>
        </w:rPr>
        <w:tab/>
        <w:t>ЗАЩИТА ОТЧЕТОВ ПО ПРАКТИКЕ</w:t>
      </w:r>
    </w:p>
    <w:p w:rsidR="002F0CDE" w:rsidRPr="002F0CDE" w:rsidRDefault="002F0CDE" w:rsidP="002F0CDE">
      <w:pPr>
        <w:spacing w:line="360" w:lineRule="auto"/>
        <w:jc w:val="center"/>
        <w:rPr>
          <w:rFonts w:eastAsiaTheme="minorHAnsi"/>
          <w:lang w:eastAsia="en-US"/>
        </w:rPr>
      </w:pPr>
    </w:p>
    <w:p w:rsidR="002F0CDE" w:rsidRP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Защита отчётов по практике проводится в конце её срока (за два дня до окончания) на кафедре «Экономики </w:t>
      </w:r>
      <w:r w:rsidR="005F1B65">
        <w:rPr>
          <w:rFonts w:eastAsiaTheme="minorHAnsi"/>
          <w:lang w:eastAsia="en-US"/>
        </w:rPr>
        <w:t>фирмы</w:t>
      </w:r>
      <w:r w:rsidRPr="002F0CDE">
        <w:rPr>
          <w:rFonts w:eastAsiaTheme="minorHAnsi"/>
          <w:lang w:eastAsia="en-US"/>
        </w:rPr>
        <w:t xml:space="preserve">» руководителю </w:t>
      </w:r>
      <w:r w:rsidR="005F1B65">
        <w:rPr>
          <w:rFonts w:eastAsiaTheme="minorHAnsi"/>
          <w:lang w:eastAsia="en-US"/>
        </w:rPr>
        <w:t>практики.</w:t>
      </w:r>
    </w:p>
    <w:p w:rsidR="005F1B65" w:rsidRPr="002F0CDE" w:rsidRDefault="002F0CDE" w:rsidP="005F1B65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Руководитель оценивает качество и степень самостоятельности выполнения отчёта, его объём и внешнее оформление, степень освоения основного практического и теоретического материала, полученного за период практики. </w:t>
      </w:r>
      <w:r w:rsidR="005F1B65">
        <w:rPr>
          <w:rFonts w:eastAsiaTheme="minorHAnsi"/>
          <w:lang w:eastAsia="en-US"/>
        </w:rPr>
        <w:t>На основе предоставленной информации руководитель практики пишет отзыв на отчет по практике и прикладывает к работе.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результатов прохождения практики зависит от качества представленного отчёта, отзыва-характеристики о работе студента и его ответов на вопросы, заданные во время защиты.</w:t>
      </w:r>
    </w:p>
    <w:p w:rsidR="006C1D4F" w:rsidRDefault="006C1D4F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Вопросы направлены на уточнение следующих положений в работе:</w:t>
      </w:r>
    </w:p>
    <w:p w:rsidR="006C1D4F" w:rsidRPr="006C1D4F" w:rsidRDefault="006C1D4F" w:rsidP="006C1D4F">
      <w:pPr>
        <w:pStyle w:val="ab"/>
        <w:numPr>
          <w:ilvl w:val="0"/>
          <w:numId w:val="20"/>
        </w:numPr>
        <w:spacing w:line="360" w:lineRule="auto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Уточнение направления научного исследования в рамках магистерской диссертации</w:t>
      </w:r>
    </w:p>
    <w:p w:rsidR="006C1D4F" w:rsidRPr="006C1D4F" w:rsidRDefault="006C1D4F" w:rsidP="006C1D4F">
      <w:pPr>
        <w:pStyle w:val="ab"/>
        <w:numPr>
          <w:ilvl w:val="0"/>
          <w:numId w:val="20"/>
        </w:numPr>
        <w:spacing w:line="360" w:lineRule="auto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Подбор и изучение литературы по выбранной теме исследования (анализ степени разработанности проблемы)</w:t>
      </w:r>
    </w:p>
    <w:p w:rsidR="006C1D4F" w:rsidRPr="006C1D4F" w:rsidRDefault="006C1D4F" w:rsidP="006C1D4F">
      <w:pPr>
        <w:pStyle w:val="ab"/>
        <w:numPr>
          <w:ilvl w:val="0"/>
          <w:numId w:val="20"/>
        </w:numPr>
        <w:spacing w:line="360" w:lineRule="auto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Рассмотрение базовых понятий в рамках выбранной темы</w:t>
      </w:r>
    </w:p>
    <w:p w:rsidR="006C1D4F" w:rsidRPr="006C1D4F" w:rsidRDefault="006C1D4F" w:rsidP="006C1D4F">
      <w:pPr>
        <w:pStyle w:val="ab"/>
        <w:numPr>
          <w:ilvl w:val="0"/>
          <w:numId w:val="20"/>
        </w:numPr>
        <w:spacing w:line="360" w:lineRule="auto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Систематизация, структуризация и анализ собранной информации по выбранной теме практики</w:t>
      </w:r>
    </w:p>
    <w:p w:rsidR="006C1D4F" w:rsidRPr="006C1D4F" w:rsidRDefault="006C1D4F" w:rsidP="006C1D4F">
      <w:pPr>
        <w:pStyle w:val="ab"/>
        <w:numPr>
          <w:ilvl w:val="0"/>
          <w:numId w:val="20"/>
        </w:numPr>
        <w:spacing w:line="360" w:lineRule="auto"/>
        <w:jc w:val="both"/>
        <w:rPr>
          <w:rFonts w:eastAsiaTheme="minorHAnsi"/>
          <w:lang w:eastAsia="en-US"/>
        </w:rPr>
      </w:pPr>
      <w:r w:rsidRPr="006C1D4F">
        <w:rPr>
          <w:rFonts w:eastAsiaTheme="minorHAnsi"/>
          <w:lang w:eastAsia="en-US"/>
        </w:rPr>
        <w:t>Формирование и обсуждение с руководителем итогового отчета</w:t>
      </w:r>
    </w:p>
    <w:p w:rsidR="002F0CDE" w:rsidRDefault="002F0CDE" w:rsidP="002F0CDE">
      <w:pPr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>Оценка по практике проставляется в зачётную книжку студента и в экзаменационную ведомость, учитывается наравне с экзаменационными оценками по теоретическим курсам.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2F0CDE" w:rsidRPr="002F0CDE" w:rsidRDefault="005E17BC" w:rsidP="002F0CDE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2F0CDE" w:rsidRPr="002F0CDE">
        <w:rPr>
          <w:rFonts w:eastAsiaTheme="minorHAnsi"/>
          <w:lang w:eastAsia="en-US"/>
        </w:rPr>
        <w:t>.</w:t>
      </w:r>
      <w:r w:rsidR="002F0CDE" w:rsidRPr="002F0CDE">
        <w:rPr>
          <w:rFonts w:eastAsiaTheme="minorHAnsi"/>
          <w:lang w:eastAsia="en-US"/>
        </w:rPr>
        <w:tab/>
        <w:t>ТРЕБОВАНИЯ К СОДЕРЖАНИЮ ОТЧЁТА ПО ПРАКТИКЕ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 xml:space="preserve">Объем отчета – не менее 10-12 страниц (без списка использованной литературы и приложений). Текст отчета должен быть отредактирован и напечатан с соблюдением правил оформления научных работ, предусмотренных ГОСТом.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>К отчету прилагается: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>- рабочий график (план)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>- предписание (при наличии)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 xml:space="preserve">- индивидуальное задание.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 xml:space="preserve">В отчет о прохождении учебной практики должны входить следующие составляющие: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 xml:space="preserve">- Титульный лист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 xml:space="preserve">- Введение, в котором дается обоснование актуальности выбранной темы, формулируются цель и задачи, которые автор ставит и решает в ходе прохождения практики и отражает в отчете;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 xml:space="preserve">- Основная текстовая часть, включающая, анализ в рамках темы исследования в соответствии с выданным индивидуальным заданием. Заданием на учебную практику является подготовка информационного отчета </w:t>
      </w:r>
      <w:proofErr w:type="gramStart"/>
      <w:r w:rsidRPr="00C657BE">
        <w:rPr>
          <w:rFonts w:eastAsiaTheme="minorHAnsi"/>
          <w:lang w:eastAsia="en-US"/>
        </w:rPr>
        <w:t>о</w:t>
      </w:r>
      <w:proofErr w:type="gramEnd"/>
      <w:r w:rsidRPr="00C657BE">
        <w:rPr>
          <w:rFonts w:eastAsiaTheme="minorHAnsi"/>
          <w:lang w:eastAsia="en-US"/>
        </w:rPr>
        <w:t xml:space="preserve"> учебной и научной литературе по определенной теме. По данной теме необходимо найти и изучить не менее 20 источников за последние 5 лет, не менее 10 из которых должны быть представлены в библиотеке ННГУ или электронных библиотечных системах: Список источников должен включать: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 xml:space="preserve">- учебная литература,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 xml:space="preserve">- научные монографии,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 xml:space="preserve">- статьи из научных журналов,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 xml:space="preserve">- диссертации (авторефераты диссертаций),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 xml:space="preserve">- иностранная литература.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>- статистические сборники, Нормативно-правовые документы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>По каждому источнику должна быть представлена следующая информация: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>- автор;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>- полное название источника;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>- год издания; (если журнал, то год и № журнала);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>- издательство;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>- аннотация (краткое содержание объемом 0,5 страницы).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 xml:space="preserve">- основные термины и ключевые слова.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lastRenderedPageBreak/>
        <w:t>- Заключение</w:t>
      </w:r>
      <w:r w:rsidRPr="00C657BE">
        <w:rPr>
          <w:rFonts w:eastAsiaTheme="minorHAnsi"/>
          <w:b/>
          <w:bCs/>
          <w:lang w:eastAsia="en-US"/>
        </w:rPr>
        <w:t xml:space="preserve">, </w:t>
      </w:r>
      <w:r w:rsidRPr="00C657BE">
        <w:rPr>
          <w:rFonts w:eastAsiaTheme="minorHAnsi"/>
          <w:lang w:eastAsia="en-US"/>
        </w:rPr>
        <w:t xml:space="preserve">в котором подводятся основные итоги проделанной практикантом работы и делаются выводы. 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lang w:eastAsia="en-US"/>
        </w:rPr>
        <w:t>- Библиографический список.</w:t>
      </w:r>
    </w:p>
    <w:p w:rsidR="00C657BE" w:rsidRPr="00C657BE" w:rsidRDefault="00C657BE" w:rsidP="00C657BE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C657BE">
        <w:rPr>
          <w:rFonts w:eastAsiaTheme="minorHAnsi"/>
          <w:bCs/>
          <w:lang w:eastAsia="en-US"/>
        </w:rPr>
        <w:t xml:space="preserve">- Приложения.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Наиболее общими </w:t>
      </w:r>
      <w:r w:rsidRPr="005E17BC">
        <w:rPr>
          <w:rFonts w:eastAsiaTheme="minorHAnsi"/>
          <w:i/>
          <w:iCs/>
          <w:lang w:eastAsia="en-US"/>
        </w:rPr>
        <w:t xml:space="preserve">недостатками </w:t>
      </w:r>
      <w:r w:rsidRPr="005E17BC">
        <w:rPr>
          <w:rFonts w:eastAsiaTheme="minorHAnsi"/>
          <w:lang w:eastAsia="en-US"/>
        </w:rPr>
        <w:t xml:space="preserve">при прохождении практики и составлении отчета о ней являются: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нарушение правил оформления отчетных документов (отчета о практике);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отклонение от положенного по государственным образовательным стандартам времени, отводимого на практику;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отсутствие вспомогательных документальных материалов, подтверждающих проведение (выполнение) в ходе практики различных задач;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неудовлетворительное состояние личной дисциплины во время прохождения практики; </w:t>
      </w:r>
    </w:p>
    <w:p w:rsidR="005E17BC" w:rsidRPr="005E17BC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 xml:space="preserve">– расплывчатость заключений студента о прохождении практики. </w:t>
      </w:r>
    </w:p>
    <w:p w:rsidR="002F0CDE" w:rsidRPr="002F0CDE" w:rsidRDefault="005E17BC" w:rsidP="005E17BC">
      <w:pPr>
        <w:spacing w:line="360" w:lineRule="auto"/>
        <w:ind w:left="360" w:firstLine="348"/>
        <w:contextualSpacing/>
        <w:jc w:val="both"/>
        <w:rPr>
          <w:rFonts w:eastAsiaTheme="minorHAnsi"/>
          <w:lang w:eastAsia="en-US"/>
        </w:rPr>
      </w:pPr>
      <w:r w:rsidRPr="005E17BC">
        <w:rPr>
          <w:rFonts w:eastAsiaTheme="minorHAnsi"/>
          <w:lang w:eastAsia="en-US"/>
        </w:rPr>
        <w:t>Заинтересованное отношение студента к практике, активное овладение навыками самостоятельного ведения научно-исследовательской работы помогут развитию общенаучной и специальной компетентности студента в определенной сфере научной деятельности.</w:t>
      </w:r>
    </w:p>
    <w:p w:rsidR="002F0CDE" w:rsidRPr="002F0CDE" w:rsidRDefault="002F0CDE" w:rsidP="002F0CDE">
      <w:pPr>
        <w:spacing w:line="360" w:lineRule="auto"/>
        <w:jc w:val="both"/>
        <w:rPr>
          <w:rFonts w:eastAsiaTheme="minorHAnsi"/>
          <w:lang w:eastAsia="en-US"/>
        </w:rPr>
      </w:pPr>
      <w:r w:rsidRPr="002F0CDE">
        <w:rPr>
          <w:rFonts w:eastAsiaTheme="minorHAnsi"/>
          <w:lang w:eastAsia="en-US"/>
        </w:rPr>
        <w:t xml:space="preserve"> </w:t>
      </w:r>
    </w:p>
    <w:p w:rsidR="002F0CDE" w:rsidRPr="002F0CDE" w:rsidRDefault="005E17BC" w:rsidP="002F0CDE">
      <w:pPr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</w:t>
      </w:r>
      <w:r w:rsidR="002F0CDE" w:rsidRPr="002F0CDE">
        <w:rPr>
          <w:rFonts w:eastAsiaTheme="minorHAnsi"/>
          <w:lang w:eastAsia="en-US"/>
        </w:rPr>
        <w:t xml:space="preserve">. </w:t>
      </w:r>
      <w:r w:rsidR="004115B4">
        <w:rPr>
          <w:rFonts w:eastAsiaTheme="minorHAnsi"/>
          <w:lang w:eastAsia="en-US"/>
        </w:rPr>
        <w:t xml:space="preserve">ПРИМЕРНЫЕ ИНДИВИДУАЛЬНЫЕ ЗАДАНИЯ </w:t>
      </w:r>
    </w:p>
    <w:p w:rsidR="00C657BE" w:rsidRDefault="00C657BE" w:rsidP="00C657BE">
      <w:pPr>
        <w:spacing w:line="360" w:lineRule="auto"/>
        <w:ind w:firstLine="680"/>
        <w:jc w:val="both"/>
      </w:pPr>
      <w:r>
        <w:rPr>
          <w:rStyle w:val="FontStyle12"/>
          <w:rFonts w:eastAsia="Calibri"/>
          <w:color w:val="000000"/>
          <w:lang w:eastAsia="en-US"/>
        </w:rPr>
        <w:t>Примерные темы исследования:</w:t>
      </w:r>
    </w:p>
    <w:p w:rsidR="00C657BE" w:rsidRDefault="00C657BE" w:rsidP="00C657BE">
      <w:pPr>
        <w:pStyle w:val="WW-BodyText21"/>
        <w:numPr>
          <w:ilvl w:val="0"/>
          <w:numId w:val="21"/>
        </w:numPr>
        <w:tabs>
          <w:tab w:val="left" w:pos="993"/>
        </w:tabs>
        <w:ind w:left="0" w:firstLine="0"/>
        <w:rPr>
          <w:color w:val="000000"/>
          <w:szCs w:val="24"/>
          <w:lang w:eastAsia="en-US"/>
        </w:rPr>
      </w:pPr>
      <w:r>
        <w:rPr>
          <w:rStyle w:val="FontStyle12"/>
          <w:rFonts w:eastAsia="Calibri"/>
          <w:color w:val="000000"/>
          <w:szCs w:val="24"/>
          <w:lang w:eastAsia="en-US"/>
        </w:rPr>
        <w:t xml:space="preserve">Региональный экономический потенциал и его влияние на экономическую безопасность.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 xml:space="preserve">Повышение научно-технического потенциала региона как условие укрепления его безопасности.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>Экологическое состояние региона и его влияние на экономическую безопасность.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proofErr w:type="gramStart"/>
      <w:r>
        <w:rPr>
          <w:rStyle w:val="FontStyle12"/>
          <w:rFonts w:eastAsia="Calibri"/>
          <w:lang w:eastAsia="en-US"/>
        </w:rPr>
        <w:t xml:space="preserve">Современное состояние экономической безопасности в регионе (на примере конкретных отраслей, комплексов (машиностроительного, АПК, ТЭК и т.д.). </w:t>
      </w:r>
      <w:proofErr w:type="gramEnd"/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 xml:space="preserve">Оценка способности экономики региона (муниципального образования) к устойчивому росту.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 xml:space="preserve">Инвестиционная безопасность как способность региона к расширенному воспроизводству.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lastRenderedPageBreak/>
        <w:t xml:space="preserve">Оценка состояния и перспектив развития региона в сфере производственного потенциала.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 xml:space="preserve">Оценка состояния и перспектив развития региона в области обеспечения научно-технической безопасности.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 xml:space="preserve">Оценка состояния и перспектив развития региона в контексте обеспечения внешнеэкономической безопасности (зависимость от импорта).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 xml:space="preserve">Оценка показателей социальной сферы в региональном бюджете с позиции развития человеческого потенциала.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 xml:space="preserve">Оценка кризисных ситуаций в сфере энергетической безопасности региона.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 xml:space="preserve">Диагностика инновационной активности промышленности как важнейший фактор обеспечения региональной безопасности.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 xml:space="preserve">Экономико-правовое обеспечение демографической безопасности территории.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 xml:space="preserve">Оценка кризисных ситуаций и угроз экономической безопасности в бюджетной сфере Нижегородской области. </w:t>
      </w:r>
    </w:p>
    <w:p w:rsidR="00C657BE" w:rsidRDefault="00C657BE" w:rsidP="00C657BE">
      <w:pPr>
        <w:pStyle w:val="aa"/>
        <w:numPr>
          <w:ilvl w:val="0"/>
          <w:numId w:val="21"/>
        </w:numPr>
        <w:tabs>
          <w:tab w:val="left" w:pos="643"/>
        </w:tabs>
        <w:spacing w:before="0" w:beforeAutospacing="0" w:line="360" w:lineRule="auto"/>
        <w:ind w:left="0" w:firstLine="0"/>
        <w:jc w:val="both"/>
        <w:rPr>
          <w:lang w:eastAsia="ar-SA"/>
        </w:rPr>
      </w:pPr>
      <w:r>
        <w:rPr>
          <w:rStyle w:val="FontStyle12"/>
          <w:rFonts w:eastAsia="Calibri"/>
          <w:lang w:eastAsia="en-US"/>
        </w:rPr>
        <w:t>Нейтрализация кризисных ситуаций и обеспечение экономической безопасности региона по сферам жизнедеятельности (на пр</w:t>
      </w:r>
      <w:proofErr w:type="gramStart"/>
      <w:r>
        <w:rPr>
          <w:rStyle w:val="FontStyle12"/>
          <w:rFonts w:eastAsia="Calibri"/>
          <w:lang w:eastAsia="en-US"/>
        </w:rPr>
        <w:t>и-</w:t>
      </w:r>
      <w:proofErr w:type="gramEnd"/>
      <w:r>
        <w:rPr>
          <w:rStyle w:val="FontStyle12"/>
          <w:rFonts w:eastAsia="Calibri"/>
          <w:lang w:eastAsia="en-US"/>
        </w:rPr>
        <w:t xml:space="preserve"> мере…). </w:t>
      </w:r>
    </w:p>
    <w:p w:rsidR="00C657BE" w:rsidRDefault="00C657BE" w:rsidP="00C657BE">
      <w:pPr>
        <w:pStyle w:val="WW-BodyText21"/>
        <w:numPr>
          <w:ilvl w:val="0"/>
          <w:numId w:val="21"/>
        </w:numPr>
        <w:tabs>
          <w:tab w:val="left" w:pos="993"/>
        </w:tabs>
        <w:ind w:left="0" w:firstLine="0"/>
        <w:rPr>
          <w:color w:val="000000"/>
          <w:szCs w:val="24"/>
          <w:lang w:eastAsia="ar-SA"/>
        </w:rPr>
      </w:pPr>
      <w:r>
        <w:rPr>
          <w:rStyle w:val="FontStyle12"/>
          <w:rFonts w:eastAsia="Calibri"/>
          <w:color w:val="000000"/>
          <w:szCs w:val="24"/>
          <w:lang w:eastAsia="en-US"/>
        </w:rPr>
        <w:t xml:space="preserve">Обеспечение продовольственной независимости и безопасности в регионе. </w:t>
      </w: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6024AC" w:rsidRDefault="006024AC" w:rsidP="00D05E7B">
      <w:pPr>
        <w:ind w:firstLine="709"/>
      </w:pPr>
    </w:p>
    <w:p w:rsidR="00F022E9" w:rsidRDefault="00F022E9" w:rsidP="00D05E7B">
      <w:pPr>
        <w:ind w:firstLine="709"/>
      </w:pPr>
    </w:p>
    <w:p w:rsidR="00F022E9" w:rsidRDefault="00F022E9" w:rsidP="00D05E7B">
      <w:pPr>
        <w:ind w:firstLine="709"/>
      </w:pPr>
    </w:p>
    <w:p w:rsidR="00D85D4D" w:rsidRDefault="00D85D4D" w:rsidP="00D05E7B">
      <w:pPr>
        <w:ind w:firstLine="709"/>
      </w:pPr>
    </w:p>
    <w:p w:rsidR="00D85D4D" w:rsidRDefault="00D85D4D" w:rsidP="00D05E7B">
      <w:pPr>
        <w:ind w:firstLine="709"/>
      </w:pPr>
    </w:p>
    <w:p w:rsidR="00C657BE" w:rsidRDefault="00C657BE" w:rsidP="00D05E7B">
      <w:pPr>
        <w:ind w:firstLine="709"/>
      </w:pPr>
    </w:p>
    <w:p w:rsidR="00C657BE" w:rsidRDefault="00C657BE" w:rsidP="00D05E7B">
      <w:pPr>
        <w:ind w:firstLine="709"/>
      </w:pPr>
    </w:p>
    <w:p w:rsidR="00C657BE" w:rsidRDefault="00C657BE" w:rsidP="00D05E7B">
      <w:pPr>
        <w:ind w:firstLine="709"/>
      </w:pPr>
    </w:p>
    <w:p w:rsidR="00C657BE" w:rsidRDefault="00C657BE" w:rsidP="00D05E7B">
      <w:pPr>
        <w:ind w:firstLine="709"/>
      </w:pPr>
    </w:p>
    <w:p w:rsidR="00C657BE" w:rsidRDefault="00C657BE" w:rsidP="00D05E7B">
      <w:pPr>
        <w:ind w:firstLine="709"/>
      </w:pPr>
    </w:p>
    <w:p w:rsidR="00C657BE" w:rsidRDefault="00C657BE" w:rsidP="00D05E7B">
      <w:pPr>
        <w:ind w:firstLine="709"/>
      </w:pPr>
    </w:p>
    <w:p w:rsidR="00C657BE" w:rsidRDefault="00C657BE" w:rsidP="00D05E7B">
      <w:pPr>
        <w:ind w:firstLine="709"/>
      </w:pPr>
    </w:p>
    <w:p w:rsidR="00C657BE" w:rsidRDefault="00C657BE" w:rsidP="00D05E7B">
      <w:pPr>
        <w:ind w:firstLine="709"/>
      </w:pPr>
    </w:p>
    <w:p w:rsidR="00C657BE" w:rsidRDefault="00C657BE" w:rsidP="00D05E7B">
      <w:pPr>
        <w:ind w:firstLine="709"/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 xml:space="preserve">Олег Владимирович Трофимов 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</w:rPr>
      </w:pPr>
      <w:r>
        <w:rPr>
          <w:spacing w:val="-2"/>
          <w:sz w:val="28"/>
          <w:szCs w:val="28"/>
        </w:rPr>
        <w:t>Людмила Валериевна Стрелкова,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2126" w:right="567"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Юлия Андреевна </w:t>
      </w:r>
      <w:proofErr w:type="spellStart"/>
      <w:r>
        <w:rPr>
          <w:spacing w:val="-2"/>
          <w:sz w:val="28"/>
          <w:szCs w:val="28"/>
        </w:rPr>
        <w:t>Макушева</w:t>
      </w:r>
      <w:proofErr w:type="spellEnd"/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C657BE" w:rsidRDefault="00C657BE" w:rsidP="00C657BE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МЕТОДИЧЕСКИЕ РЕКОМЕНДАЦИИ </w:t>
      </w:r>
      <w:proofErr w:type="gramStart"/>
      <w:r>
        <w:rPr>
          <w:bCs w:val="0"/>
          <w:sz w:val="28"/>
          <w:szCs w:val="28"/>
        </w:rPr>
        <w:t>ПО</w:t>
      </w:r>
      <w:proofErr w:type="gramEnd"/>
      <w:r>
        <w:rPr>
          <w:bCs w:val="0"/>
          <w:sz w:val="28"/>
          <w:szCs w:val="28"/>
        </w:rPr>
        <w:t xml:space="preserve"> </w:t>
      </w:r>
    </w:p>
    <w:p w:rsidR="00C657BE" w:rsidRDefault="00C657BE" w:rsidP="00C657BE">
      <w:pPr>
        <w:pStyle w:val="31"/>
        <w:shd w:val="clear" w:color="auto" w:fill="auto"/>
        <w:spacing w:line="240" w:lineRule="auto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УЧЕБНОЙ ПРАКТИКЕ </w:t>
      </w:r>
    </w:p>
    <w:p w:rsidR="00C657BE" w:rsidRDefault="00C657BE" w:rsidP="00C657BE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</w:rPr>
      </w:pPr>
      <w:proofErr w:type="gramStart"/>
      <w:r>
        <w:rPr>
          <w:sz w:val="28"/>
          <w:szCs w:val="28"/>
        </w:rPr>
        <w:t>(</w:t>
      </w:r>
      <w:r>
        <w:rPr>
          <w:b/>
        </w:rPr>
        <w:t xml:space="preserve">Практика по получению первичных профессиональных умений, </w:t>
      </w:r>
      <w:proofErr w:type="gramEnd"/>
    </w:p>
    <w:p w:rsidR="00C657BE" w:rsidRDefault="00C657BE" w:rsidP="00C657BE">
      <w:pPr>
        <w:pStyle w:val="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первичных умений и навыков </w:t>
      </w:r>
    </w:p>
    <w:p w:rsidR="00C657BE" w:rsidRDefault="00C657BE" w:rsidP="00C657BE">
      <w:pPr>
        <w:pStyle w:val="31"/>
        <w:rPr>
          <w:bCs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 деятельности</w:t>
      </w:r>
      <w:r>
        <w:rPr>
          <w:bCs w:val="0"/>
          <w:sz w:val="28"/>
          <w:szCs w:val="28"/>
        </w:rPr>
        <w:t>)</w:t>
      </w:r>
      <w:proofErr w:type="gramEnd"/>
    </w:p>
    <w:p w:rsidR="00C657BE" w:rsidRDefault="00C657BE" w:rsidP="00C657BE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 xml:space="preserve">для </w:t>
      </w:r>
      <w:proofErr w:type="gramStart"/>
      <w:r w:rsidRPr="000E00C4">
        <w:rPr>
          <w:sz w:val="28"/>
          <w:szCs w:val="28"/>
        </w:rPr>
        <w:t>обучающихся</w:t>
      </w:r>
      <w:proofErr w:type="gramEnd"/>
      <w:r w:rsidRPr="000E00C4">
        <w:rPr>
          <w:sz w:val="28"/>
          <w:szCs w:val="28"/>
        </w:rPr>
        <w:t xml:space="preserve"> по направлению подготовки </w:t>
      </w:r>
    </w:p>
    <w:p w:rsidR="00C657BE" w:rsidRPr="000E00C4" w:rsidRDefault="00C657BE" w:rsidP="00C657BE">
      <w:pPr>
        <w:jc w:val="center"/>
        <w:rPr>
          <w:sz w:val="28"/>
          <w:szCs w:val="28"/>
        </w:rPr>
      </w:pPr>
      <w:r w:rsidRPr="000E00C4">
        <w:rPr>
          <w:sz w:val="28"/>
          <w:szCs w:val="28"/>
        </w:rPr>
        <w:t>38.0</w:t>
      </w:r>
      <w:r>
        <w:rPr>
          <w:sz w:val="28"/>
          <w:szCs w:val="28"/>
        </w:rPr>
        <w:t>5</w:t>
      </w:r>
      <w:r w:rsidRPr="000E00C4">
        <w:rPr>
          <w:sz w:val="28"/>
          <w:szCs w:val="28"/>
        </w:rPr>
        <w:t>.01 «Экономи</w:t>
      </w:r>
      <w:r>
        <w:rPr>
          <w:sz w:val="28"/>
          <w:szCs w:val="28"/>
        </w:rPr>
        <w:t>ческая безопасность</w:t>
      </w:r>
      <w:r w:rsidRPr="000E00C4">
        <w:rPr>
          <w:sz w:val="28"/>
          <w:szCs w:val="28"/>
        </w:rPr>
        <w:t>»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C657BE" w:rsidRPr="000E00C4" w:rsidTr="00AF39C3">
        <w:trPr>
          <w:trHeight w:val="132"/>
        </w:trPr>
        <w:tc>
          <w:tcPr>
            <w:tcW w:w="9462" w:type="dxa"/>
          </w:tcPr>
          <w:p w:rsidR="00C657BE" w:rsidRDefault="00C657BE" w:rsidP="00AF39C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</w:t>
            </w:r>
            <w:r w:rsidR="00300C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44584">
              <w:rPr>
                <w:sz w:val="28"/>
                <w:szCs w:val="28"/>
              </w:rPr>
              <w:t>Экономико-правовое обеспечение экономической безопасности</w:t>
            </w:r>
            <w:r>
              <w:rPr>
                <w:sz w:val="28"/>
                <w:szCs w:val="28"/>
              </w:rPr>
              <w:t>»</w:t>
            </w:r>
          </w:p>
          <w:p w:rsidR="00C657BE" w:rsidRPr="000E00C4" w:rsidRDefault="00C657BE" w:rsidP="00AF39C3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F022E9" w:rsidRDefault="00F022E9" w:rsidP="00F022E9">
      <w:pPr>
        <w:pStyle w:val="western"/>
        <w:shd w:val="clear" w:color="auto" w:fill="FFFFFF"/>
        <w:spacing w:before="278" w:beforeAutospacing="0" w:after="278"/>
        <w:ind w:right="567"/>
        <w:jc w:val="center"/>
      </w:pPr>
      <w:r>
        <w:rPr>
          <w:b/>
          <w:bCs/>
          <w:spacing w:val="-2"/>
          <w:sz w:val="32"/>
          <w:szCs w:val="32"/>
        </w:rPr>
        <w:t>Учебно-методическое пособие</w:t>
      </w: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40"/>
        <w:ind w:right="567" w:firstLine="567"/>
        <w:rPr>
          <w:spacing w:val="-2"/>
        </w:rPr>
      </w:pPr>
    </w:p>
    <w:p w:rsidR="00F022E9" w:rsidRDefault="00F022E9" w:rsidP="00F022E9">
      <w:pPr>
        <w:pStyle w:val="western"/>
        <w:shd w:val="clear" w:color="auto" w:fill="FFFFFF"/>
        <w:spacing w:before="278" w:beforeAutospacing="0" w:after="278"/>
        <w:ind w:left="709" w:right="567" w:firstLine="142"/>
      </w:pPr>
      <w: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</w:t>
      </w:r>
      <w:proofErr w:type="spellStart"/>
      <w:r>
        <w:t>Н.</w:t>
      </w:r>
      <w:bookmarkStart w:id="5" w:name="_GoBack"/>
      <w:bookmarkEnd w:id="5"/>
      <w:r>
        <w:t>И.Лобачевского</w:t>
      </w:r>
      <w:proofErr w:type="spellEnd"/>
      <w:r>
        <w:t>» 603950. Нижний Новгород, пр. Гагарина,23</w:t>
      </w:r>
    </w:p>
    <w:p w:rsidR="00F022E9" w:rsidRPr="004115B4" w:rsidRDefault="00F022E9" w:rsidP="00D05E7B">
      <w:pPr>
        <w:ind w:firstLine="709"/>
      </w:pPr>
    </w:p>
    <w:sectPr w:rsidR="00F022E9" w:rsidRPr="0041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name w:val="WWNum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C6304C"/>
    <w:multiLevelType w:val="hybridMultilevel"/>
    <w:tmpl w:val="260019B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8D4B8F"/>
    <w:multiLevelType w:val="hybridMultilevel"/>
    <w:tmpl w:val="4FC82F10"/>
    <w:lvl w:ilvl="0" w:tplc="230CF31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0F9F0CBA"/>
    <w:multiLevelType w:val="multilevel"/>
    <w:tmpl w:val="00505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41A4C62"/>
    <w:multiLevelType w:val="hybridMultilevel"/>
    <w:tmpl w:val="711A6080"/>
    <w:lvl w:ilvl="0" w:tplc="8424B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FA7F31"/>
    <w:multiLevelType w:val="hybridMultilevel"/>
    <w:tmpl w:val="91F858AC"/>
    <w:lvl w:ilvl="0" w:tplc="6A3030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AF512B"/>
    <w:multiLevelType w:val="hybridMultilevel"/>
    <w:tmpl w:val="4B905124"/>
    <w:lvl w:ilvl="0" w:tplc="01268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E056A5"/>
    <w:multiLevelType w:val="hybridMultilevel"/>
    <w:tmpl w:val="D5C21DFE"/>
    <w:lvl w:ilvl="0" w:tplc="AB5A276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95E37"/>
    <w:multiLevelType w:val="hybridMultilevel"/>
    <w:tmpl w:val="68E6B7E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C7D0F9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23CDC"/>
    <w:multiLevelType w:val="hybridMultilevel"/>
    <w:tmpl w:val="716E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C0BC9"/>
    <w:multiLevelType w:val="hybridMultilevel"/>
    <w:tmpl w:val="9BAC821C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6A13173"/>
    <w:multiLevelType w:val="multilevel"/>
    <w:tmpl w:val="9742349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27313BEE"/>
    <w:multiLevelType w:val="hybridMultilevel"/>
    <w:tmpl w:val="8D5452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278E1AA1"/>
    <w:multiLevelType w:val="hybridMultilevel"/>
    <w:tmpl w:val="9D8A49D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F51515"/>
    <w:multiLevelType w:val="hybridMultilevel"/>
    <w:tmpl w:val="2432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6B077B"/>
    <w:multiLevelType w:val="hybridMultilevel"/>
    <w:tmpl w:val="AE34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71099C"/>
    <w:multiLevelType w:val="hybridMultilevel"/>
    <w:tmpl w:val="9460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811C4"/>
    <w:multiLevelType w:val="multilevel"/>
    <w:tmpl w:val="6C4E8F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6C16F00"/>
    <w:multiLevelType w:val="hybridMultilevel"/>
    <w:tmpl w:val="5C36F8B4"/>
    <w:lvl w:ilvl="0" w:tplc="C7D0F90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7C7B03"/>
    <w:multiLevelType w:val="hybridMultilevel"/>
    <w:tmpl w:val="F2F6798A"/>
    <w:lvl w:ilvl="0" w:tplc="C7D0F9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557A00"/>
    <w:multiLevelType w:val="hybridMultilevel"/>
    <w:tmpl w:val="29089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5"/>
  </w:num>
  <w:num w:numId="5">
    <w:abstractNumId w:val="20"/>
  </w:num>
  <w:num w:numId="6">
    <w:abstractNumId w:val="9"/>
  </w:num>
  <w:num w:numId="7">
    <w:abstractNumId w:val="16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18"/>
  </w:num>
  <w:num w:numId="14">
    <w:abstractNumId w:val="8"/>
  </w:num>
  <w:num w:numId="15">
    <w:abstractNumId w:val="13"/>
  </w:num>
  <w:num w:numId="16">
    <w:abstractNumId w:val="10"/>
  </w:num>
  <w:num w:numId="17">
    <w:abstractNumId w:val="19"/>
  </w:num>
  <w:num w:numId="18">
    <w:abstractNumId w:val="1"/>
  </w:num>
  <w:num w:numId="19">
    <w:abstractNumId w:val="0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E3"/>
    <w:rsid w:val="0000116D"/>
    <w:rsid w:val="000E00C4"/>
    <w:rsid w:val="001413EA"/>
    <w:rsid w:val="001650EC"/>
    <w:rsid w:val="00171110"/>
    <w:rsid w:val="00193B64"/>
    <w:rsid w:val="001E07F9"/>
    <w:rsid w:val="00245D5B"/>
    <w:rsid w:val="002F0CDE"/>
    <w:rsid w:val="00300C8A"/>
    <w:rsid w:val="004115B4"/>
    <w:rsid w:val="004214DF"/>
    <w:rsid w:val="004638A0"/>
    <w:rsid w:val="00501155"/>
    <w:rsid w:val="00576AE0"/>
    <w:rsid w:val="00583FC8"/>
    <w:rsid w:val="005E17BC"/>
    <w:rsid w:val="005E1ADC"/>
    <w:rsid w:val="005E25FE"/>
    <w:rsid w:val="005F1B65"/>
    <w:rsid w:val="006024AC"/>
    <w:rsid w:val="00616180"/>
    <w:rsid w:val="006437C5"/>
    <w:rsid w:val="006B2EF0"/>
    <w:rsid w:val="006C1D4F"/>
    <w:rsid w:val="00770833"/>
    <w:rsid w:val="008706E3"/>
    <w:rsid w:val="008F325C"/>
    <w:rsid w:val="008F3286"/>
    <w:rsid w:val="00937D6D"/>
    <w:rsid w:val="00995A03"/>
    <w:rsid w:val="00A24A5C"/>
    <w:rsid w:val="00A442E8"/>
    <w:rsid w:val="00A916AB"/>
    <w:rsid w:val="00B520A8"/>
    <w:rsid w:val="00BA758E"/>
    <w:rsid w:val="00BE32BA"/>
    <w:rsid w:val="00C657BE"/>
    <w:rsid w:val="00D05E7B"/>
    <w:rsid w:val="00D24FC9"/>
    <w:rsid w:val="00D758E5"/>
    <w:rsid w:val="00D85D4D"/>
    <w:rsid w:val="00E44584"/>
    <w:rsid w:val="00E95BD7"/>
    <w:rsid w:val="00ED027D"/>
    <w:rsid w:val="00F0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nhideWhenUsed/>
    <w:qFormat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qFormat/>
    <w:rsid w:val="004115B4"/>
    <w:pPr>
      <w:ind w:left="720"/>
      <w:contextualSpacing/>
    </w:pPr>
  </w:style>
  <w:style w:type="paragraph" w:customStyle="1" w:styleId="Default">
    <w:name w:val="Default"/>
    <w:rsid w:val="000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83FC8"/>
    <w:pPr>
      <w:suppressAutoHyphens/>
      <w:ind w:left="720"/>
    </w:pPr>
    <w:rPr>
      <w:lang w:eastAsia="zh-CN"/>
    </w:rPr>
  </w:style>
  <w:style w:type="character" w:customStyle="1" w:styleId="FontStyle12">
    <w:name w:val="Font Style12"/>
    <w:qFormat/>
    <w:rsid w:val="00E44584"/>
    <w:rPr>
      <w:rFonts w:ascii="Times New Roman" w:hAnsi="Times New Roman" w:cs="Times New Roman"/>
      <w:sz w:val="26"/>
      <w:szCs w:val="26"/>
    </w:rPr>
  </w:style>
  <w:style w:type="paragraph" w:customStyle="1" w:styleId="WW-BodyText21">
    <w:name w:val="WW-Body Text 21"/>
    <w:basedOn w:val="a"/>
    <w:qFormat/>
    <w:rsid w:val="00C657BE"/>
    <w:pPr>
      <w:suppressAutoHyphens/>
      <w:spacing w:line="360" w:lineRule="auto"/>
      <w:ind w:firstLine="720"/>
      <w:jc w:val="both"/>
    </w:pPr>
    <w:rPr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E07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07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8706E3"/>
    <w:pPr>
      <w:widowControl w:val="0"/>
      <w:tabs>
        <w:tab w:val="left" w:pos="176"/>
        <w:tab w:val="left" w:pos="5040"/>
      </w:tabs>
      <w:snapToGrid w:val="0"/>
      <w:spacing w:before="170" w:after="120" w:line="100" w:lineRule="atLeast"/>
      <w:ind w:left="176" w:right="-48"/>
      <w:jc w:val="both"/>
      <w:outlineLvl w:val="0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autoRedefine/>
    <w:qFormat/>
    <w:rsid w:val="008706E3"/>
    <w:pPr>
      <w:widowControl w:val="0"/>
      <w:spacing w:before="120" w:after="120"/>
      <w:jc w:val="center"/>
      <w:outlineLvl w:val="3"/>
    </w:pPr>
    <w:rPr>
      <w:b/>
      <w:bCs/>
      <w:snapToGrid w:val="0"/>
      <w:sz w:val="3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6E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706E3"/>
    <w:rPr>
      <w:rFonts w:ascii="Times New Roman" w:eastAsia="Times New Roman" w:hAnsi="Times New Roman" w:cs="Times New Roman"/>
      <w:b/>
      <w:bCs/>
      <w:snapToGrid w:val="0"/>
      <w:sz w:val="30"/>
      <w:szCs w:val="32"/>
      <w:lang w:eastAsia="ru-RU"/>
    </w:rPr>
  </w:style>
  <w:style w:type="paragraph" w:styleId="a3">
    <w:name w:val="Body Text"/>
    <w:basedOn w:val="a"/>
    <w:link w:val="a4"/>
    <w:rsid w:val="008706E3"/>
    <w:rPr>
      <w:szCs w:val="20"/>
    </w:rPr>
  </w:style>
  <w:style w:type="character" w:customStyle="1" w:styleId="a4">
    <w:name w:val="Основной текст Знак"/>
    <w:basedOn w:val="a0"/>
    <w:link w:val="a3"/>
    <w:rsid w:val="008706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8706E3"/>
    <w:pPr>
      <w:ind w:firstLine="900"/>
    </w:pPr>
  </w:style>
  <w:style w:type="character" w:customStyle="1" w:styleId="a6">
    <w:name w:val="Основной текст с отступом Знак"/>
    <w:basedOn w:val="a0"/>
    <w:link w:val="a5"/>
    <w:rsid w:val="008706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8706E3"/>
    <w:pPr>
      <w:autoSpaceDE w:val="0"/>
      <w:autoSpaceDN w:val="0"/>
      <w:jc w:val="center"/>
    </w:pPr>
    <w:rPr>
      <w:b/>
      <w:bCs/>
      <w:sz w:val="32"/>
      <w:szCs w:val="32"/>
      <w:lang w:val="x-none" w:eastAsia="x-none"/>
    </w:rPr>
  </w:style>
  <w:style w:type="character" w:customStyle="1" w:styleId="a8">
    <w:name w:val="Название Знак"/>
    <w:basedOn w:val="a0"/>
    <w:link w:val="a7"/>
    <w:rsid w:val="008706E3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11">
    <w:name w:val="toc 1"/>
    <w:basedOn w:val="a"/>
    <w:next w:val="a"/>
    <w:autoRedefine/>
    <w:semiHidden/>
    <w:rsid w:val="008706E3"/>
    <w:rPr>
      <w:sz w:val="20"/>
      <w:szCs w:val="20"/>
    </w:rPr>
  </w:style>
  <w:style w:type="character" w:styleId="a9">
    <w:name w:val="Hyperlink"/>
    <w:rsid w:val="008706E3"/>
    <w:rPr>
      <w:color w:val="0000FF"/>
      <w:u w:val="single"/>
    </w:rPr>
  </w:style>
  <w:style w:type="character" w:customStyle="1" w:styleId="3">
    <w:name w:val="Основной текст (3)_"/>
    <w:link w:val="31"/>
    <w:locked/>
    <w:rsid w:val="008706E3"/>
    <w:rPr>
      <w:b/>
      <w:bCs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706E3"/>
    <w:pPr>
      <w:widowControl w:val="0"/>
      <w:shd w:val="clear" w:color="auto" w:fill="FFFFFF"/>
      <w:spacing w:line="269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a">
    <w:name w:val="Normal (Web)"/>
    <w:basedOn w:val="a"/>
    <w:unhideWhenUsed/>
    <w:qFormat/>
    <w:rsid w:val="008F3286"/>
    <w:pPr>
      <w:spacing w:before="100" w:beforeAutospacing="1"/>
    </w:pPr>
    <w:rPr>
      <w:color w:val="000000"/>
    </w:rPr>
  </w:style>
  <w:style w:type="paragraph" w:customStyle="1" w:styleId="western">
    <w:name w:val="western"/>
    <w:basedOn w:val="a"/>
    <w:rsid w:val="008F3286"/>
    <w:pPr>
      <w:spacing w:before="100" w:beforeAutospacing="1"/>
    </w:pPr>
    <w:rPr>
      <w:color w:val="000000"/>
    </w:rPr>
  </w:style>
  <w:style w:type="paragraph" w:styleId="ab">
    <w:name w:val="List Paragraph"/>
    <w:basedOn w:val="a"/>
    <w:qFormat/>
    <w:rsid w:val="004115B4"/>
    <w:pPr>
      <w:ind w:left="720"/>
      <w:contextualSpacing/>
    </w:pPr>
  </w:style>
  <w:style w:type="paragraph" w:customStyle="1" w:styleId="Default">
    <w:name w:val="Default"/>
    <w:rsid w:val="000E0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583FC8"/>
    <w:pPr>
      <w:suppressAutoHyphens/>
      <w:ind w:left="720"/>
    </w:pPr>
    <w:rPr>
      <w:lang w:eastAsia="zh-CN"/>
    </w:rPr>
  </w:style>
  <w:style w:type="character" w:customStyle="1" w:styleId="FontStyle12">
    <w:name w:val="Font Style12"/>
    <w:qFormat/>
    <w:rsid w:val="00E44584"/>
    <w:rPr>
      <w:rFonts w:ascii="Times New Roman" w:hAnsi="Times New Roman" w:cs="Times New Roman"/>
      <w:sz w:val="26"/>
      <w:szCs w:val="26"/>
    </w:rPr>
  </w:style>
  <w:style w:type="paragraph" w:customStyle="1" w:styleId="WW-BodyText21">
    <w:name w:val="WW-Body Text 21"/>
    <w:basedOn w:val="a"/>
    <w:qFormat/>
    <w:rsid w:val="00C657BE"/>
    <w:pPr>
      <w:suppressAutoHyphens/>
      <w:spacing w:line="360" w:lineRule="auto"/>
      <w:ind w:firstLine="720"/>
      <w:jc w:val="both"/>
    </w:pPr>
    <w:rPr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1E07F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E07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2501</Words>
  <Characters>14261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Макушева Юлия Андреевна</dc:creator>
  <cp:lastModifiedBy>Макушева Юлия Андреевна</cp:lastModifiedBy>
  <cp:revision>7</cp:revision>
  <cp:lastPrinted>2018-03-29T10:42:00Z</cp:lastPrinted>
  <dcterms:created xsi:type="dcterms:W3CDTF">2018-03-28T15:35:00Z</dcterms:created>
  <dcterms:modified xsi:type="dcterms:W3CDTF">2018-03-29T10:48:00Z</dcterms:modified>
</cp:coreProperties>
</file>