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02" w:rsidRPr="00F64DD6" w:rsidRDefault="00675502" w:rsidP="00675502">
      <w:pPr>
        <w:widowControl w:val="0"/>
        <w:tabs>
          <w:tab w:val="left" w:pos="567"/>
        </w:tabs>
        <w:spacing w:line="360" w:lineRule="auto"/>
        <w:ind w:left="-284" w:firstLine="142"/>
        <w:jc w:val="center"/>
        <w:outlineLvl w:val="0"/>
        <w:rPr>
          <w:smallCaps/>
          <w:sz w:val="26"/>
          <w:szCs w:val="26"/>
        </w:rPr>
      </w:pPr>
      <w:r w:rsidRPr="00F64DD6">
        <w:rPr>
          <w:smallCaps/>
          <w:sz w:val="26"/>
          <w:szCs w:val="26"/>
        </w:rPr>
        <w:t xml:space="preserve">МИНИСТЕРСТВО ОБРАЗОВАНИЯ И НАУКИ РОССИЙСКОЙ ФЕДЕРАЦИИ </w:t>
      </w:r>
    </w:p>
    <w:p w:rsidR="00675502" w:rsidRPr="00F64DD6" w:rsidRDefault="00675502" w:rsidP="00675502">
      <w:pPr>
        <w:widowControl w:val="0"/>
        <w:tabs>
          <w:tab w:val="left" w:pos="567"/>
        </w:tabs>
        <w:spacing w:line="360" w:lineRule="auto"/>
        <w:ind w:left="-284" w:firstLine="142"/>
        <w:jc w:val="center"/>
        <w:rPr>
          <w:b/>
          <w:smallCaps/>
          <w:sz w:val="20"/>
          <w:szCs w:val="20"/>
        </w:rPr>
      </w:pPr>
      <w:r w:rsidRPr="00F64DD6">
        <w:rPr>
          <w:b/>
          <w:smallCaps/>
          <w:sz w:val="20"/>
          <w:szCs w:val="20"/>
        </w:rPr>
        <w:t>Федеральное государственное а</w:t>
      </w:r>
      <w:r>
        <w:rPr>
          <w:b/>
          <w:smallCaps/>
          <w:sz w:val="20"/>
          <w:szCs w:val="20"/>
        </w:rPr>
        <w:t>в</w:t>
      </w:r>
      <w:r w:rsidRPr="00F64DD6">
        <w:rPr>
          <w:b/>
          <w:smallCaps/>
          <w:sz w:val="20"/>
          <w:szCs w:val="20"/>
        </w:rPr>
        <w:t>тономное образовательное учреждение высшего  образования</w:t>
      </w:r>
    </w:p>
    <w:p w:rsidR="00675502" w:rsidRPr="00F64DD6" w:rsidRDefault="00675502" w:rsidP="00675502">
      <w:pPr>
        <w:widowControl w:val="0"/>
        <w:tabs>
          <w:tab w:val="left" w:pos="567"/>
        </w:tabs>
        <w:spacing w:line="360" w:lineRule="auto"/>
        <w:ind w:left="-284" w:firstLine="142"/>
        <w:jc w:val="center"/>
      </w:pPr>
      <w:r w:rsidRPr="00F64DD6">
        <w:t>«Нижегородский государственный университет  им. Н.И. Лобачевского»</w:t>
      </w:r>
    </w:p>
    <w:p w:rsidR="00675502" w:rsidRDefault="00675502" w:rsidP="00675502">
      <w:pPr>
        <w:pStyle w:val="30"/>
        <w:widowControl w:val="0"/>
        <w:tabs>
          <w:tab w:val="left" w:pos="567"/>
        </w:tabs>
        <w:ind w:left="-284" w:firstLine="142"/>
        <w:jc w:val="center"/>
        <w:rPr>
          <w:sz w:val="24"/>
          <w:szCs w:val="24"/>
        </w:rPr>
      </w:pPr>
      <w:r w:rsidRPr="00F64DD6">
        <w:rPr>
          <w:sz w:val="24"/>
          <w:szCs w:val="24"/>
        </w:rPr>
        <w:t>Национальный исследовательский университет</w:t>
      </w:r>
    </w:p>
    <w:p w:rsidR="00675502" w:rsidRPr="00844F13" w:rsidRDefault="00675502" w:rsidP="00675502">
      <w:pPr>
        <w:pStyle w:val="30"/>
        <w:widowControl w:val="0"/>
        <w:tabs>
          <w:tab w:val="left" w:pos="567"/>
        </w:tabs>
        <w:spacing w:line="360" w:lineRule="auto"/>
        <w:ind w:left="-284" w:firstLine="142"/>
        <w:jc w:val="center"/>
      </w:pPr>
    </w:p>
    <w:p w:rsidR="00675502" w:rsidRPr="00F64DD6" w:rsidRDefault="00675502" w:rsidP="00675502">
      <w:pPr>
        <w:widowControl w:val="0"/>
        <w:tabs>
          <w:tab w:val="left" w:pos="567"/>
        </w:tabs>
        <w:spacing w:before="120" w:line="360" w:lineRule="auto"/>
        <w:ind w:left="-284" w:firstLine="142"/>
        <w:jc w:val="center"/>
        <w:outlineLvl w:val="0"/>
      </w:pPr>
      <w:r w:rsidRPr="00F64DD6">
        <w:t>Институт экономики и предпринимательства</w:t>
      </w:r>
    </w:p>
    <w:p w:rsidR="00675502" w:rsidRPr="00F64DD6" w:rsidRDefault="00675502" w:rsidP="00675502">
      <w:pPr>
        <w:widowControl w:val="0"/>
        <w:tabs>
          <w:tab w:val="left" w:pos="567"/>
        </w:tabs>
        <w:spacing w:line="360" w:lineRule="auto"/>
        <w:ind w:left="-284" w:firstLine="142"/>
        <w:jc w:val="center"/>
      </w:pPr>
      <w:r w:rsidRPr="00F64DD6">
        <w:t>Кафедра информационных технологий и инструментальных методов в экономике</w:t>
      </w:r>
    </w:p>
    <w:p w:rsidR="00675502" w:rsidRPr="00F64DD6" w:rsidRDefault="00675502" w:rsidP="00675502">
      <w:pPr>
        <w:widowControl w:val="0"/>
        <w:tabs>
          <w:tab w:val="left" w:pos="567"/>
        </w:tabs>
        <w:spacing w:line="360" w:lineRule="auto"/>
        <w:ind w:left="-284" w:firstLine="142"/>
        <w:jc w:val="center"/>
      </w:pPr>
    </w:p>
    <w:p w:rsidR="00675502" w:rsidRPr="00F64DD6" w:rsidRDefault="00675502" w:rsidP="00675502">
      <w:pPr>
        <w:widowControl w:val="0"/>
        <w:tabs>
          <w:tab w:val="left" w:pos="567"/>
        </w:tabs>
        <w:spacing w:after="360"/>
        <w:ind w:left="-284" w:firstLine="142"/>
        <w:jc w:val="right"/>
        <w:outlineLvl w:val="0"/>
      </w:pPr>
      <w:r w:rsidRPr="00F64DD6">
        <w:t>УТВЕРЖДАЮ</w:t>
      </w:r>
    </w:p>
    <w:p w:rsidR="00675502" w:rsidRPr="00F64DD6" w:rsidRDefault="00675502" w:rsidP="00675502">
      <w:pPr>
        <w:widowControl w:val="0"/>
        <w:tabs>
          <w:tab w:val="left" w:pos="567"/>
        </w:tabs>
        <w:spacing w:before="120"/>
        <w:ind w:left="-284" w:firstLine="142"/>
        <w:jc w:val="right"/>
        <w:outlineLvl w:val="0"/>
      </w:pPr>
      <w:r w:rsidRPr="00F64DD6">
        <w:t>Директор ИЭП</w:t>
      </w:r>
      <w:r>
        <w:t xml:space="preserve">  ________</w:t>
      </w:r>
      <w:r w:rsidRPr="00F64DD6">
        <w:t>______________А.О. Грудзинский</w:t>
      </w:r>
    </w:p>
    <w:p w:rsidR="00675502" w:rsidRDefault="00675502" w:rsidP="00675502">
      <w:pPr>
        <w:widowControl w:val="0"/>
        <w:tabs>
          <w:tab w:val="left" w:pos="567"/>
        </w:tabs>
        <w:spacing w:before="240"/>
        <w:ind w:left="-284" w:firstLine="142"/>
        <w:jc w:val="right"/>
      </w:pPr>
      <w:r w:rsidRPr="00F64DD6">
        <w:t>«___»___________________201</w:t>
      </w:r>
      <w:r>
        <w:t>7</w:t>
      </w:r>
      <w:r w:rsidRPr="00F64DD6">
        <w:t xml:space="preserve"> г.</w:t>
      </w:r>
    </w:p>
    <w:p w:rsidR="00675502" w:rsidRDefault="00675502" w:rsidP="00675502">
      <w:pPr>
        <w:widowControl w:val="0"/>
        <w:tabs>
          <w:tab w:val="left" w:pos="567"/>
        </w:tabs>
        <w:spacing w:before="240"/>
        <w:ind w:left="-284" w:firstLine="142"/>
        <w:jc w:val="right"/>
      </w:pPr>
    </w:p>
    <w:p w:rsidR="009238BE" w:rsidRPr="009A5DD8" w:rsidRDefault="009238BE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C378BA" w:rsidRPr="009A5DD8" w:rsidRDefault="006C5199" w:rsidP="00D222F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outlineLvl w:val="0"/>
        <w:rPr>
          <w:b/>
          <w:sz w:val="32"/>
          <w:szCs w:val="28"/>
          <w:u w:val="single"/>
        </w:rPr>
      </w:pPr>
      <w:r w:rsidRPr="009A5DD8">
        <w:rPr>
          <w:b/>
          <w:sz w:val="28"/>
          <w:szCs w:val="28"/>
        </w:rPr>
        <w:t xml:space="preserve">  </w:t>
      </w:r>
      <w:r w:rsidR="00C378BA" w:rsidRPr="009A5DD8">
        <w:rPr>
          <w:b/>
          <w:sz w:val="28"/>
          <w:szCs w:val="28"/>
        </w:rPr>
        <w:t>ПРОГРАММА</w:t>
      </w:r>
      <w:r w:rsidR="007354A5" w:rsidRPr="009A5DD8">
        <w:rPr>
          <w:b/>
          <w:sz w:val="28"/>
          <w:szCs w:val="28"/>
        </w:rPr>
        <w:t xml:space="preserve">  </w:t>
      </w:r>
      <w:r w:rsidR="00264B58" w:rsidRPr="009A5DD8">
        <w:rPr>
          <w:b/>
          <w:sz w:val="28"/>
        </w:rPr>
        <w:t>УЧЕБНОЙ</w:t>
      </w:r>
      <w:r w:rsidR="003D5EE1" w:rsidRPr="009A5DD8">
        <w:rPr>
          <w:b/>
          <w:sz w:val="28"/>
        </w:rPr>
        <w:t xml:space="preserve"> </w:t>
      </w:r>
      <w:r w:rsidR="00C378BA" w:rsidRPr="009A5DD8">
        <w:rPr>
          <w:b/>
          <w:sz w:val="28"/>
        </w:rPr>
        <w:t xml:space="preserve"> ПРАКТИКИ</w:t>
      </w:r>
    </w:p>
    <w:p w:rsidR="00C378BA" w:rsidRDefault="00C378BA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675502" w:rsidRDefault="00675502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675502" w:rsidRPr="009A5DD8" w:rsidRDefault="00675502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49296C" w:rsidRPr="009A5DD8" w:rsidRDefault="0049296C" w:rsidP="0049296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  <w:r w:rsidRPr="009A5DD8">
        <w:t>Направление подготовки:</w:t>
      </w:r>
    </w:p>
    <w:p w:rsidR="006C5199" w:rsidRPr="009A5DD8" w:rsidRDefault="00A2382F" w:rsidP="0049296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  <w:r w:rsidRPr="009A5DD8">
        <w:rPr>
          <w:b/>
          <w:i/>
        </w:rPr>
        <w:t>38.04.02  «Менеджмент»</w:t>
      </w:r>
    </w:p>
    <w:p w:rsidR="00A2382F" w:rsidRPr="009A5DD8" w:rsidRDefault="00A2382F" w:rsidP="0049296C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</w:pPr>
    </w:p>
    <w:p w:rsidR="006C5199" w:rsidRPr="009A5DD8" w:rsidRDefault="00DA7642" w:rsidP="0049296C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</w:pPr>
      <w:r w:rsidRPr="009A5DD8">
        <w:t>магистерская программа</w:t>
      </w:r>
      <w:r w:rsidR="0049296C" w:rsidRPr="009A5DD8">
        <w:t>:</w:t>
      </w:r>
    </w:p>
    <w:p w:rsidR="0049296C" w:rsidRPr="009A5DD8" w:rsidRDefault="00A2382F" w:rsidP="0049296C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b/>
        </w:rPr>
      </w:pPr>
      <w:r w:rsidRPr="009A5DD8">
        <w:rPr>
          <w:b/>
        </w:rPr>
        <w:t>«Маркетинг»</w:t>
      </w:r>
    </w:p>
    <w:p w:rsidR="00C378BA" w:rsidRPr="009A5DD8" w:rsidRDefault="00C378BA" w:rsidP="00C378B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</w:rPr>
      </w:pPr>
    </w:p>
    <w:p w:rsidR="00C378BA" w:rsidRPr="009A5DD8" w:rsidRDefault="00C378BA" w:rsidP="00C378B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9A5DD8">
        <w:t>Квалификация:</w:t>
      </w:r>
    </w:p>
    <w:p w:rsidR="0049296C" w:rsidRPr="009A5DD8" w:rsidRDefault="001A6D49" w:rsidP="0049296C">
      <w:pPr>
        <w:shd w:val="clear" w:color="auto" w:fill="FFFFFF"/>
        <w:tabs>
          <w:tab w:val="left" w:pos="3089"/>
          <w:tab w:val="left" w:leader="underscore" w:pos="8287"/>
        </w:tabs>
        <w:spacing w:line="360" w:lineRule="auto"/>
        <w:jc w:val="center"/>
        <w:rPr>
          <w:b/>
          <w:bCs/>
        </w:rPr>
      </w:pPr>
      <w:r w:rsidRPr="009A5DD8">
        <w:rPr>
          <w:b/>
        </w:rPr>
        <w:t>М</w:t>
      </w:r>
      <w:r w:rsidR="00A2382F" w:rsidRPr="009A5DD8">
        <w:rPr>
          <w:b/>
        </w:rPr>
        <w:t>агистр</w:t>
      </w:r>
    </w:p>
    <w:p w:rsidR="00C378BA" w:rsidRPr="009A5DD8" w:rsidRDefault="00C378BA" w:rsidP="00C378BA"/>
    <w:p w:rsidR="00C378BA" w:rsidRPr="009A5DD8" w:rsidRDefault="00C378BA" w:rsidP="00C378BA">
      <w:pPr>
        <w:jc w:val="center"/>
      </w:pPr>
      <w:r w:rsidRPr="009A5DD8">
        <w:t>Форма обучения:</w:t>
      </w:r>
    </w:p>
    <w:p w:rsidR="0049296C" w:rsidRPr="009A5DD8" w:rsidRDefault="009475D5" w:rsidP="0049296C">
      <w:pPr>
        <w:shd w:val="clear" w:color="auto" w:fill="FFFFFF"/>
        <w:jc w:val="center"/>
        <w:rPr>
          <w:b/>
        </w:rPr>
      </w:pPr>
      <w:r w:rsidRPr="009475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318pt;margin-top:470.85pt;width:239.25pt;height:3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" stroked="f">
            <v:textbox>
              <w:txbxContent>
                <w:p w:rsidR="004166AA" w:rsidRPr="004D1FEE" w:rsidRDefault="004166AA" w:rsidP="0049296C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 xml:space="preserve">(Продолжение </w:t>
                  </w:r>
                  <w:proofErr w:type="gramStart"/>
                  <w:r w:rsidRPr="004D1FEE">
                    <w:rPr>
                      <w:i/>
                    </w:rPr>
                    <w:t>см</w:t>
                  </w:r>
                  <w:proofErr w:type="gramEnd"/>
                  <w:r w:rsidRPr="004D1FEE">
                    <w:rPr>
                      <w:i/>
                    </w:rPr>
                    <w:t>. на стр. 2)</w:t>
                  </w:r>
                </w:p>
              </w:txbxContent>
            </v:textbox>
          </v:shape>
        </w:pict>
      </w:r>
      <w:r w:rsidR="001A6D49" w:rsidRPr="009A5DD8">
        <w:rPr>
          <w:b/>
        </w:rPr>
        <w:t>О</w:t>
      </w:r>
      <w:r w:rsidR="009977BF" w:rsidRPr="009A5DD8">
        <w:rPr>
          <w:b/>
        </w:rPr>
        <w:t>чная</w:t>
      </w:r>
      <w:r w:rsidR="00A2382F" w:rsidRPr="009A5DD8">
        <w:rPr>
          <w:b/>
        </w:rPr>
        <w:t xml:space="preserve">, </w:t>
      </w:r>
      <w:proofErr w:type="spellStart"/>
      <w:r w:rsidR="007354A5" w:rsidRPr="009A5DD8">
        <w:rPr>
          <w:b/>
        </w:rPr>
        <w:t>очно-заочная</w:t>
      </w:r>
      <w:proofErr w:type="spellEnd"/>
      <w:r w:rsidR="00A2382F" w:rsidRPr="009A5DD8">
        <w:rPr>
          <w:b/>
        </w:rPr>
        <w:t xml:space="preserve">, </w:t>
      </w:r>
      <w:r w:rsidR="009977BF" w:rsidRPr="009A5DD8">
        <w:rPr>
          <w:b/>
        </w:rPr>
        <w:t>заочная</w:t>
      </w:r>
    </w:p>
    <w:p w:rsidR="009238BE" w:rsidRPr="009A5DD8" w:rsidRDefault="009238BE" w:rsidP="0049296C">
      <w:pPr>
        <w:shd w:val="clear" w:color="auto" w:fill="FFFFFF"/>
        <w:jc w:val="center"/>
        <w:rPr>
          <w:b/>
        </w:rPr>
      </w:pPr>
    </w:p>
    <w:p w:rsidR="000665CA" w:rsidRPr="009A5DD8" w:rsidRDefault="000665CA" w:rsidP="0049296C">
      <w:pPr>
        <w:shd w:val="clear" w:color="auto" w:fill="FFFFFF"/>
        <w:jc w:val="center"/>
        <w:rPr>
          <w:b/>
        </w:rPr>
      </w:pPr>
    </w:p>
    <w:p w:rsidR="000665CA" w:rsidRPr="009A5DD8" w:rsidRDefault="000665CA" w:rsidP="0049296C">
      <w:pPr>
        <w:shd w:val="clear" w:color="auto" w:fill="FFFFFF"/>
        <w:jc w:val="center"/>
        <w:rPr>
          <w:b/>
        </w:rPr>
      </w:pPr>
    </w:p>
    <w:p w:rsidR="000665CA" w:rsidRPr="009A5DD8" w:rsidRDefault="000665CA" w:rsidP="0049296C">
      <w:pPr>
        <w:shd w:val="clear" w:color="auto" w:fill="FFFFFF"/>
        <w:jc w:val="center"/>
        <w:rPr>
          <w:b/>
        </w:rPr>
      </w:pPr>
    </w:p>
    <w:p w:rsidR="000665CA" w:rsidRPr="009A5DD8" w:rsidRDefault="000665CA" w:rsidP="0049296C">
      <w:pPr>
        <w:shd w:val="clear" w:color="auto" w:fill="FFFFFF"/>
        <w:jc w:val="center"/>
        <w:rPr>
          <w:b/>
        </w:rPr>
      </w:pPr>
    </w:p>
    <w:p w:rsidR="000665CA" w:rsidRPr="009A5DD8" w:rsidRDefault="000665CA" w:rsidP="0049296C">
      <w:pPr>
        <w:shd w:val="clear" w:color="auto" w:fill="FFFFFF"/>
        <w:jc w:val="center"/>
        <w:rPr>
          <w:b/>
        </w:rPr>
      </w:pPr>
    </w:p>
    <w:p w:rsidR="000665CA" w:rsidRPr="009A5DD8" w:rsidRDefault="000665CA" w:rsidP="0049296C">
      <w:pPr>
        <w:shd w:val="clear" w:color="auto" w:fill="FFFFFF"/>
        <w:jc w:val="center"/>
        <w:rPr>
          <w:b/>
        </w:rPr>
      </w:pPr>
    </w:p>
    <w:p w:rsidR="000665CA" w:rsidRPr="009A5DD8" w:rsidRDefault="000665CA" w:rsidP="0049296C">
      <w:pPr>
        <w:shd w:val="clear" w:color="auto" w:fill="FFFFFF"/>
        <w:jc w:val="center"/>
        <w:rPr>
          <w:b/>
        </w:rPr>
      </w:pPr>
    </w:p>
    <w:p w:rsidR="000665CA" w:rsidRPr="009A5DD8" w:rsidRDefault="000665CA" w:rsidP="0049296C">
      <w:pPr>
        <w:shd w:val="clear" w:color="auto" w:fill="FFFFFF"/>
        <w:jc w:val="center"/>
        <w:rPr>
          <w:b/>
        </w:rPr>
      </w:pPr>
    </w:p>
    <w:p w:rsidR="000665CA" w:rsidRPr="009A5DD8" w:rsidRDefault="000665CA" w:rsidP="0049296C">
      <w:pPr>
        <w:shd w:val="clear" w:color="auto" w:fill="FFFFFF"/>
        <w:jc w:val="center"/>
        <w:rPr>
          <w:b/>
        </w:rPr>
      </w:pPr>
    </w:p>
    <w:p w:rsidR="00A2382F" w:rsidRPr="009A5DD8" w:rsidRDefault="007354A5" w:rsidP="00D222FF">
      <w:pPr>
        <w:jc w:val="center"/>
        <w:outlineLvl w:val="0"/>
      </w:pPr>
      <w:r w:rsidRPr="009A5DD8">
        <w:t>Нижний Новгород</w:t>
      </w:r>
    </w:p>
    <w:p w:rsidR="00C378BA" w:rsidRPr="009A5DD8" w:rsidRDefault="00C378BA" w:rsidP="00C378BA">
      <w:pPr>
        <w:jc w:val="center"/>
      </w:pPr>
      <w:r w:rsidRPr="009A5DD8">
        <w:t>201</w:t>
      </w:r>
      <w:r w:rsidR="00F54B85">
        <w:t>7</w:t>
      </w:r>
    </w:p>
    <w:p w:rsidR="000665CA" w:rsidRPr="009A5DD8" w:rsidRDefault="000665CA">
      <w:r w:rsidRPr="009A5DD8">
        <w:br w:type="page"/>
      </w:r>
    </w:p>
    <w:p w:rsidR="0049296C" w:rsidRPr="009A5DD8" w:rsidRDefault="0080593A" w:rsidP="0080593A">
      <w:pPr>
        <w:widowControl w:val="0"/>
        <w:spacing w:line="360" w:lineRule="auto"/>
        <w:ind w:left="36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lastRenderedPageBreak/>
        <w:t xml:space="preserve">1. </w:t>
      </w:r>
      <w:r w:rsidR="0049296C" w:rsidRPr="009A5DD8">
        <w:rPr>
          <w:rFonts w:eastAsia="Times New Roman"/>
          <w:b/>
          <w:lang w:eastAsia="en-US"/>
        </w:rPr>
        <w:t>Цель практики</w:t>
      </w:r>
    </w:p>
    <w:p w:rsidR="00F663C4" w:rsidRPr="009A5DD8" w:rsidRDefault="00F663C4" w:rsidP="0080593A">
      <w:pPr>
        <w:pStyle w:val="af3"/>
        <w:widowControl w:val="0"/>
        <w:spacing w:line="360" w:lineRule="auto"/>
        <w:ind w:left="0" w:firstLine="360"/>
        <w:jc w:val="both"/>
      </w:pPr>
    </w:p>
    <w:p w:rsidR="00962509" w:rsidRPr="009A5DD8" w:rsidRDefault="002F1210" w:rsidP="0080593A">
      <w:pPr>
        <w:pStyle w:val="af3"/>
        <w:shd w:val="clear" w:color="auto" w:fill="FFFFFF"/>
        <w:spacing w:line="360" w:lineRule="auto"/>
        <w:ind w:left="0" w:firstLine="680"/>
        <w:rPr>
          <w:bCs/>
        </w:rPr>
      </w:pPr>
      <w:r w:rsidRPr="009A5DD8">
        <w:rPr>
          <w:bCs/>
        </w:rPr>
        <w:t>Практика по получению первичных профессиональных умений и навыков (у</w:t>
      </w:r>
      <w:r w:rsidR="00962509" w:rsidRPr="009A5DD8">
        <w:rPr>
          <w:bCs/>
        </w:rPr>
        <w:t>чебная практ</w:t>
      </w:r>
      <w:r w:rsidR="00962509" w:rsidRPr="009A5DD8">
        <w:rPr>
          <w:bCs/>
        </w:rPr>
        <w:t>и</w:t>
      </w:r>
      <w:r w:rsidR="00962509" w:rsidRPr="009A5DD8">
        <w:rPr>
          <w:bCs/>
        </w:rPr>
        <w:t>ка</w:t>
      </w:r>
      <w:r w:rsidRPr="009A5DD8">
        <w:rPr>
          <w:bCs/>
        </w:rPr>
        <w:t>)</w:t>
      </w:r>
      <w:r w:rsidR="00962509" w:rsidRPr="009A5DD8">
        <w:rPr>
          <w:bCs/>
        </w:rPr>
        <w:t xml:space="preserve"> </w:t>
      </w:r>
      <w:r w:rsidR="005955E4" w:rsidRPr="009A5DD8">
        <w:rPr>
          <w:bCs/>
        </w:rPr>
        <w:t>имеет цель: получить умения и навыки по применению</w:t>
      </w:r>
      <w:r w:rsidR="00962509" w:rsidRPr="009A5DD8">
        <w:rPr>
          <w:bCs/>
        </w:rPr>
        <w:t xml:space="preserve"> теоретических знаний </w:t>
      </w:r>
      <w:r w:rsidR="005955E4" w:rsidRPr="009A5DD8">
        <w:rPr>
          <w:bCs/>
        </w:rPr>
        <w:t>в практической деятельности компании;</w:t>
      </w:r>
      <w:r w:rsidR="00962509" w:rsidRPr="009A5DD8">
        <w:rPr>
          <w:bCs/>
        </w:rPr>
        <w:t xml:space="preserve"> </w:t>
      </w:r>
      <w:r w:rsidR="00A22D21" w:rsidRPr="009A5DD8">
        <w:rPr>
          <w:bCs/>
        </w:rPr>
        <w:t xml:space="preserve">развить </w:t>
      </w:r>
      <w:r w:rsidR="00962509" w:rsidRPr="009A5DD8">
        <w:rPr>
          <w:bCs/>
        </w:rPr>
        <w:t>умени</w:t>
      </w:r>
      <w:r w:rsidR="005955E4" w:rsidRPr="009A5DD8">
        <w:rPr>
          <w:bCs/>
        </w:rPr>
        <w:t>е</w:t>
      </w:r>
      <w:r w:rsidR="00962509" w:rsidRPr="009A5DD8">
        <w:rPr>
          <w:bCs/>
        </w:rPr>
        <w:t xml:space="preserve"> ставить задачи, анализировать полученные результаты и делать выводы</w:t>
      </w:r>
      <w:r w:rsidR="005955E4" w:rsidRPr="009A5DD8">
        <w:rPr>
          <w:bCs/>
        </w:rPr>
        <w:t>;</w:t>
      </w:r>
      <w:r w:rsidR="00962509" w:rsidRPr="009A5DD8">
        <w:rPr>
          <w:bCs/>
        </w:rPr>
        <w:t xml:space="preserve"> развит</w:t>
      </w:r>
      <w:r w:rsidR="00A22D21" w:rsidRPr="009A5DD8">
        <w:rPr>
          <w:bCs/>
        </w:rPr>
        <w:t>ь</w:t>
      </w:r>
      <w:r w:rsidR="00962509" w:rsidRPr="009A5DD8">
        <w:rPr>
          <w:bCs/>
        </w:rPr>
        <w:t xml:space="preserve"> навык</w:t>
      </w:r>
      <w:r w:rsidR="00A22D21" w:rsidRPr="009A5DD8">
        <w:rPr>
          <w:bCs/>
        </w:rPr>
        <w:t>и</w:t>
      </w:r>
      <w:r w:rsidR="00962509" w:rsidRPr="009A5DD8">
        <w:rPr>
          <w:bCs/>
        </w:rPr>
        <w:t xml:space="preserve"> научно-исследовательской работы. </w:t>
      </w:r>
    </w:p>
    <w:p w:rsidR="00E67B7A" w:rsidRPr="009A5DD8" w:rsidRDefault="00E67B7A" w:rsidP="0080593A">
      <w:pPr>
        <w:widowControl w:val="0"/>
        <w:spacing w:line="360" w:lineRule="auto"/>
        <w:ind w:firstLine="360"/>
        <w:jc w:val="center"/>
        <w:rPr>
          <w:rFonts w:eastAsia="Times New Roman"/>
          <w:b/>
          <w:lang w:eastAsia="en-US"/>
        </w:rPr>
      </w:pPr>
    </w:p>
    <w:p w:rsidR="0049296C" w:rsidRPr="009A5DD8" w:rsidRDefault="0049296C" w:rsidP="0080593A">
      <w:pPr>
        <w:widowControl w:val="0"/>
        <w:spacing w:line="360" w:lineRule="auto"/>
        <w:ind w:firstLine="360"/>
        <w:jc w:val="center"/>
        <w:rPr>
          <w:rFonts w:eastAsia="Times New Roman"/>
          <w:b/>
          <w:lang w:eastAsia="en-US"/>
        </w:rPr>
      </w:pPr>
      <w:r w:rsidRPr="009A5DD8"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Pr="009A5DD8" w:rsidRDefault="00DA7642" w:rsidP="0080593A">
      <w:pPr>
        <w:widowControl w:val="0"/>
        <w:spacing w:line="360" w:lineRule="auto"/>
        <w:ind w:firstLine="360"/>
        <w:jc w:val="center"/>
        <w:rPr>
          <w:rFonts w:eastAsia="Times New Roman"/>
          <w:b/>
          <w:lang w:eastAsia="en-US"/>
        </w:rPr>
      </w:pPr>
    </w:p>
    <w:p w:rsidR="0053393E" w:rsidRPr="009A5DD8" w:rsidRDefault="0053393E" w:rsidP="0080593A">
      <w:pPr>
        <w:widowControl w:val="0"/>
        <w:spacing w:line="360" w:lineRule="auto"/>
        <w:ind w:firstLine="360"/>
        <w:contextualSpacing/>
        <w:jc w:val="both"/>
        <w:outlineLvl w:val="0"/>
        <w:rPr>
          <w:i/>
          <w:lang w:eastAsia="en-US"/>
        </w:rPr>
      </w:pPr>
      <w:r w:rsidRPr="009A5DD8">
        <w:rPr>
          <w:lang w:eastAsia="en-US"/>
        </w:rPr>
        <w:t>Вид практики:</w:t>
      </w:r>
      <w:r w:rsidR="00D01546" w:rsidRPr="009A5DD8">
        <w:rPr>
          <w:lang w:eastAsia="en-US"/>
        </w:rPr>
        <w:t xml:space="preserve"> </w:t>
      </w:r>
      <w:r w:rsidRPr="009A5DD8">
        <w:rPr>
          <w:lang w:eastAsia="en-US"/>
        </w:rPr>
        <w:t xml:space="preserve"> </w:t>
      </w:r>
      <w:proofErr w:type="gramStart"/>
      <w:r w:rsidR="00962509" w:rsidRPr="009A5DD8">
        <w:rPr>
          <w:b/>
          <w:lang w:eastAsia="en-US"/>
        </w:rPr>
        <w:t>учеб</w:t>
      </w:r>
      <w:r w:rsidRPr="009A5DD8">
        <w:rPr>
          <w:b/>
          <w:lang w:eastAsia="en-US"/>
        </w:rPr>
        <w:t>ная</w:t>
      </w:r>
      <w:proofErr w:type="gramEnd"/>
    </w:p>
    <w:p w:rsidR="00D77447" w:rsidRPr="009A5DD8" w:rsidRDefault="00D77447" w:rsidP="0080593A">
      <w:pPr>
        <w:widowControl w:val="0"/>
        <w:spacing w:line="360" w:lineRule="auto"/>
        <w:ind w:firstLine="360"/>
        <w:contextualSpacing/>
        <w:jc w:val="both"/>
        <w:rPr>
          <w:lang w:eastAsia="en-US"/>
        </w:rPr>
      </w:pPr>
      <w:r w:rsidRPr="009A5DD8">
        <w:rPr>
          <w:lang w:eastAsia="en-US"/>
        </w:rPr>
        <w:t>Тип практики:</w:t>
      </w:r>
      <w:r w:rsidR="00B70D76" w:rsidRPr="009A5DD8">
        <w:rPr>
          <w:lang w:eastAsia="en-US"/>
        </w:rPr>
        <w:t xml:space="preserve"> </w:t>
      </w:r>
      <w:r w:rsidR="001428D5" w:rsidRPr="009A5DD8">
        <w:rPr>
          <w:bCs/>
        </w:rPr>
        <w:t>получение первичных профессиональных умений и навыков</w:t>
      </w:r>
    </w:p>
    <w:p w:rsidR="0053393E" w:rsidRPr="009A5DD8" w:rsidRDefault="0053393E" w:rsidP="0080593A">
      <w:pPr>
        <w:widowControl w:val="0"/>
        <w:spacing w:line="360" w:lineRule="auto"/>
        <w:ind w:firstLine="360"/>
        <w:contextualSpacing/>
        <w:jc w:val="both"/>
        <w:rPr>
          <w:i/>
          <w:lang w:eastAsia="en-US"/>
        </w:rPr>
      </w:pPr>
      <w:r w:rsidRPr="009A5DD8">
        <w:rPr>
          <w:lang w:eastAsia="en-US"/>
        </w:rPr>
        <w:t xml:space="preserve">Способ проведения: </w:t>
      </w:r>
      <w:r w:rsidR="00D01546" w:rsidRPr="009A5DD8">
        <w:rPr>
          <w:lang w:eastAsia="en-US"/>
        </w:rPr>
        <w:t xml:space="preserve"> </w:t>
      </w:r>
      <w:proofErr w:type="gramStart"/>
      <w:r w:rsidR="00537F45" w:rsidRPr="009A5DD8">
        <w:rPr>
          <w:b/>
          <w:lang w:eastAsia="en-US"/>
        </w:rPr>
        <w:t>стационарная</w:t>
      </w:r>
      <w:proofErr w:type="gramEnd"/>
    </w:p>
    <w:p w:rsidR="00D01546" w:rsidRPr="009A5DD8" w:rsidRDefault="0053393E" w:rsidP="0080593A">
      <w:pPr>
        <w:widowControl w:val="0"/>
        <w:spacing w:line="360" w:lineRule="auto"/>
        <w:ind w:firstLine="360"/>
        <w:contextualSpacing/>
        <w:jc w:val="both"/>
        <w:rPr>
          <w:i/>
          <w:lang w:eastAsia="en-US"/>
        </w:rPr>
      </w:pPr>
      <w:r w:rsidRPr="009A5DD8">
        <w:rPr>
          <w:lang w:eastAsia="en-US"/>
        </w:rPr>
        <w:t xml:space="preserve">Форма проведения: </w:t>
      </w:r>
      <w:r w:rsidRPr="009A5DD8">
        <w:rPr>
          <w:b/>
          <w:lang w:eastAsia="en-US"/>
        </w:rPr>
        <w:t>концентрированная</w:t>
      </w:r>
      <w:r w:rsidR="00D01546" w:rsidRPr="009A5DD8">
        <w:rPr>
          <w:lang w:eastAsia="en-US"/>
        </w:rPr>
        <w:t xml:space="preserve"> </w:t>
      </w:r>
    </w:p>
    <w:p w:rsidR="00D01546" w:rsidRPr="009A5DD8" w:rsidRDefault="0053393E" w:rsidP="0080593A">
      <w:pPr>
        <w:widowControl w:val="0"/>
        <w:spacing w:line="360" w:lineRule="auto"/>
        <w:ind w:firstLine="360"/>
        <w:contextualSpacing/>
        <w:jc w:val="both"/>
        <w:rPr>
          <w:lang w:eastAsia="en-US"/>
        </w:rPr>
      </w:pPr>
      <w:r w:rsidRPr="009A5DD8">
        <w:rPr>
          <w:lang w:eastAsia="en-US"/>
        </w:rPr>
        <w:t>Общая трудоемкость практики составляет</w:t>
      </w:r>
      <w:r w:rsidR="00D01546" w:rsidRPr="009A5DD8">
        <w:rPr>
          <w:lang w:eastAsia="en-US"/>
        </w:rPr>
        <w:t>:</w:t>
      </w:r>
      <w:r w:rsidR="00CF2386" w:rsidRPr="009A5DD8">
        <w:rPr>
          <w:lang w:eastAsia="en-US"/>
        </w:rPr>
        <w:t xml:space="preserve"> </w:t>
      </w:r>
    </w:p>
    <w:p w:rsidR="00D01546" w:rsidRPr="009A5DD8" w:rsidRDefault="003C2583" w:rsidP="0080593A">
      <w:pPr>
        <w:widowControl w:val="0"/>
        <w:spacing w:line="360" w:lineRule="auto"/>
        <w:ind w:firstLine="360"/>
        <w:contextualSpacing/>
        <w:jc w:val="both"/>
        <w:rPr>
          <w:b/>
          <w:lang w:eastAsia="en-US"/>
        </w:rPr>
      </w:pPr>
      <w:r w:rsidRPr="009A5DD8">
        <w:rPr>
          <w:b/>
          <w:lang w:eastAsia="en-US"/>
        </w:rPr>
        <w:t>3</w:t>
      </w:r>
      <w:r w:rsidR="00D01546" w:rsidRPr="009A5DD8">
        <w:rPr>
          <w:b/>
          <w:lang w:eastAsia="en-US"/>
        </w:rPr>
        <w:t xml:space="preserve"> </w:t>
      </w:r>
      <w:proofErr w:type="gramStart"/>
      <w:r w:rsidR="0053393E" w:rsidRPr="009A5DD8">
        <w:rPr>
          <w:b/>
          <w:lang w:eastAsia="en-US"/>
        </w:rPr>
        <w:t>зачетных</w:t>
      </w:r>
      <w:proofErr w:type="gramEnd"/>
      <w:r w:rsidR="0053393E" w:rsidRPr="009A5DD8">
        <w:rPr>
          <w:b/>
          <w:lang w:eastAsia="en-US"/>
        </w:rPr>
        <w:t xml:space="preserve"> единиц</w:t>
      </w:r>
      <w:r w:rsidRPr="009A5DD8">
        <w:rPr>
          <w:b/>
          <w:lang w:eastAsia="en-US"/>
        </w:rPr>
        <w:t>ы</w:t>
      </w:r>
    </w:p>
    <w:p w:rsidR="00D01546" w:rsidRPr="009A5DD8" w:rsidRDefault="003C2583" w:rsidP="0080593A">
      <w:pPr>
        <w:widowControl w:val="0"/>
        <w:spacing w:line="360" w:lineRule="auto"/>
        <w:ind w:firstLine="360"/>
        <w:contextualSpacing/>
        <w:jc w:val="both"/>
        <w:rPr>
          <w:b/>
          <w:lang w:eastAsia="en-US"/>
        </w:rPr>
      </w:pPr>
      <w:r w:rsidRPr="009A5DD8">
        <w:rPr>
          <w:b/>
          <w:lang w:eastAsia="en-US"/>
        </w:rPr>
        <w:t>108</w:t>
      </w:r>
      <w:r w:rsidR="00E67B7A" w:rsidRPr="009A5DD8">
        <w:rPr>
          <w:b/>
          <w:lang w:eastAsia="en-US"/>
        </w:rPr>
        <w:t xml:space="preserve"> </w:t>
      </w:r>
      <w:r w:rsidR="00D01546" w:rsidRPr="009A5DD8">
        <w:rPr>
          <w:b/>
          <w:lang w:eastAsia="en-US"/>
        </w:rPr>
        <w:t xml:space="preserve"> </w:t>
      </w:r>
      <w:r w:rsidR="0053393E" w:rsidRPr="009A5DD8">
        <w:rPr>
          <w:b/>
          <w:lang w:eastAsia="en-US"/>
        </w:rPr>
        <w:t>часов</w:t>
      </w:r>
    </w:p>
    <w:p w:rsidR="00DA7642" w:rsidRPr="009A5DD8" w:rsidRDefault="003C2583" w:rsidP="0080593A">
      <w:pPr>
        <w:widowControl w:val="0"/>
        <w:spacing w:line="360" w:lineRule="auto"/>
        <w:ind w:firstLine="360"/>
        <w:contextualSpacing/>
        <w:jc w:val="both"/>
        <w:rPr>
          <w:b/>
          <w:lang w:eastAsia="en-US"/>
        </w:rPr>
      </w:pPr>
      <w:r w:rsidRPr="009A5DD8">
        <w:rPr>
          <w:b/>
          <w:lang w:eastAsia="en-US"/>
        </w:rPr>
        <w:t>2</w:t>
      </w:r>
      <w:r w:rsidR="0053393E" w:rsidRPr="009A5DD8">
        <w:rPr>
          <w:b/>
          <w:lang w:eastAsia="en-US"/>
        </w:rPr>
        <w:t xml:space="preserve"> недел</w:t>
      </w:r>
      <w:r w:rsidRPr="009A5DD8">
        <w:rPr>
          <w:b/>
          <w:lang w:eastAsia="en-US"/>
        </w:rPr>
        <w:t>и</w:t>
      </w:r>
      <w:r w:rsidR="0053393E" w:rsidRPr="009A5DD8">
        <w:rPr>
          <w:b/>
          <w:lang w:eastAsia="en-US"/>
        </w:rPr>
        <w:t>.</w:t>
      </w:r>
    </w:p>
    <w:p w:rsidR="00A86E7D" w:rsidRPr="009A5DD8" w:rsidRDefault="00F663C4" w:rsidP="0080593A">
      <w:pPr>
        <w:widowControl w:val="0"/>
        <w:spacing w:line="360" w:lineRule="auto"/>
        <w:ind w:firstLine="360"/>
        <w:contextualSpacing/>
        <w:jc w:val="both"/>
      </w:pPr>
      <w:r w:rsidRPr="009A5DD8">
        <w:t xml:space="preserve"> Назначение руководителя</w:t>
      </w:r>
      <w:r w:rsidR="00A86E7D" w:rsidRPr="009A5DD8">
        <w:t xml:space="preserve"> от ИЭП ННГУ</w:t>
      </w:r>
      <w:r w:rsidRPr="009A5DD8">
        <w:t xml:space="preserve"> и распределение студентов по объектам практики оформляется приказом</w:t>
      </w:r>
      <w:r w:rsidR="00A86E7D" w:rsidRPr="009A5DD8">
        <w:t xml:space="preserve"> по ННГУ</w:t>
      </w:r>
      <w:r w:rsidR="009B3D67" w:rsidRPr="009A5DD8">
        <w:t>.</w:t>
      </w:r>
      <w:r w:rsidR="008F0D8F" w:rsidRPr="009A5DD8">
        <w:t xml:space="preserve"> </w:t>
      </w:r>
    </w:p>
    <w:p w:rsidR="00DA7642" w:rsidRPr="009A5DD8" w:rsidRDefault="009B3D67" w:rsidP="0080593A">
      <w:pPr>
        <w:widowControl w:val="0"/>
        <w:spacing w:line="360" w:lineRule="auto"/>
        <w:ind w:firstLine="360"/>
        <w:contextualSpacing/>
        <w:jc w:val="both"/>
      </w:pPr>
      <w:r w:rsidRPr="009A5DD8">
        <w:t>Перед выходом на практику магистрант</w:t>
      </w:r>
      <w:r w:rsidR="00F663C4" w:rsidRPr="009A5DD8">
        <w:t xml:space="preserve"> получает </w:t>
      </w:r>
      <w:r w:rsidR="008F0D8F" w:rsidRPr="009A5DD8">
        <w:t>предписание</w:t>
      </w:r>
      <w:r w:rsidRPr="009A5DD8">
        <w:t xml:space="preserve"> и индивидуальное задание, с</w:t>
      </w:r>
      <w:r w:rsidRPr="009A5DD8">
        <w:t>о</w:t>
      </w:r>
      <w:r w:rsidRPr="009A5DD8">
        <w:t>гласованное с научным руководителем.</w:t>
      </w:r>
    </w:p>
    <w:p w:rsidR="009B3D67" w:rsidRPr="009A5DD8" w:rsidRDefault="009B3D67" w:rsidP="0080593A">
      <w:pPr>
        <w:spacing w:line="360" w:lineRule="auto"/>
        <w:ind w:firstLine="426"/>
        <w:contextualSpacing/>
        <w:rPr>
          <w:rFonts w:eastAsia="Times New Roman"/>
        </w:rPr>
      </w:pPr>
      <w:r w:rsidRPr="009A5DD8">
        <w:rPr>
          <w:rFonts w:eastAsia="Times New Roman"/>
        </w:rPr>
        <w:t xml:space="preserve">Прохождение практики базируется на </w:t>
      </w:r>
      <w:r w:rsidR="00A86E7D" w:rsidRPr="009A5DD8">
        <w:rPr>
          <w:rFonts w:eastAsia="Times New Roman"/>
        </w:rPr>
        <w:t>знаниях, умениях и навыках, полученных при</w:t>
      </w:r>
      <w:r w:rsidRPr="009A5DD8">
        <w:rPr>
          <w:rFonts w:eastAsia="Times New Roman"/>
        </w:rPr>
        <w:t xml:space="preserve"> изучении следующих учебных дисциплин:</w:t>
      </w:r>
    </w:p>
    <w:tbl>
      <w:tblPr>
        <w:tblStyle w:val="aa"/>
        <w:tblW w:w="10173" w:type="dxa"/>
        <w:tblLook w:val="04A0"/>
      </w:tblPr>
      <w:tblGrid>
        <w:gridCol w:w="4219"/>
        <w:gridCol w:w="5954"/>
      </w:tblGrid>
      <w:tr w:rsidR="009B3D67" w:rsidRPr="009A5DD8" w:rsidTr="0004574F">
        <w:tc>
          <w:tcPr>
            <w:tcW w:w="4219" w:type="dxa"/>
          </w:tcPr>
          <w:p w:rsidR="009B3D67" w:rsidRPr="009A5DD8" w:rsidRDefault="009B3D67" w:rsidP="0080593A">
            <w:pPr>
              <w:spacing w:line="360" w:lineRule="auto"/>
              <w:contextualSpacing/>
              <w:rPr>
                <w:rFonts w:eastAsia="Times New Roman"/>
              </w:rPr>
            </w:pPr>
            <w:r w:rsidRPr="009A5DD8">
              <w:rPr>
                <w:rFonts w:eastAsia="Times New Roman"/>
              </w:rPr>
              <w:t>Компетенция</w:t>
            </w:r>
          </w:p>
        </w:tc>
        <w:tc>
          <w:tcPr>
            <w:tcW w:w="5954" w:type="dxa"/>
          </w:tcPr>
          <w:p w:rsidR="009B3D67" w:rsidRPr="009A5DD8" w:rsidRDefault="009B3D67" w:rsidP="0080593A">
            <w:pPr>
              <w:spacing w:line="360" w:lineRule="auto"/>
              <w:contextualSpacing/>
              <w:rPr>
                <w:rFonts w:eastAsia="Times New Roman"/>
              </w:rPr>
            </w:pPr>
            <w:r w:rsidRPr="009A5DD8">
              <w:rPr>
                <w:rFonts w:eastAsia="Times New Roman"/>
              </w:rPr>
              <w:t>Дисциплины</w:t>
            </w:r>
          </w:p>
        </w:tc>
      </w:tr>
      <w:tr w:rsidR="009B3D67" w:rsidRPr="009A5DD8" w:rsidTr="0004574F">
        <w:tc>
          <w:tcPr>
            <w:tcW w:w="4219" w:type="dxa"/>
          </w:tcPr>
          <w:p w:rsidR="009B3D67" w:rsidRPr="009A5DD8" w:rsidRDefault="009B3D67" w:rsidP="0080593A">
            <w:pPr>
              <w:spacing w:line="360" w:lineRule="auto"/>
              <w:contextualSpacing/>
              <w:rPr>
                <w:rFonts w:eastAsia="Times New Roman"/>
              </w:rPr>
            </w:pPr>
            <w:r w:rsidRPr="009A5DD8">
              <w:rPr>
                <w:rFonts w:eastAsia="Times New Roman"/>
              </w:rPr>
              <w:t>ПК-2</w:t>
            </w:r>
            <w:r w:rsidR="0004574F" w:rsidRPr="009A5DD8">
              <w:rPr>
                <w:rFonts w:eastAsia="Times New Roman"/>
              </w:rPr>
              <w:t xml:space="preserve">: </w:t>
            </w:r>
            <w:r w:rsidR="0004574F" w:rsidRPr="009A5DD8">
              <w:t>способность разрабатывать корпоративную стратегию, программы организационного развития и измен</w:t>
            </w:r>
            <w:r w:rsidR="0004574F" w:rsidRPr="009A5DD8">
              <w:t>е</w:t>
            </w:r>
            <w:r w:rsidR="0004574F" w:rsidRPr="009A5DD8">
              <w:t>ний и обеспечивать их реализацию</w:t>
            </w:r>
          </w:p>
        </w:tc>
        <w:tc>
          <w:tcPr>
            <w:tcW w:w="5954" w:type="dxa"/>
          </w:tcPr>
          <w:p w:rsidR="009B3D67" w:rsidRPr="009A5DD8" w:rsidRDefault="0004574F" w:rsidP="0080593A">
            <w:pPr>
              <w:spacing w:line="360" w:lineRule="auto"/>
              <w:contextualSpacing/>
              <w:rPr>
                <w:rFonts w:eastAsia="Times New Roman"/>
              </w:rPr>
            </w:pPr>
            <w:r w:rsidRPr="009A5DD8">
              <w:rPr>
                <w:rFonts w:eastAsia="Times New Roman"/>
              </w:rPr>
              <w:t xml:space="preserve">Предпринимательство, маркетинг, менеджмент,  </w:t>
            </w:r>
            <w:r w:rsidR="009B3D67" w:rsidRPr="009A5DD8">
              <w:rPr>
                <w:rFonts w:eastAsia="Times New Roman"/>
              </w:rPr>
              <w:t>С</w:t>
            </w:r>
            <w:r w:rsidR="009B3D67" w:rsidRPr="009A5DD8">
              <w:rPr>
                <w:rFonts w:eastAsia="Times New Roman"/>
              </w:rPr>
              <w:t>о</w:t>
            </w:r>
            <w:r w:rsidR="009B3D67" w:rsidRPr="009A5DD8">
              <w:rPr>
                <w:rFonts w:eastAsia="Times New Roman"/>
              </w:rPr>
              <w:t>временный стратегический анализ, Теория организации и организационное поведение, Поведение потребит</w:t>
            </w:r>
            <w:r w:rsidR="009B3D67" w:rsidRPr="009A5DD8">
              <w:rPr>
                <w:rFonts w:eastAsia="Times New Roman"/>
              </w:rPr>
              <w:t>е</w:t>
            </w:r>
            <w:r w:rsidR="009B3D67" w:rsidRPr="009A5DD8">
              <w:rPr>
                <w:rFonts w:eastAsia="Times New Roman"/>
              </w:rPr>
              <w:t xml:space="preserve">лей товаров и услуг, </w:t>
            </w:r>
            <w:r w:rsidRPr="009A5DD8">
              <w:rPr>
                <w:rFonts w:eastAsia="Times New Roman"/>
              </w:rPr>
              <w:t>Коммуникационная политика фирмы (</w:t>
            </w:r>
            <w:r w:rsidR="009B3D67" w:rsidRPr="009A5DD8">
              <w:rPr>
                <w:rFonts w:eastAsia="Times New Roman"/>
              </w:rPr>
              <w:t>Маркетинговые коммуникации), Налоговый менеджмент (налоговое планирование)</w:t>
            </w:r>
          </w:p>
        </w:tc>
      </w:tr>
      <w:tr w:rsidR="009B3D67" w:rsidRPr="009A5DD8" w:rsidTr="0004574F">
        <w:tc>
          <w:tcPr>
            <w:tcW w:w="4219" w:type="dxa"/>
          </w:tcPr>
          <w:p w:rsidR="009B3D67" w:rsidRPr="009A5DD8" w:rsidRDefault="009B3D67" w:rsidP="0080593A">
            <w:pPr>
              <w:spacing w:line="360" w:lineRule="auto"/>
              <w:contextualSpacing/>
              <w:rPr>
                <w:rFonts w:eastAsia="Times New Roman"/>
              </w:rPr>
            </w:pPr>
            <w:r w:rsidRPr="009A5DD8">
              <w:rPr>
                <w:rFonts w:eastAsia="Times New Roman"/>
              </w:rPr>
              <w:t>ПК-5</w:t>
            </w:r>
            <w:r w:rsidR="0004574F" w:rsidRPr="009A5DD8">
              <w:rPr>
                <w:rFonts w:eastAsia="Times New Roman"/>
              </w:rPr>
              <w:t>:</w:t>
            </w:r>
            <w:r w:rsidR="0004574F" w:rsidRPr="009A5DD8">
              <w:t xml:space="preserve"> владение методами экономич</w:t>
            </w:r>
            <w:r w:rsidR="0004574F" w:rsidRPr="009A5DD8">
              <w:t>е</w:t>
            </w:r>
            <w:r w:rsidR="0004574F" w:rsidRPr="009A5DD8">
              <w:t>ского и стратегического анализа пов</w:t>
            </w:r>
            <w:r w:rsidR="0004574F" w:rsidRPr="009A5DD8">
              <w:t>е</w:t>
            </w:r>
            <w:r w:rsidR="0004574F" w:rsidRPr="009A5DD8">
              <w:t>дения экономических агентов и ры</w:t>
            </w:r>
            <w:r w:rsidR="0004574F" w:rsidRPr="009A5DD8">
              <w:t>н</w:t>
            </w:r>
            <w:r w:rsidR="0004574F" w:rsidRPr="009A5DD8">
              <w:t>ков в глобальной среде</w:t>
            </w:r>
          </w:p>
        </w:tc>
        <w:tc>
          <w:tcPr>
            <w:tcW w:w="5954" w:type="dxa"/>
          </w:tcPr>
          <w:p w:rsidR="009B3D67" w:rsidRPr="009A5DD8" w:rsidRDefault="009B3D67" w:rsidP="0080593A">
            <w:pPr>
              <w:spacing w:line="360" w:lineRule="auto"/>
              <w:contextualSpacing/>
              <w:rPr>
                <w:rFonts w:eastAsia="Times New Roman"/>
              </w:rPr>
            </w:pPr>
            <w:r w:rsidRPr="009A5DD8">
              <w:rPr>
                <w:rFonts w:eastAsia="Times New Roman"/>
              </w:rPr>
              <w:t>Современный стратегический анализ, Поведение п</w:t>
            </w:r>
            <w:r w:rsidRPr="009A5DD8">
              <w:rPr>
                <w:rFonts w:eastAsia="Times New Roman"/>
              </w:rPr>
              <w:t>о</w:t>
            </w:r>
            <w:r w:rsidRPr="009A5DD8">
              <w:rPr>
                <w:rFonts w:eastAsia="Times New Roman"/>
              </w:rPr>
              <w:t>требителей товаров и услуг, Маркетинговые коммун</w:t>
            </w:r>
            <w:r w:rsidRPr="009A5DD8">
              <w:rPr>
                <w:rFonts w:eastAsia="Times New Roman"/>
              </w:rPr>
              <w:t>и</w:t>
            </w:r>
            <w:r w:rsidRPr="009A5DD8">
              <w:rPr>
                <w:rFonts w:eastAsia="Times New Roman"/>
              </w:rPr>
              <w:t>кации (Коммуникационная политика фирмы)</w:t>
            </w:r>
          </w:p>
        </w:tc>
      </w:tr>
    </w:tbl>
    <w:p w:rsidR="009B3D67" w:rsidRPr="009A5DD8" w:rsidRDefault="009B3D67" w:rsidP="0080593A">
      <w:pPr>
        <w:spacing w:line="360" w:lineRule="auto"/>
        <w:contextualSpacing/>
        <w:rPr>
          <w:rFonts w:eastAsia="Times New Roman"/>
        </w:rPr>
      </w:pPr>
    </w:p>
    <w:p w:rsidR="009B3D67" w:rsidRPr="009A5DD8" w:rsidRDefault="00F66E6B" w:rsidP="0080593A">
      <w:pPr>
        <w:spacing w:line="360" w:lineRule="auto"/>
        <w:ind w:firstLine="567"/>
        <w:contextualSpacing/>
        <w:jc w:val="both"/>
        <w:rPr>
          <w:i/>
          <w:lang w:eastAsia="en-US"/>
        </w:rPr>
      </w:pPr>
      <w:r w:rsidRPr="009A5DD8">
        <w:rPr>
          <w:lang w:eastAsia="en-US"/>
        </w:rPr>
        <w:t xml:space="preserve">Результаты обучения при прохождении практики используются при последующем изучении  дисциплин </w:t>
      </w:r>
      <w:r w:rsidR="009B3D67" w:rsidRPr="009A5DD8">
        <w:rPr>
          <w:lang w:eastAsia="en-US"/>
        </w:rPr>
        <w:t>при написании выпускной квалификационной работы магистра.</w:t>
      </w:r>
    </w:p>
    <w:p w:rsidR="009B3D67" w:rsidRPr="009A5DD8" w:rsidRDefault="009B3D67" w:rsidP="0080593A">
      <w:pPr>
        <w:widowControl w:val="0"/>
        <w:spacing w:line="360" w:lineRule="auto"/>
        <w:ind w:firstLine="360"/>
        <w:contextualSpacing/>
        <w:jc w:val="both"/>
        <w:rPr>
          <w:lang w:eastAsia="en-US"/>
        </w:rPr>
      </w:pPr>
    </w:p>
    <w:p w:rsidR="00DA7642" w:rsidRPr="009A5DD8" w:rsidRDefault="00E801A9" w:rsidP="0080593A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eastAsia="HiddenHorzOCR"/>
          <w:b/>
        </w:rPr>
      </w:pPr>
      <w:r w:rsidRPr="009A5DD8">
        <w:rPr>
          <w:rFonts w:eastAsia="HiddenHorzOCR"/>
          <w:b/>
        </w:rPr>
        <w:lastRenderedPageBreak/>
        <w:t xml:space="preserve">3. Место и </w:t>
      </w:r>
      <w:r w:rsidR="00EB415A" w:rsidRPr="009A5DD8">
        <w:rPr>
          <w:rFonts w:eastAsia="HiddenHorzOCR"/>
          <w:b/>
        </w:rPr>
        <w:t>сроки</w:t>
      </w:r>
      <w:r w:rsidRPr="009A5DD8">
        <w:rPr>
          <w:rFonts w:eastAsia="HiddenHorzOCR"/>
          <w:b/>
        </w:rPr>
        <w:t xml:space="preserve"> проведения  практики</w:t>
      </w:r>
    </w:p>
    <w:p w:rsidR="00DA7642" w:rsidRPr="009A5DD8" w:rsidRDefault="00DA7642" w:rsidP="0080593A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eastAsia="HiddenHorzOCR"/>
          <w:b/>
        </w:rPr>
      </w:pPr>
    </w:p>
    <w:p w:rsidR="00BC2243" w:rsidRPr="009A5DD8" w:rsidRDefault="00331C1F" w:rsidP="0080593A">
      <w:pPr>
        <w:widowControl w:val="0"/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eastAsia="HiddenHorzOCR"/>
        </w:rPr>
      </w:pPr>
      <w:r w:rsidRPr="009A5DD8">
        <w:rPr>
          <w:rFonts w:eastAsia="HiddenHorzOCR"/>
        </w:rPr>
        <w:t xml:space="preserve">Учебная </w:t>
      </w:r>
      <w:r w:rsidR="00BC2243" w:rsidRPr="009A5DD8">
        <w:rPr>
          <w:rFonts w:eastAsia="HiddenHorzOCR"/>
        </w:rPr>
        <w:t>практика проводится на предприятиях, с которыми у ННГУ заключен договор</w:t>
      </w:r>
      <w:r w:rsidR="00972DC1" w:rsidRPr="009A5DD8">
        <w:rPr>
          <w:rFonts w:eastAsia="HiddenHorzOCR"/>
        </w:rPr>
        <w:t xml:space="preserve">, либо в </w:t>
      </w:r>
      <w:r w:rsidR="00FB2D2E" w:rsidRPr="009A5DD8">
        <w:rPr>
          <w:rFonts w:eastAsia="HiddenHorzOCR"/>
        </w:rPr>
        <w:t>ИЭП и других подразделениях</w:t>
      </w:r>
      <w:r w:rsidR="00972DC1" w:rsidRPr="009A5DD8">
        <w:rPr>
          <w:rFonts w:eastAsia="HiddenHorzOCR"/>
        </w:rPr>
        <w:t xml:space="preserve"> ННГУ</w:t>
      </w:r>
      <w:r w:rsidR="00BC2243" w:rsidRPr="009A5DD8">
        <w:rPr>
          <w:rFonts w:eastAsia="HiddenHorzOCR"/>
        </w:rPr>
        <w:t>. Оформлением договоров занимается отдел организации практик ИЭП ННГУ.</w:t>
      </w:r>
    </w:p>
    <w:p w:rsidR="00F6635A" w:rsidRPr="009A5DD8" w:rsidRDefault="00BC2243" w:rsidP="0080593A">
      <w:pPr>
        <w:widowControl w:val="0"/>
        <w:spacing w:line="360" w:lineRule="auto"/>
        <w:ind w:firstLine="360"/>
        <w:contextualSpacing/>
        <w:jc w:val="both"/>
        <w:rPr>
          <w:rFonts w:eastAsia="Times New Roman"/>
        </w:rPr>
      </w:pPr>
      <w:r w:rsidRPr="009A5DD8">
        <w:rPr>
          <w:rFonts w:eastAsia="HiddenHorzOCR"/>
        </w:rPr>
        <w:t xml:space="preserve">В соответствии с графиком учебного процесса, </w:t>
      </w:r>
      <w:r w:rsidR="00331C1F" w:rsidRPr="009A5DD8">
        <w:rPr>
          <w:rFonts w:eastAsia="HiddenHorzOCR"/>
        </w:rPr>
        <w:t>учебная</w:t>
      </w:r>
      <w:r w:rsidRPr="009A5DD8">
        <w:rPr>
          <w:rFonts w:eastAsia="HiddenHorzOCR"/>
        </w:rPr>
        <w:t xml:space="preserve"> практика проводится в </w:t>
      </w:r>
      <w:r w:rsidR="00972DC1" w:rsidRPr="009A5DD8">
        <w:rPr>
          <w:rFonts w:eastAsia="HiddenHorzOCR"/>
        </w:rPr>
        <w:t>2</w:t>
      </w:r>
      <w:r w:rsidRPr="009A5DD8">
        <w:rPr>
          <w:rFonts w:eastAsia="HiddenHorzOCR"/>
        </w:rPr>
        <w:t xml:space="preserve"> семестре </w:t>
      </w:r>
      <w:r w:rsidR="00972DC1" w:rsidRPr="009A5DD8">
        <w:rPr>
          <w:rFonts w:eastAsia="HiddenHorzOCR"/>
        </w:rPr>
        <w:t>1</w:t>
      </w:r>
      <w:r w:rsidRPr="009A5DD8">
        <w:rPr>
          <w:rFonts w:eastAsia="HiddenHorzOCR"/>
        </w:rPr>
        <w:t xml:space="preserve"> г</w:t>
      </w:r>
      <w:r w:rsidRPr="009A5DD8">
        <w:rPr>
          <w:rFonts w:eastAsia="HiddenHorzOCR"/>
        </w:rPr>
        <w:t>о</w:t>
      </w:r>
      <w:r w:rsidRPr="009A5DD8">
        <w:rPr>
          <w:rFonts w:eastAsia="HiddenHorzOCR"/>
        </w:rPr>
        <w:t>да обучения</w:t>
      </w:r>
      <w:r w:rsidR="00FB2D2E" w:rsidRPr="009A5DD8">
        <w:rPr>
          <w:rFonts w:eastAsia="HiddenHorzOCR"/>
        </w:rPr>
        <w:t xml:space="preserve"> на очной</w:t>
      </w:r>
      <w:r w:rsidR="00DE377E" w:rsidRPr="009A5DD8">
        <w:rPr>
          <w:rFonts w:eastAsia="HiddenHorzOCR"/>
        </w:rPr>
        <w:t xml:space="preserve">, </w:t>
      </w:r>
      <w:proofErr w:type="spellStart"/>
      <w:r w:rsidR="00DE377E" w:rsidRPr="009A5DD8">
        <w:rPr>
          <w:rFonts w:eastAsia="HiddenHorzOCR"/>
        </w:rPr>
        <w:t>очно-заочн</w:t>
      </w:r>
      <w:r w:rsidR="00FB2D2E" w:rsidRPr="009A5DD8">
        <w:rPr>
          <w:rFonts w:eastAsia="HiddenHorzOCR"/>
        </w:rPr>
        <w:t>ой</w:t>
      </w:r>
      <w:proofErr w:type="spellEnd"/>
      <w:r w:rsidR="00DE377E" w:rsidRPr="009A5DD8">
        <w:rPr>
          <w:rFonts w:eastAsia="HiddenHorzOCR"/>
        </w:rPr>
        <w:t xml:space="preserve"> и заочн</w:t>
      </w:r>
      <w:r w:rsidR="00FB2D2E" w:rsidRPr="009A5DD8">
        <w:rPr>
          <w:rFonts w:eastAsia="HiddenHorzOCR"/>
        </w:rPr>
        <w:t>ой</w:t>
      </w:r>
      <w:r w:rsidR="00DE377E" w:rsidRPr="009A5DD8">
        <w:rPr>
          <w:rFonts w:eastAsia="HiddenHorzOCR"/>
        </w:rPr>
        <w:t xml:space="preserve"> форм</w:t>
      </w:r>
      <w:r w:rsidR="00FB2D2E" w:rsidRPr="009A5DD8">
        <w:rPr>
          <w:rFonts w:eastAsia="HiddenHorzOCR"/>
        </w:rPr>
        <w:t>ах</w:t>
      </w:r>
      <w:r w:rsidR="00DE377E" w:rsidRPr="009A5DD8">
        <w:rPr>
          <w:rFonts w:eastAsia="HiddenHorzOCR"/>
        </w:rPr>
        <w:t xml:space="preserve"> обучения</w:t>
      </w:r>
      <w:r w:rsidRPr="009A5DD8">
        <w:rPr>
          <w:rFonts w:eastAsia="HiddenHorzOCR"/>
        </w:rPr>
        <w:t>.</w:t>
      </w:r>
      <w:r w:rsidR="00F6635A" w:rsidRPr="009A5DD8">
        <w:rPr>
          <w:rFonts w:eastAsia="Times New Roman"/>
        </w:rPr>
        <w:t xml:space="preserve"> </w:t>
      </w:r>
    </w:p>
    <w:p w:rsidR="001A6D49" w:rsidRPr="009A5DD8" w:rsidRDefault="001A6D49" w:rsidP="00F6635A">
      <w:pPr>
        <w:widowControl w:val="0"/>
        <w:ind w:firstLine="360"/>
        <w:contextualSpacing/>
        <w:jc w:val="both"/>
        <w:rPr>
          <w:rFonts w:eastAsia="Times New Roman"/>
        </w:rPr>
      </w:pPr>
    </w:p>
    <w:p w:rsidR="001A6D49" w:rsidRPr="009A5DD8" w:rsidRDefault="001A6D49" w:rsidP="000A0889">
      <w:pPr>
        <w:pStyle w:val="Style4"/>
        <w:spacing w:line="240" w:lineRule="auto"/>
        <w:ind w:firstLine="360"/>
        <w:rPr>
          <w:rFonts w:ascii="Times New Roman" w:eastAsia="Times New Roman" w:hAnsi="Times New Roman"/>
          <w:b/>
          <w:lang w:eastAsia="en-US"/>
        </w:rPr>
      </w:pPr>
    </w:p>
    <w:p w:rsidR="0049296C" w:rsidRPr="009A5DD8" w:rsidRDefault="00E801A9" w:rsidP="000A0889">
      <w:pPr>
        <w:pStyle w:val="Style4"/>
        <w:spacing w:line="240" w:lineRule="auto"/>
        <w:ind w:firstLine="360"/>
        <w:rPr>
          <w:rFonts w:ascii="Times New Roman" w:hAnsi="Times New Roman"/>
          <w:b/>
        </w:rPr>
      </w:pPr>
      <w:r w:rsidRPr="009A5DD8">
        <w:rPr>
          <w:rFonts w:ascii="Times New Roman" w:eastAsia="Times New Roman" w:hAnsi="Times New Roman"/>
          <w:b/>
          <w:lang w:eastAsia="en-US"/>
        </w:rPr>
        <w:t>4</w:t>
      </w:r>
      <w:r w:rsidR="0049296C" w:rsidRPr="009A5DD8">
        <w:rPr>
          <w:rFonts w:ascii="Times New Roman" w:eastAsia="Times New Roman" w:hAnsi="Times New Roman"/>
          <w:b/>
          <w:lang w:eastAsia="en-US"/>
        </w:rPr>
        <w:t xml:space="preserve">. </w:t>
      </w:r>
      <w:r w:rsidR="00684440" w:rsidRPr="009A5DD8">
        <w:rPr>
          <w:rFonts w:ascii="Times New Roman" w:eastAsia="Times New Roman" w:hAnsi="Times New Roman"/>
          <w:b/>
          <w:lang w:eastAsia="en-US"/>
        </w:rPr>
        <w:t>Перечень п</w:t>
      </w:r>
      <w:r w:rsidR="0049296C" w:rsidRPr="009A5DD8">
        <w:rPr>
          <w:rFonts w:ascii="Times New Roman" w:hAnsi="Times New Roman"/>
          <w:b/>
        </w:rPr>
        <w:t>ланируемы</w:t>
      </w:r>
      <w:r w:rsidR="00EB415A" w:rsidRPr="009A5DD8">
        <w:rPr>
          <w:rFonts w:ascii="Times New Roman" w:hAnsi="Times New Roman"/>
          <w:b/>
        </w:rPr>
        <w:t>х</w:t>
      </w:r>
      <w:r w:rsidR="0049296C" w:rsidRPr="009A5DD8">
        <w:rPr>
          <w:rFonts w:ascii="Times New Roman" w:hAnsi="Times New Roman"/>
          <w:b/>
        </w:rPr>
        <w:t xml:space="preserve"> результат</w:t>
      </w:r>
      <w:r w:rsidR="00684440" w:rsidRPr="009A5DD8">
        <w:rPr>
          <w:rFonts w:ascii="Times New Roman" w:hAnsi="Times New Roman"/>
          <w:b/>
        </w:rPr>
        <w:t xml:space="preserve">ов </w:t>
      </w:r>
      <w:r w:rsidR="0049296C" w:rsidRPr="009A5DD8">
        <w:rPr>
          <w:rFonts w:ascii="Times New Roman" w:hAnsi="Times New Roman"/>
          <w:b/>
        </w:rPr>
        <w:t>обучения</w:t>
      </w:r>
      <w:r w:rsidR="00684440" w:rsidRPr="009A5DD8">
        <w:rPr>
          <w:rFonts w:ascii="Times New Roman" w:hAnsi="Times New Roman"/>
          <w:b/>
        </w:rPr>
        <w:t xml:space="preserve"> при прохождении практики</w:t>
      </w:r>
    </w:p>
    <w:p w:rsidR="00DA7642" w:rsidRPr="009A5DD8" w:rsidRDefault="00DA7642" w:rsidP="000A0889">
      <w:pPr>
        <w:pStyle w:val="Style4"/>
        <w:spacing w:line="240" w:lineRule="auto"/>
        <w:ind w:firstLine="360"/>
        <w:jc w:val="both"/>
        <w:rPr>
          <w:rFonts w:ascii="Times New Roman" w:hAnsi="Times New Roman"/>
          <w:b/>
        </w:rPr>
      </w:pPr>
    </w:p>
    <w:p w:rsidR="0049296C" w:rsidRPr="009A5DD8" w:rsidRDefault="0049296C" w:rsidP="0080593A">
      <w:pPr>
        <w:widowControl w:val="0"/>
        <w:spacing w:line="360" w:lineRule="auto"/>
        <w:ind w:firstLine="357"/>
        <w:jc w:val="both"/>
        <w:rPr>
          <w:rFonts w:eastAsia="Times New Roman"/>
          <w:b/>
          <w:i/>
          <w:lang w:eastAsia="en-US"/>
        </w:rPr>
      </w:pPr>
      <w:r w:rsidRPr="009A5DD8">
        <w:rPr>
          <w:rFonts w:eastAsia="Times New Roman"/>
          <w:lang w:eastAsia="en-US"/>
        </w:rPr>
        <w:t>Практика направлена на формирование компетенций и результатов обучения, представленных в таблице</w:t>
      </w:r>
      <w:r w:rsidR="00EB415A" w:rsidRPr="009A5DD8">
        <w:rPr>
          <w:rFonts w:eastAsia="Times New Roman"/>
          <w:b/>
          <w:i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237"/>
      </w:tblGrid>
      <w:tr w:rsidR="00C378BA" w:rsidRPr="009A5DD8" w:rsidTr="00A87976">
        <w:trPr>
          <w:tblHeader/>
        </w:trPr>
        <w:tc>
          <w:tcPr>
            <w:tcW w:w="3119" w:type="dxa"/>
          </w:tcPr>
          <w:p w:rsidR="00C378BA" w:rsidRPr="009A5DD8" w:rsidRDefault="006D271D" w:rsidP="00C12E0F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9A5DD8">
              <w:rPr>
                <w:b/>
                <w:bCs/>
              </w:rPr>
              <w:t>Формируемые компете</w:t>
            </w:r>
            <w:r w:rsidRPr="009A5DD8">
              <w:rPr>
                <w:b/>
                <w:bCs/>
              </w:rPr>
              <w:t>н</w:t>
            </w:r>
            <w:r w:rsidRPr="009A5DD8">
              <w:rPr>
                <w:b/>
                <w:bCs/>
              </w:rPr>
              <w:t>ции с указанием кода компетенции</w:t>
            </w:r>
          </w:p>
        </w:tc>
        <w:tc>
          <w:tcPr>
            <w:tcW w:w="6237" w:type="dxa"/>
            <w:vAlign w:val="center"/>
          </w:tcPr>
          <w:p w:rsidR="00C378BA" w:rsidRPr="009A5DD8" w:rsidRDefault="006D271D" w:rsidP="00C12E0F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9A5DD8">
              <w:rPr>
                <w:b/>
                <w:bCs/>
              </w:rPr>
              <w:t>Планируемые р</w:t>
            </w:r>
            <w:r w:rsidR="00C378BA" w:rsidRPr="009A5DD8">
              <w:rPr>
                <w:b/>
                <w:bCs/>
              </w:rPr>
              <w:t xml:space="preserve">езультаты обучения </w:t>
            </w:r>
            <w:r w:rsidRPr="009A5DD8">
              <w:rPr>
                <w:b/>
                <w:bCs/>
              </w:rPr>
              <w:t>при прохождении практики</w:t>
            </w:r>
          </w:p>
        </w:tc>
      </w:tr>
      <w:tr w:rsidR="00BC2243" w:rsidRPr="009A5DD8" w:rsidTr="00C12E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3" w:rsidRPr="009A5DD8" w:rsidRDefault="00BC2243" w:rsidP="00C12E0F">
            <w:pPr>
              <w:widowControl w:val="0"/>
              <w:ind w:firstLine="360"/>
              <w:rPr>
                <w:rFonts w:eastAsia="Times New Roman"/>
              </w:rPr>
            </w:pPr>
            <w:r w:rsidRPr="009A5DD8">
              <w:rPr>
                <w:rFonts w:eastAsia="Times New Roman"/>
              </w:rPr>
              <w:t>ПК-2</w:t>
            </w:r>
            <w:r w:rsidR="00972DC1" w:rsidRPr="009A5DD8">
              <w:rPr>
                <w:rFonts w:eastAsia="Times New Roman"/>
              </w:rPr>
              <w:t xml:space="preserve">: </w:t>
            </w:r>
            <w:r w:rsidRPr="009A5DD8">
              <w:t>способность ра</w:t>
            </w:r>
            <w:r w:rsidRPr="009A5DD8">
              <w:t>з</w:t>
            </w:r>
            <w:r w:rsidRPr="009A5DD8">
              <w:t>рабатывать корпоративную стратегию, программы о</w:t>
            </w:r>
            <w:r w:rsidRPr="009A5DD8">
              <w:t>р</w:t>
            </w:r>
            <w:r w:rsidRPr="009A5DD8">
              <w:t>ганизационного развития и изменений и обеспечивать их реализацию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0" w:rsidRPr="009A5DD8" w:rsidRDefault="00B97BFE" w:rsidP="00B3132F">
            <w:pPr>
              <w:widowControl w:val="0"/>
              <w:shd w:val="clear" w:color="auto" w:fill="FFFFFF"/>
              <w:tabs>
                <w:tab w:val="left" w:pos="1134"/>
              </w:tabs>
              <w:ind w:firstLine="175"/>
              <w:rPr>
                <w:b/>
              </w:rPr>
            </w:pPr>
            <w:r w:rsidRPr="009A5DD8">
              <w:t>-</w:t>
            </w:r>
            <w:r w:rsidRPr="009A5DD8">
              <w:rPr>
                <w:b/>
              </w:rPr>
              <w:t>знать</w:t>
            </w:r>
            <w:r w:rsidR="0080593A">
              <w:rPr>
                <w:b/>
              </w:rPr>
              <w:t>:</w:t>
            </w:r>
            <w:r w:rsidRPr="009A5DD8">
              <w:rPr>
                <w:b/>
              </w:rPr>
              <w:t xml:space="preserve"> </w:t>
            </w:r>
          </w:p>
          <w:p w:rsidR="00B97BFE" w:rsidRPr="009A5DD8" w:rsidRDefault="00565590" w:rsidP="00B3132F">
            <w:pPr>
              <w:widowControl w:val="0"/>
              <w:shd w:val="clear" w:color="auto" w:fill="FFFFFF"/>
              <w:tabs>
                <w:tab w:val="left" w:pos="1134"/>
              </w:tabs>
              <w:ind w:firstLine="175"/>
            </w:pPr>
            <w:r w:rsidRPr="009A5DD8">
              <w:t>понятие и виды стратег</w:t>
            </w:r>
            <w:r w:rsidR="00972DC1" w:rsidRPr="009A5DD8">
              <w:t>и</w:t>
            </w:r>
            <w:r w:rsidRPr="009A5DD8">
              <w:t>й</w:t>
            </w:r>
            <w:r w:rsidR="007B4A2D" w:rsidRPr="009A5DD8">
              <w:t>, процессы стратегического управления</w:t>
            </w:r>
            <w:r w:rsidR="00B3132F" w:rsidRPr="009A5DD8">
              <w:t xml:space="preserve"> в компании прохождения практики</w:t>
            </w:r>
            <w:r w:rsidR="00B97BFE" w:rsidRPr="009A5DD8">
              <w:t>;</w:t>
            </w:r>
          </w:p>
          <w:p w:rsidR="00B3132F" w:rsidRPr="009A5DD8" w:rsidRDefault="00B3132F" w:rsidP="00B3132F">
            <w:pPr>
              <w:widowControl w:val="0"/>
              <w:shd w:val="clear" w:color="auto" w:fill="FFFFFF"/>
              <w:tabs>
                <w:tab w:val="left" w:pos="1134"/>
              </w:tabs>
              <w:ind w:firstLine="175"/>
            </w:pPr>
            <w:r w:rsidRPr="009A5DD8">
              <w:t>программы организационного развития и изменений в компании прохождения практики;</w:t>
            </w:r>
          </w:p>
          <w:p w:rsidR="00B97BFE" w:rsidRPr="009A5DD8" w:rsidRDefault="00B97BFE" w:rsidP="00B3132F">
            <w:pPr>
              <w:widowControl w:val="0"/>
              <w:shd w:val="clear" w:color="auto" w:fill="FFFFFF"/>
              <w:tabs>
                <w:tab w:val="left" w:pos="1134"/>
              </w:tabs>
              <w:ind w:firstLine="175"/>
            </w:pPr>
            <w:r w:rsidRPr="009A5DD8">
              <w:rPr>
                <w:b/>
              </w:rPr>
              <w:t>-уметь</w:t>
            </w:r>
            <w:r w:rsidR="00565590" w:rsidRPr="009A5DD8">
              <w:rPr>
                <w:b/>
              </w:rPr>
              <w:t xml:space="preserve"> </w:t>
            </w:r>
            <w:r w:rsidR="00B3132F" w:rsidRPr="009A5DD8">
              <w:t>анализировать</w:t>
            </w:r>
            <w:r w:rsidR="00565590" w:rsidRPr="009A5DD8">
              <w:t xml:space="preserve"> </w:t>
            </w:r>
            <w:r w:rsidR="0044695E" w:rsidRPr="009A5DD8">
              <w:t>процессы стратегического упра</w:t>
            </w:r>
            <w:r w:rsidR="0044695E" w:rsidRPr="009A5DD8">
              <w:t>в</w:t>
            </w:r>
            <w:r w:rsidR="0044695E" w:rsidRPr="009A5DD8">
              <w:t xml:space="preserve">ления на корпоративном, </w:t>
            </w:r>
            <w:r w:rsidR="00C9440F" w:rsidRPr="009A5DD8">
              <w:t>конкурентн</w:t>
            </w:r>
            <w:r w:rsidR="0044695E" w:rsidRPr="009A5DD8">
              <w:t>ом</w:t>
            </w:r>
            <w:r w:rsidR="00C9440F" w:rsidRPr="009A5DD8">
              <w:t>, функциональны</w:t>
            </w:r>
            <w:r w:rsidR="00395013" w:rsidRPr="009A5DD8">
              <w:t>х уровнях в компании прохождения практики</w:t>
            </w:r>
            <w:r w:rsidR="00565590" w:rsidRPr="009A5DD8">
              <w:t>,</w:t>
            </w:r>
            <w:r w:rsidR="00C9440F" w:rsidRPr="009A5DD8">
              <w:t xml:space="preserve"> а также</w:t>
            </w:r>
            <w:r w:rsidR="00565590" w:rsidRPr="009A5DD8">
              <w:t xml:space="preserve"> пр</w:t>
            </w:r>
            <w:r w:rsidR="00565590" w:rsidRPr="009A5DD8">
              <w:t>о</w:t>
            </w:r>
            <w:r w:rsidR="00565590" w:rsidRPr="009A5DD8">
              <w:t>граммы организационного развития</w:t>
            </w:r>
            <w:r w:rsidR="00395013" w:rsidRPr="009A5DD8">
              <w:t xml:space="preserve"> и изменений</w:t>
            </w:r>
            <w:r w:rsidRPr="009A5DD8">
              <w:t>;</w:t>
            </w:r>
          </w:p>
          <w:p w:rsidR="00BC2243" w:rsidRPr="009A5DD8" w:rsidRDefault="00B97BFE" w:rsidP="00C9440F">
            <w:pPr>
              <w:pStyle w:val="a6"/>
              <w:widowControl w:val="0"/>
              <w:ind w:firstLine="175"/>
              <w:jc w:val="both"/>
            </w:pPr>
            <w:r w:rsidRPr="009A5DD8">
              <w:rPr>
                <w:b/>
              </w:rPr>
              <w:t>-владеть</w:t>
            </w:r>
            <w:r w:rsidR="00565590" w:rsidRPr="009A5DD8">
              <w:t xml:space="preserve"> </w:t>
            </w:r>
            <w:r w:rsidR="00C9440F" w:rsidRPr="009A5DD8">
              <w:t>первичными н</w:t>
            </w:r>
            <w:r w:rsidR="00565590" w:rsidRPr="009A5DD8">
              <w:t>авыками реализации стратегий</w:t>
            </w:r>
            <w:r w:rsidR="0044695E" w:rsidRPr="009A5DD8">
              <w:t>, а также программы организационного развития и измен</w:t>
            </w:r>
            <w:r w:rsidR="0044695E" w:rsidRPr="009A5DD8">
              <w:t>е</w:t>
            </w:r>
            <w:r w:rsidR="0044695E" w:rsidRPr="009A5DD8">
              <w:t>ний в компании прохождения практики;</w:t>
            </w:r>
          </w:p>
        </w:tc>
      </w:tr>
      <w:tr w:rsidR="00BC2243" w:rsidRPr="009A5DD8" w:rsidTr="00C12E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3" w:rsidRPr="009A5DD8" w:rsidRDefault="00BC2243" w:rsidP="00C12E0F">
            <w:pPr>
              <w:widowControl w:val="0"/>
              <w:ind w:firstLine="360"/>
              <w:rPr>
                <w:rFonts w:eastAsia="Times New Roman"/>
              </w:rPr>
            </w:pPr>
            <w:r w:rsidRPr="009A5DD8">
              <w:rPr>
                <w:rFonts w:eastAsia="Times New Roman"/>
              </w:rPr>
              <w:t>ПК-5</w:t>
            </w:r>
            <w:r w:rsidR="00972DC1" w:rsidRPr="009A5DD8">
              <w:rPr>
                <w:rFonts w:eastAsia="Times New Roman"/>
              </w:rPr>
              <w:t xml:space="preserve">: </w:t>
            </w:r>
            <w:r w:rsidRPr="009A5DD8">
              <w:t>владение метод</w:t>
            </w:r>
            <w:r w:rsidRPr="009A5DD8">
              <w:t>а</w:t>
            </w:r>
            <w:r w:rsidRPr="009A5DD8">
              <w:t>ми экономического и стр</w:t>
            </w:r>
            <w:r w:rsidRPr="009A5DD8">
              <w:t>а</w:t>
            </w:r>
            <w:r w:rsidRPr="009A5DD8">
              <w:t>тегического анализа пов</w:t>
            </w:r>
            <w:r w:rsidRPr="009A5DD8">
              <w:t>е</w:t>
            </w:r>
            <w:r w:rsidRPr="009A5DD8">
              <w:t>дения экономических аге</w:t>
            </w:r>
            <w:r w:rsidRPr="009A5DD8">
              <w:t>н</w:t>
            </w:r>
            <w:r w:rsidRPr="009A5DD8">
              <w:t>тов и рынков в глобальной среде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E" w:rsidRPr="009A5DD8" w:rsidRDefault="00B97BFE" w:rsidP="00B3132F">
            <w:pPr>
              <w:widowControl w:val="0"/>
              <w:shd w:val="clear" w:color="auto" w:fill="FFFFFF"/>
              <w:tabs>
                <w:tab w:val="left" w:pos="1134"/>
              </w:tabs>
              <w:ind w:firstLine="175"/>
            </w:pPr>
            <w:r w:rsidRPr="009A5DD8">
              <w:t>-</w:t>
            </w:r>
            <w:r w:rsidRPr="009A5DD8">
              <w:rPr>
                <w:b/>
              </w:rPr>
              <w:t xml:space="preserve">знать </w:t>
            </w:r>
            <w:r w:rsidR="00395013" w:rsidRPr="009A5DD8">
              <w:t>методы анализа целевого рынка</w:t>
            </w:r>
            <w:r w:rsidR="002A60F8" w:rsidRPr="009A5DD8">
              <w:t>, используемые в</w:t>
            </w:r>
            <w:r w:rsidR="00395013" w:rsidRPr="009A5DD8">
              <w:t xml:space="preserve"> компании прохождения практики, а также </w:t>
            </w:r>
            <w:r w:rsidR="001C6EEA" w:rsidRPr="009A5DD8">
              <w:t>методы экон</w:t>
            </w:r>
            <w:r w:rsidR="001C6EEA" w:rsidRPr="009A5DD8">
              <w:t>о</w:t>
            </w:r>
            <w:r w:rsidR="001C6EEA" w:rsidRPr="009A5DD8">
              <w:t>мического и стратегического анализа поведе</w:t>
            </w:r>
            <w:r w:rsidR="00C9440F" w:rsidRPr="009A5DD8">
              <w:t xml:space="preserve">ния </w:t>
            </w:r>
            <w:r w:rsidR="00395013" w:rsidRPr="009A5DD8">
              <w:t xml:space="preserve">этой </w:t>
            </w:r>
            <w:r w:rsidR="00C9440F" w:rsidRPr="009A5DD8">
              <w:t>компании на рынке сбыта</w:t>
            </w:r>
            <w:r w:rsidRPr="009A5DD8">
              <w:t>;</w:t>
            </w:r>
          </w:p>
          <w:p w:rsidR="00C12E0F" w:rsidRPr="009A5DD8" w:rsidRDefault="00C12E0F" w:rsidP="00B3132F">
            <w:pPr>
              <w:widowControl w:val="0"/>
              <w:shd w:val="clear" w:color="auto" w:fill="FFFFFF"/>
              <w:tabs>
                <w:tab w:val="left" w:pos="1134"/>
              </w:tabs>
              <w:ind w:firstLine="175"/>
              <w:rPr>
                <w:b/>
              </w:rPr>
            </w:pPr>
            <w:r w:rsidRPr="009A5DD8">
              <w:rPr>
                <w:b/>
              </w:rPr>
              <w:t xml:space="preserve">-уметь </w:t>
            </w:r>
            <w:r w:rsidR="002A60F8" w:rsidRPr="009A5DD8">
              <w:t>применять методы анализа целевого рынка и м</w:t>
            </w:r>
            <w:r w:rsidR="002A60F8" w:rsidRPr="009A5DD8">
              <w:t>е</w:t>
            </w:r>
            <w:r w:rsidR="002A60F8" w:rsidRPr="009A5DD8">
              <w:t>тоды анализа поведения компан</w:t>
            </w:r>
            <w:proofErr w:type="gramStart"/>
            <w:r w:rsidR="002A60F8" w:rsidRPr="009A5DD8">
              <w:t>ии и ее</w:t>
            </w:r>
            <w:proofErr w:type="gramEnd"/>
            <w:r w:rsidR="002A60F8" w:rsidRPr="009A5DD8">
              <w:t xml:space="preserve"> конкурентов на рынке сбыта;</w:t>
            </w:r>
          </w:p>
          <w:p w:rsidR="00BC2243" w:rsidRPr="009A5DD8" w:rsidRDefault="00B97BFE" w:rsidP="00397AC7">
            <w:pPr>
              <w:widowControl w:val="0"/>
              <w:shd w:val="clear" w:color="auto" w:fill="FFFFFF"/>
              <w:tabs>
                <w:tab w:val="left" w:pos="1134"/>
              </w:tabs>
              <w:ind w:firstLine="175"/>
            </w:pPr>
            <w:r w:rsidRPr="009A5DD8">
              <w:rPr>
                <w:b/>
              </w:rPr>
              <w:t>-владеть</w:t>
            </w:r>
            <w:r w:rsidR="001C6EEA" w:rsidRPr="009A5DD8">
              <w:rPr>
                <w:b/>
              </w:rPr>
              <w:t xml:space="preserve"> </w:t>
            </w:r>
            <w:r w:rsidR="00C12E0F" w:rsidRPr="009A5DD8">
              <w:t xml:space="preserve">первичными </w:t>
            </w:r>
            <w:r w:rsidR="001C6EEA" w:rsidRPr="009A5DD8">
              <w:t>навыками экономического и стратегического анализа</w:t>
            </w:r>
            <w:r w:rsidR="00397AC7" w:rsidRPr="009A5DD8">
              <w:t xml:space="preserve"> целевого рынка, а также</w:t>
            </w:r>
            <w:r w:rsidR="001C6EEA" w:rsidRPr="009A5DD8">
              <w:t xml:space="preserve"> повед</w:t>
            </w:r>
            <w:r w:rsidR="001C6EEA" w:rsidRPr="009A5DD8">
              <w:t>е</w:t>
            </w:r>
            <w:r w:rsidR="001C6EEA" w:rsidRPr="009A5DD8">
              <w:t>ния</w:t>
            </w:r>
            <w:r w:rsidR="00397AC7" w:rsidRPr="009A5DD8">
              <w:t xml:space="preserve"> на нем</w:t>
            </w:r>
            <w:r w:rsidR="002A60F8" w:rsidRPr="009A5DD8">
              <w:t xml:space="preserve"> компании прохождения практики и ее конк</w:t>
            </w:r>
            <w:r w:rsidR="002A60F8" w:rsidRPr="009A5DD8">
              <w:t>у</w:t>
            </w:r>
            <w:r w:rsidR="002A60F8" w:rsidRPr="009A5DD8">
              <w:t>рентов</w:t>
            </w:r>
            <w:r w:rsidR="00397AC7" w:rsidRPr="009A5DD8">
              <w:t xml:space="preserve">. </w:t>
            </w:r>
          </w:p>
        </w:tc>
      </w:tr>
    </w:tbl>
    <w:p w:rsidR="00972DC1" w:rsidRPr="009A5DD8" w:rsidRDefault="00972DC1" w:rsidP="000A0889">
      <w:pPr>
        <w:pStyle w:val="Default"/>
        <w:widowControl w:val="0"/>
        <w:ind w:firstLine="360"/>
        <w:jc w:val="center"/>
        <w:rPr>
          <w:b/>
          <w:color w:val="auto"/>
          <w:lang w:eastAsia="en-US"/>
        </w:rPr>
      </w:pPr>
    </w:p>
    <w:p w:rsidR="00C378BA" w:rsidRPr="009A5DD8" w:rsidRDefault="00B16C28" w:rsidP="0080593A">
      <w:pPr>
        <w:pStyle w:val="Default"/>
        <w:widowControl w:val="0"/>
        <w:spacing w:line="360" w:lineRule="auto"/>
        <w:ind w:firstLine="357"/>
        <w:jc w:val="center"/>
        <w:rPr>
          <w:b/>
          <w:color w:val="auto"/>
          <w:lang w:eastAsia="en-US"/>
        </w:rPr>
      </w:pPr>
      <w:r w:rsidRPr="009A5DD8">
        <w:rPr>
          <w:b/>
          <w:color w:val="auto"/>
          <w:lang w:eastAsia="en-US"/>
        </w:rPr>
        <w:t>5</w:t>
      </w:r>
      <w:r w:rsidR="00C378BA" w:rsidRPr="009A5DD8">
        <w:rPr>
          <w:b/>
          <w:color w:val="auto"/>
          <w:lang w:eastAsia="en-US"/>
        </w:rPr>
        <w:t xml:space="preserve">. </w:t>
      </w:r>
      <w:r w:rsidR="004E1EAC" w:rsidRPr="009A5DD8">
        <w:rPr>
          <w:b/>
          <w:color w:val="auto"/>
          <w:lang w:eastAsia="en-US"/>
        </w:rPr>
        <w:t>Содержание практики</w:t>
      </w:r>
    </w:p>
    <w:p w:rsidR="006570A3" w:rsidRPr="009A5DD8" w:rsidRDefault="006570A3" w:rsidP="0080593A">
      <w:pPr>
        <w:widowControl w:val="0"/>
        <w:spacing w:line="360" w:lineRule="auto"/>
        <w:ind w:firstLine="357"/>
        <w:jc w:val="center"/>
        <w:rPr>
          <w:b/>
          <w:lang w:eastAsia="en-US"/>
        </w:rPr>
      </w:pPr>
      <w:r w:rsidRPr="009A5DD8">
        <w:rPr>
          <w:b/>
          <w:lang w:eastAsia="en-US"/>
        </w:rPr>
        <w:t>Технологическая карта</w:t>
      </w:r>
    </w:p>
    <w:tbl>
      <w:tblPr>
        <w:tblStyle w:val="aa"/>
        <w:tblW w:w="9606" w:type="dxa"/>
        <w:tblLayout w:type="fixed"/>
        <w:tblLook w:val="04A0"/>
      </w:tblPr>
      <w:tblGrid>
        <w:gridCol w:w="534"/>
        <w:gridCol w:w="1701"/>
        <w:gridCol w:w="5811"/>
        <w:gridCol w:w="1560"/>
      </w:tblGrid>
      <w:tr w:rsidR="003F349C" w:rsidRPr="009A5DD8" w:rsidTr="001428D5">
        <w:tc>
          <w:tcPr>
            <w:tcW w:w="534" w:type="dxa"/>
            <w:vAlign w:val="center"/>
          </w:tcPr>
          <w:p w:rsidR="003F349C" w:rsidRPr="009A5DD8" w:rsidRDefault="00BA322F" w:rsidP="00BA322F">
            <w:pPr>
              <w:widowControl w:val="0"/>
              <w:autoSpaceDE w:val="0"/>
              <w:autoSpaceDN w:val="0"/>
              <w:adjustRightInd w:val="0"/>
              <w:ind w:right="-125"/>
              <w:jc w:val="center"/>
              <w:rPr>
                <w:rFonts w:eastAsia="HiddenHorzOCR"/>
                <w:b/>
              </w:rPr>
            </w:pPr>
            <w:r w:rsidRPr="009A5DD8">
              <w:rPr>
                <w:rFonts w:eastAsia="HiddenHorzOCR"/>
                <w:b/>
              </w:rPr>
              <w:t xml:space="preserve">№ </w:t>
            </w:r>
            <w:proofErr w:type="spellStart"/>
            <w:proofErr w:type="gramStart"/>
            <w:r w:rsidR="003F349C" w:rsidRPr="009A5DD8">
              <w:rPr>
                <w:rFonts w:eastAsia="HiddenHorzOCR"/>
                <w:b/>
              </w:rPr>
              <w:t>п</w:t>
            </w:r>
            <w:proofErr w:type="spellEnd"/>
            <w:proofErr w:type="gramEnd"/>
            <w:r w:rsidR="003F349C" w:rsidRPr="009A5DD8">
              <w:rPr>
                <w:rFonts w:eastAsia="HiddenHorzOCR"/>
                <w:b/>
              </w:rPr>
              <w:t>/</w:t>
            </w:r>
            <w:proofErr w:type="spellStart"/>
            <w:r w:rsidR="003F349C" w:rsidRPr="009A5DD8">
              <w:rPr>
                <w:rFonts w:eastAsia="HiddenHorzOCR"/>
                <w:b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3F349C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eastAsia="HiddenHorzOCR"/>
                <w:b/>
              </w:rPr>
            </w:pPr>
            <w:r w:rsidRPr="009A5DD8">
              <w:rPr>
                <w:rFonts w:eastAsia="HiddenHorzOCR"/>
                <w:b/>
              </w:rPr>
              <w:t>Этап</w:t>
            </w:r>
          </w:p>
        </w:tc>
        <w:tc>
          <w:tcPr>
            <w:tcW w:w="5811" w:type="dxa"/>
            <w:vAlign w:val="center"/>
          </w:tcPr>
          <w:p w:rsidR="003F349C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eastAsia="HiddenHorzOCR"/>
                <w:b/>
              </w:rPr>
            </w:pPr>
            <w:r w:rsidRPr="009A5DD8">
              <w:rPr>
                <w:rFonts w:eastAsia="HiddenHorzOCR"/>
                <w:b/>
              </w:rPr>
              <w:t>Содержание этапа</w:t>
            </w:r>
          </w:p>
        </w:tc>
        <w:tc>
          <w:tcPr>
            <w:tcW w:w="1560" w:type="dxa"/>
            <w:vAlign w:val="center"/>
          </w:tcPr>
          <w:p w:rsidR="003F349C" w:rsidRPr="009A5DD8" w:rsidRDefault="003F349C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9A5DD8">
              <w:rPr>
                <w:rFonts w:eastAsia="HiddenHorzOCR"/>
                <w:b/>
              </w:rPr>
              <w:t>Трудое</w:t>
            </w:r>
            <w:r w:rsidRPr="009A5DD8">
              <w:rPr>
                <w:rFonts w:eastAsia="HiddenHorzOCR"/>
                <w:b/>
              </w:rPr>
              <w:t>м</w:t>
            </w:r>
            <w:r w:rsidRPr="009A5DD8">
              <w:rPr>
                <w:rFonts w:eastAsia="HiddenHorzOCR"/>
                <w:b/>
              </w:rPr>
              <w:t>кость</w:t>
            </w:r>
          </w:p>
        </w:tc>
      </w:tr>
      <w:tr w:rsidR="003F349C" w:rsidRPr="009A5DD8" w:rsidTr="001428D5">
        <w:tc>
          <w:tcPr>
            <w:tcW w:w="534" w:type="dxa"/>
          </w:tcPr>
          <w:p w:rsidR="003F349C" w:rsidRPr="009A5DD8" w:rsidRDefault="003F349C" w:rsidP="00BA322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1</w:t>
            </w:r>
          </w:p>
        </w:tc>
        <w:tc>
          <w:tcPr>
            <w:tcW w:w="1701" w:type="dxa"/>
          </w:tcPr>
          <w:p w:rsidR="003F349C" w:rsidRPr="009A5DD8" w:rsidRDefault="003F349C" w:rsidP="00BA322F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Организацио</w:t>
            </w:r>
            <w:r w:rsidRPr="009A5DD8">
              <w:rPr>
                <w:rFonts w:eastAsia="HiddenHorzOCR"/>
              </w:rPr>
              <w:t>н</w:t>
            </w:r>
            <w:r w:rsidRPr="009A5DD8">
              <w:rPr>
                <w:rFonts w:eastAsia="HiddenHorzOCR"/>
              </w:rPr>
              <w:t xml:space="preserve">ный </w:t>
            </w:r>
          </w:p>
        </w:tc>
        <w:tc>
          <w:tcPr>
            <w:tcW w:w="5811" w:type="dxa"/>
          </w:tcPr>
          <w:p w:rsidR="003F349C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-проведение орг.</w:t>
            </w:r>
            <w:r w:rsidR="00BA322F" w:rsidRPr="009A5DD8">
              <w:rPr>
                <w:rFonts w:eastAsia="HiddenHorzOCR"/>
              </w:rPr>
              <w:t xml:space="preserve"> </w:t>
            </w:r>
            <w:r w:rsidRPr="009A5DD8">
              <w:rPr>
                <w:rFonts w:eastAsia="HiddenHorzOCR"/>
              </w:rPr>
              <w:t>собрания</w:t>
            </w:r>
          </w:p>
          <w:p w:rsidR="00397AC7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-</w:t>
            </w:r>
            <w:r w:rsidR="00397AC7" w:rsidRPr="009A5DD8">
              <w:rPr>
                <w:rFonts w:eastAsia="HiddenHorzOCR"/>
              </w:rPr>
              <w:t>изучение методических материалов ННГУ и к</w:t>
            </w:r>
            <w:r w:rsidR="00397AC7" w:rsidRPr="009A5DD8">
              <w:rPr>
                <w:rFonts w:eastAsia="HiddenHorzOCR"/>
              </w:rPr>
              <w:t>а</w:t>
            </w:r>
            <w:r w:rsidR="00397AC7" w:rsidRPr="009A5DD8">
              <w:rPr>
                <w:rFonts w:eastAsia="HiddenHorzOCR"/>
              </w:rPr>
              <w:t>федры ИТИМЭ ИЭП ННГУ по прохождению учебной практики</w:t>
            </w:r>
          </w:p>
          <w:p w:rsidR="003F349C" w:rsidRPr="009A5DD8" w:rsidRDefault="00397AC7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-</w:t>
            </w:r>
            <w:r w:rsidR="003F349C" w:rsidRPr="009A5DD8">
              <w:rPr>
                <w:rFonts w:eastAsia="HiddenHorzOCR"/>
              </w:rPr>
              <w:t>получение индивидуального задания</w:t>
            </w:r>
            <w:r w:rsidRPr="009A5DD8">
              <w:rPr>
                <w:rFonts w:eastAsia="HiddenHorzOCR"/>
              </w:rPr>
              <w:t xml:space="preserve"> от руков</w:t>
            </w:r>
            <w:r w:rsidRPr="009A5DD8">
              <w:rPr>
                <w:rFonts w:eastAsia="HiddenHorzOCR"/>
              </w:rPr>
              <w:t>о</w:t>
            </w:r>
            <w:r w:rsidRPr="009A5DD8">
              <w:rPr>
                <w:rFonts w:eastAsia="HiddenHorzOCR"/>
              </w:rPr>
              <w:t>дителя практики</w:t>
            </w:r>
            <w:r w:rsidR="001428D5" w:rsidRPr="009A5DD8">
              <w:rPr>
                <w:rFonts w:eastAsia="HiddenHorzOCR"/>
              </w:rPr>
              <w:t xml:space="preserve"> </w:t>
            </w:r>
            <w:r w:rsidR="00090448" w:rsidRPr="009A5DD8">
              <w:rPr>
                <w:rFonts w:eastAsia="HiddenHorzOCR"/>
              </w:rPr>
              <w:t>(</w:t>
            </w:r>
            <w:r w:rsidR="001428D5" w:rsidRPr="009A5DD8">
              <w:rPr>
                <w:rFonts w:eastAsia="HiddenHorzOCR"/>
              </w:rPr>
              <w:t>с</w:t>
            </w:r>
            <w:r w:rsidRPr="009A5DD8">
              <w:rPr>
                <w:rFonts w:eastAsia="HiddenHorzOCR"/>
              </w:rPr>
              <w:t xml:space="preserve"> обязательным</w:t>
            </w:r>
            <w:r w:rsidR="001428D5" w:rsidRPr="009A5DD8">
              <w:rPr>
                <w:rFonts w:eastAsia="HiddenHorzOCR"/>
              </w:rPr>
              <w:t xml:space="preserve"> </w:t>
            </w:r>
            <w:r w:rsidR="00090448" w:rsidRPr="009A5DD8">
              <w:rPr>
                <w:rFonts w:eastAsia="HiddenHorzOCR"/>
              </w:rPr>
              <w:t>согласованием с</w:t>
            </w:r>
            <w:r w:rsidR="001428D5" w:rsidRPr="009A5DD8">
              <w:rPr>
                <w:rFonts w:eastAsia="HiddenHorzOCR"/>
              </w:rPr>
              <w:t xml:space="preserve"> научн</w:t>
            </w:r>
            <w:r w:rsidR="00090448" w:rsidRPr="009A5DD8">
              <w:rPr>
                <w:rFonts w:eastAsia="HiddenHorzOCR"/>
              </w:rPr>
              <w:t>ым</w:t>
            </w:r>
            <w:r w:rsidR="001428D5" w:rsidRPr="009A5DD8">
              <w:rPr>
                <w:rFonts w:eastAsia="HiddenHorzOCR"/>
              </w:rPr>
              <w:t xml:space="preserve"> руководител</w:t>
            </w:r>
            <w:r w:rsidR="00090448" w:rsidRPr="009A5DD8">
              <w:rPr>
                <w:rFonts w:eastAsia="HiddenHorzOCR"/>
              </w:rPr>
              <w:t>ем)</w:t>
            </w:r>
          </w:p>
          <w:p w:rsidR="003F349C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lastRenderedPageBreak/>
              <w:t>- проведение инструктажа руководителем практ</w:t>
            </w:r>
            <w:r w:rsidRPr="009A5DD8">
              <w:rPr>
                <w:rFonts w:eastAsia="HiddenHorzOCR"/>
              </w:rPr>
              <w:t>и</w:t>
            </w:r>
            <w:r w:rsidRPr="009A5DD8">
              <w:rPr>
                <w:rFonts w:eastAsia="HiddenHorzOCR"/>
              </w:rPr>
              <w:t xml:space="preserve">ки </w:t>
            </w:r>
          </w:p>
          <w:p w:rsidR="003F349C" w:rsidRPr="009A5DD8" w:rsidRDefault="003F349C" w:rsidP="001428D5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-</w:t>
            </w:r>
            <w:r w:rsidR="00D1042F" w:rsidRPr="009A5DD8">
              <w:rPr>
                <w:rFonts w:eastAsia="HiddenHorzOCR"/>
              </w:rPr>
              <w:t xml:space="preserve"> формулировка требований к отчету по практике</w:t>
            </w:r>
          </w:p>
        </w:tc>
        <w:tc>
          <w:tcPr>
            <w:tcW w:w="1560" w:type="dxa"/>
          </w:tcPr>
          <w:p w:rsidR="00D222FF" w:rsidRPr="009A5DD8" w:rsidRDefault="001428D5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lastRenderedPageBreak/>
              <w:t>2</w:t>
            </w:r>
          </w:p>
          <w:p w:rsidR="003F349C" w:rsidRPr="009A5DD8" w:rsidRDefault="001428D5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2</w:t>
            </w:r>
          </w:p>
          <w:p w:rsidR="001428D5" w:rsidRPr="009A5DD8" w:rsidRDefault="001428D5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2</w:t>
            </w: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2</w:t>
            </w:r>
          </w:p>
        </w:tc>
      </w:tr>
      <w:tr w:rsidR="003F349C" w:rsidRPr="009A5DD8" w:rsidTr="001428D5">
        <w:tc>
          <w:tcPr>
            <w:tcW w:w="534" w:type="dxa"/>
          </w:tcPr>
          <w:p w:rsidR="003F349C" w:rsidRPr="009A5DD8" w:rsidRDefault="003F349C" w:rsidP="00BA322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lastRenderedPageBreak/>
              <w:t>2</w:t>
            </w:r>
          </w:p>
        </w:tc>
        <w:tc>
          <w:tcPr>
            <w:tcW w:w="1701" w:type="dxa"/>
          </w:tcPr>
          <w:p w:rsidR="003F349C" w:rsidRPr="009A5DD8" w:rsidRDefault="003F349C" w:rsidP="00BA322F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Основной</w:t>
            </w:r>
          </w:p>
        </w:tc>
        <w:tc>
          <w:tcPr>
            <w:tcW w:w="5811" w:type="dxa"/>
          </w:tcPr>
          <w:p w:rsidR="00D1042F" w:rsidRPr="009A5DD8" w:rsidRDefault="00D1042F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- формирование плана исследования;</w:t>
            </w:r>
          </w:p>
          <w:p w:rsidR="003F349C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-изучение научной литературы</w:t>
            </w:r>
            <w:r w:rsidR="00A92C07" w:rsidRPr="009A5DD8">
              <w:rPr>
                <w:rFonts w:eastAsia="HiddenHorzOCR"/>
              </w:rPr>
              <w:t xml:space="preserve"> по теме </w:t>
            </w:r>
            <w:r w:rsidR="007B4A2D" w:rsidRPr="009A5DD8">
              <w:rPr>
                <w:rFonts w:eastAsia="HiddenHorzOCR"/>
              </w:rPr>
              <w:t>НИР</w:t>
            </w:r>
          </w:p>
          <w:p w:rsidR="003F349C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- сбор и анализ необходимой документации</w:t>
            </w:r>
            <w:r w:rsidR="00A92C07" w:rsidRPr="009A5DD8">
              <w:rPr>
                <w:rFonts w:eastAsia="HiddenHorzOCR"/>
              </w:rPr>
              <w:t xml:space="preserve"> для проведения анализа внутренней среды предприятия</w:t>
            </w:r>
          </w:p>
          <w:p w:rsidR="003F349C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-  проведение измерений</w:t>
            </w:r>
            <w:r w:rsidR="00A87976" w:rsidRPr="009A5DD8">
              <w:rPr>
                <w:rFonts w:eastAsia="HiddenHorzOCR"/>
              </w:rPr>
              <w:t xml:space="preserve"> и </w:t>
            </w:r>
            <w:r w:rsidR="00A92C07" w:rsidRPr="009A5DD8">
              <w:rPr>
                <w:rFonts w:eastAsia="HiddenHorzOCR"/>
              </w:rPr>
              <w:t>анализа внешней среды компании</w:t>
            </w:r>
          </w:p>
          <w:p w:rsidR="00A92C07" w:rsidRPr="009A5DD8" w:rsidRDefault="00A92C07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Описание конкурентной ситуации на рынке, х</w:t>
            </w:r>
            <w:r w:rsidRPr="009A5DD8">
              <w:rPr>
                <w:rFonts w:eastAsia="HiddenHorzOCR"/>
              </w:rPr>
              <w:t>а</w:t>
            </w:r>
            <w:r w:rsidRPr="009A5DD8">
              <w:rPr>
                <w:rFonts w:eastAsia="HiddenHorzOCR"/>
              </w:rPr>
              <w:t>рактеристика основных конкурентов (если того тр</w:t>
            </w:r>
            <w:r w:rsidRPr="009A5DD8">
              <w:rPr>
                <w:rFonts w:eastAsia="HiddenHorzOCR"/>
              </w:rPr>
              <w:t>е</w:t>
            </w:r>
            <w:r w:rsidRPr="009A5DD8">
              <w:rPr>
                <w:rFonts w:eastAsia="HiddenHorzOCR"/>
              </w:rPr>
              <w:t>бует тема ВКР)</w:t>
            </w:r>
          </w:p>
          <w:p w:rsidR="00A92C07" w:rsidRPr="009A5DD8" w:rsidRDefault="00A92C07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</w:p>
          <w:p w:rsidR="00A92C07" w:rsidRPr="009A5DD8" w:rsidRDefault="00A92C07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Формулировка актуальных проблем предприятия в маркетинговой сфере</w:t>
            </w:r>
          </w:p>
          <w:p w:rsidR="00A92C07" w:rsidRPr="009A5DD8" w:rsidRDefault="00A92C07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</w:p>
          <w:p w:rsidR="00A92C07" w:rsidRPr="009A5DD8" w:rsidRDefault="00A92C07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Разработка проектных решений для повышения эффективности маркетинговой деятельности</w:t>
            </w:r>
          </w:p>
          <w:p w:rsidR="00A92C07" w:rsidRPr="009A5DD8" w:rsidRDefault="00A92C07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</w:p>
          <w:p w:rsidR="00A92C07" w:rsidRPr="009A5DD8" w:rsidRDefault="00A92C07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Оценка эффективности предложенных проектных решений</w:t>
            </w:r>
          </w:p>
        </w:tc>
        <w:tc>
          <w:tcPr>
            <w:tcW w:w="1560" w:type="dxa"/>
          </w:tcPr>
          <w:p w:rsidR="003F349C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1 неделя</w:t>
            </w: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090448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2</w:t>
            </w:r>
            <w:r w:rsidR="00A92C07" w:rsidRPr="009A5DD8">
              <w:rPr>
                <w:rFonts w:eastAsia="HiddenHorzOCR"/>
              </w:rPr>
              <w:t xml:space="preserve"> недел</w:t>
            </w:r>
            <w:r w:rsidR="00331C1F" w:rsidRPr="009A5DD8">
              <w:rPr>
                <w:rFonts w:eastAsia="HiddenHorzOCR"/>
              </w:rPr>
              <w:t>я</w:t>
            </w: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1 неделя</w:t>
            </w: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2 недели</w:t>
            </w: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1 неделя</w:t>
            </w: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1 неделя</w:t>
            </w: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2 недели</w:t>
            </w: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A92C07" w:rsidRPr="009A5DD8" w:rsidRDefault="00A92C07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9A5DD8">
              <w:rPr>
                <w:rFonts w:eastAsia="HiddenHorzOCR"/>
              </w:rPr>
              <w:t>1 неделя</w:t>
            </w:r>
          </w:p>
        </w:tc>
      </w:tr>
      <w:tr w:rsidR="003F349C" w:rsidRPr="009A5DD8" w:rsidTr="001428D5">
        <w:tc>
          <w:tcPr>
            <w:tcW w:w="534" w:type="dxa"/>
          </w:tcPr>
          <w:p w:rsidR="003F349C" w:rsidRPr="009A5DD8" w:rsidRDefault="003F349C" w:rsidP="00BA322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3</w:t>
            </w:r>
          </w:p>
        </w:tc>
        <w:tc>
          <w:tcPr>
            <w:tcW w:w="1701" w:type="dxa"/>
          </w:tcPr>
          <w:p w:rsidR="003F349C" w:rsidRPr="009A5DD8" w:rsidRDefault="003F349C" w:rsidP="00BA322F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Заключител</w:t>
            </w:r>
            <w:r w:rsidRPr="009A5DD8">
              <w:rPr>
                <w:rFonts w:eastAsia="HiddenHorzOCR"/>
              </w:rPr>
              <w:t>ь</w:t>
            </w:r>
            <w:r w:rsidRPr="009A5DD8">
              <w:rPr>
                <w:rFonts w:eastAsia="HiddenHorzOCR"/>
              </w:rPr>
              <w:t>ный</w:t>
            </w:r>
          </w:p>
        </w:tc>
        <w:tc>
          <w:tcPr>
            <w:tcW w:w="5811" w:type="dxa"/>
          </w:tcPr>
          <w:p w:rsidR="003F349C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- защита отчета по практике</w:t>
            </w:r>
          </w:p>
        </w:tc>
        <w:tc>
          <w:tcPr>
            <w:tcW w:w="1560" w:type="dxa"/>
          </w:tcPr>
          <w:p w:rsidR="003F349C" w:rsidRPr="009A5DD8" w:rsidRDefault="00D1042F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2</w:t>
            </w:r>
          </w:p>
        </w:tc>
      </w:tr>
      <w:tr w:rsidR="003F349C" w:rsidRPr="009A5DD8" w:rsidTr="001428D5">
        <w:tc>
          <w:tcPr>
            <w:tcW w:w="534" w:type="dxa"/>
          </w:tcPr>
          <w:p w:rsidR="003F349C" w:rsidRPr="009A5DD8" w:rsidRDefault="003F349C" w:rsidP="00BA322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HiddenHorzOCR"/>
              </w:rPr>
            </w:pPr>
          </w:p>
        </w:tc>
        <w:tc>
          <w:tcPr>
            <w:tcW w:w="1701" w:type="dxa"/>
            <w:vAlign w:val="center"/>
          </w:tcPr>
          <w:p w:rsidR="003F349C" w:rsidRPr="009A5DD8" w:rsidRDefault="003F349C" w:rsidP="00BA322F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eastAsia="HiddenHorzOCR"/>
                <w:b/>
              </w:rPr>
            </w:pPr>
            <w:r w:rsidRPr="009A5DD8">
              <w:rPr>
                <w:rFonts w:eastAsia="HiddenHorzOCR"/>
                <w:b/>
              </w:rPr>
              <w:t>ИТОГО:</w:t>
            </w:r>
          </w:p>
          <w:p w:rsidR="003F349C" w:rsidRPr="009A5DD8" w:rsidRDefault="003F349C" w:rsidP="00BA322F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eastAsia="HiddenHorzOCR"/>
                <w:b/>
              </w:rPr>
            </w:pPr>
          </w:p>
        </w:tc>
        <w:tc>
          <w:tcPr>
            <w:tcW w:w="5811" w:type="dxa"/>
          </w:tcPr>
          <w:p w:rsidR="003F349C" w:rsidRPr="009A5DD8" w:rsidRDefault="003F349C" w:rsidP="000A08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HiddenHorzOCR"/>
              </w:rPr>
            </w:pPr>
          </w:p>
        </w:tc>
        <w:tc>
          <w:tcPr>
            <w:tcW w:w="1560" w:type="dxa"/>
            <w:vAlign w:val="center"/>
          </w:tcPr>
          <w:p w:rsidR="003F349C" w:rsidRPr="009A5DD8" w:rsidRDefault="00BA322F" w:rsidP="00142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9A5DD8">
              <w:rPr>
                <w:rFonts w:eastAsia="HiddenHorzOCR"/>
              </w:rPr>
              <w:t>108</w:t>
            </w:r>
            <w:r w:rsidR="003F349C" w:rsidRPr="009A5DD8">
              <w:rPr>
                <w:rFonts w:eastAsia="HiddenHorzOCR"/>
              </w:rPr>
              <w:t xml:space="preserve"> часов</w:t>
            </w:r>
            <w:r w:rsidR="00A87976" w:rsidRPr="009A5DD8">
              <w:rPr>
                <w:rFonts w:eastAsia="HiddenHorzOCR"/>
              </w:rPr>
              <w:t>/</w:t>
            </w:r>
            <w:r w:rsidR="001A6D49" w:rsidRPr="009A5DD8">
              <w:rPr>
                <w:rFonts w:eastAsia="HiddenHorzOCR"/>
              </w:rPr>
              <w:t xml:space="preserve">   </w:t>
            </w:r>
            <w:r w:rsidRPr="009A5DD8">
              <w:rPr>
                <w:rFonts w:eastAsia="HiddenHorzOCR"/>
              </w:rPr>
              <w:t>2</w:t>
            </w:r>
            <w:r w:rsidR="00A92C07" w:rsidRPr="009A5DD8">
              <w:rPr>
                <w:rFonts w:eastAsia="HiddenHorzOCR"/>
              </w:rPr>
              <w:t xml:space="preserve"> </w:t>
            </w:r>
            <w:r w:rsidR="00A87976" w:rsidRPr="009A5DD8">
              <w:rPr>
                <w:rFonts w:eastAsia="HiddenHorzOCR"/>
              </w:rPr>
              <w:t>недел</w:t>
            </w:r>
            <w:r w:rsidR="00972DC1" w:rsidRPr="009A5DD8">
              <w:rPr>
                <w:rFonts w:eastAsia="HiddenHorzOCR"/>
              </w:rPr>
              <w:t>и</w:t>
            </w:r>
          </w:p>
        </w:tc>
      </w:tr>
    </w:tbl>
    <w:p w:rsidR="006570A3" w:rsidRPr="009A5DD8" w:rsidRDefault="006570A3" w:rsidP="000A0889">
      <w:pPr>
        <w:pStyle w:val="a6"/>
        <w:widowControl w:val="0"/>
        <w:ind w:firstLine="360"/>
        <w:jc w:val="both"/>
      </w:pPr>
    </w:p>
    <w:p w:rsidR="006D271D" w:rsidRPr="009A5DD8" w:rsidRDefault="006D271D" w:rsidP="000A0889">
      <w:pPr>
        <w:widowControl w:val="0"/>
        <w:ind w:firstLine="360"/>
        <w:jc w:val="center"/>
        <w:rPr>
          <w:b/>
          <w:lang w:eastAsia="en-US"/>
        </w:rPr>
      </w:pPr>
    </w:p>
    <w:p w:rsidR="00C378BA" w:rsidRPr="009A5DD8" w:rsidRDefault="00B16C28" w:rsidP="000A0889">
      <w:pPr>
        <w:widowControl w:val="0"/>
        <w:ind w:firstLine="360"/>
        <w:jc w:val="center"/>
        <w:rPr>
          <w:b/>
          <w:lang w:eastAsia="en-US"/>
        </w:rPr>
      </w:pPr>
      <w:r w:rsidRPr="009A5DD8">
        <w:rPr>
          <w:b/>
          <w:bCs/>
          <w:spacing w:val="-4"/>
        </w:rPr>
        <w:t xml:space="preserve">6. </w:t>
      </w:r>
      <w:r w:rsidR="00D77447" w:rsidRPr="009A5DD8">
        <w:rPr>
          <w:b/>
          <w:bCs/>
          <w:spacing w:val="-4"/>
        </w:rPr>
        <w:t>Форма отчетности</w:t>
      </w:r>
    </w:p>
    <w:p w:rsidR="00C378BA" w:rsidRPr="009A5DD8" w:rsidRDefault="00C378BA" w:rsidP="000A0889">
      <w:pPr>
        <w:widowControl w:val="0"/>
        <w:shd w:val="clear" w:color="auto" w:fill="FFFFFF"/>
        <w:ind w:right="65" w:firstLine="360"/>
        <w:jc w:val="both"/>
        <w:rPr>
          <w:spacing w:val="-4"/>
        </w:rPr>
      </w:pPr>
    </w:p>
    <w:p w:rsidR="00F73A1D" w:rsidRPr="009A5DD8" w:rsidRDefault="00C378BA" w:rsidP="0080593A">
      <w:pPr>
        <w:widowControl w:val="0"/>
        <w:shd w:val="clear" w:color="auto" w:fill="FFFFFF"/>
        <w:spacing w:line="360" w:lineRule="auto"/>
        <w:ind w:right="65" w:firstLine="360"/>
        <w:contextualSpacing/>
        <w:jc w:val="both"/>
      </w:pPr>
      <w:r w:rsidRPr="009A5DD8">
        <w:rPr>
          <w:spacing w:val="-4"/>
        </w:rPr>
        <w:t xml:space="preserve">По итогам прохождения </w:t>
      </w:r>
      <w:r w:rsidR="00331C1F" w:rsidRPr="009A5DD8">
        <w:rPr>
          <w:spacing w:val="-4"/>
        </w:rPr>
        <w:t>учебной</w:t>
      </w:r>
      <w:r w:rsidRPr="009A5DD8">
        <w:rPr>
          <w:spacing w:val="-4"/>
        </w:rPr>
        <w:t xml:space="preserve"> практики </w:t>
      </w:r>
      <w:r w:rsidR="00F73A1D" w:rsidRPr="009A5DD8">
        <w:rPr>
          <w:spacing w:val="-4"/>
        </w:rPr>
        <w:t>обучаю</w:t>
      </w:r>
      <w:r w:rsidR="00781B2A" w:rsidRPr="009A5DD8">
        <w:rPr>
          <w:spacing w:val="-4"/>
        </w:rPr>
        <w:t>щ</w:t>
      </w:r>
      <w:r w:rsidR="00F73A1D" w:rsidRPr="009A5DD8">
        <w:rPr>
          <w:spacing w:val="-4"/>
        </w:rPr>
        <w:t xml:space="preserve">ийся </w:t>
      </w:r>
      <w:r w:rsidR="00D253FC" w:rsidRPr="009A5DD8">
        <w:rPr>
          <w:spacing w:val="-4"/>
        </w:rPr>
        <w:t>представляет руководите</w:t>
      </w:r>
      <w:r w:rsidRPr="009A5DD8">
        <w:t>лю</w:t>
      </w:r>
      <w:r w:rsidR="00F73A1D" w:rsidRPr="009A5DD8">
        <w:t xml:space="preserve"> практики отчетную документацию</w:t>
      </w:r>
      <w:r w:rsidR="007E320D" w:rsidRPr="009A5DD8">
        <w:t xml:space="preserve">, включающую </w:t>
      </w:r>
      <w:r w:rsidR="00D77447" w:rsidRPr="009A5DD8">
        <w:t xml:space="preserve">письменный </w:t>
      </w:r>
      <w:r w:rsidR="00F73A1D" w:rsidRPr="009A5DD8">
        <w:t>отчет</w:t>
      </w:r>
      <w:r w:rsidR="007E320D" w:rsidRPr="009A5DD8">
        <w:t xml:space="preserve"> и заполненное на базе практике пре</w:t>
      </w:r>
      <w:r w:rsidR="007E320D" w:rsidRPr="009A5DD8">
        <w:t>д</w:t>
      </w:r>
      <w:r w:rsidR="007E320D" w:rsidRPr="009A5DD8">
        <w:t>писание.</w:t>
      </w:r>
    </w:p>
    <w:p w:rsidR="00C378BA" w:rsidRPr="009A5DD8" w:rsidRDefault="00C378BA" w:rsidP="0080593A">
      <w:pPr>
        <w:widowControl w:val="0"/>
        <w:shd w:val="clear" w:color="auto" w:fill="FFFFFF"/>
        <w:spacing w:line="360" w:lineRule="auto"/>
        <w:ind w:right="58" w:firstLine="360"/>
        <w:contextualSpacing/>
        <w:jc w:val="both"/>
        <w:rPr>
          <w:spacing w:val="-3"/>
        </w:rPr>
      </w:pPr>
      <w:r w:rsidRPr="009A5DD8">
        <w:rPr>
          <w:spacing w:val="-3"/>
        </w:rPr>
        <w:t>Формой аттестации по практике является зачет</w:t>
      </w:r>
      <w:r w:rsidR="0073406C" w:rsidRPr="009A5DD8">
        <w:rPr>
          <w:spacing w:val="-3"/>
        </w:rPr>
        <w:t xml:space="preserve"> с оценкой</w:t>
      </w:r>
      <w:r w:rsidR="007E320D" w:rsidRPr="009A5DD8">
        <w:rPr>
          <w:spacing w:val="-3"/>
        </w:rPr>
        <w:t>, который выставляется п</w:t>
      </w:r>
      <w:r w:rsidRPr="009A5DD8">
        <w:rPr>
          <w:spacing w:val="-3"/>
        </w:rPr>
        <w:t xml:space="preserve">о результатам проверки отчетной документации </w:t>
      </w:r>
      <w:r w:rsidR="0073406C" w:rsidRPr="009A5DD8">
        <w:rPr>
          <w:spacing w:val="-3"/>
        </w:rPr>
        <w:t>и защиты отчета</w:t>
      </w:r>
      <w:r w:rsidRPr="009A5DD8">
        <w:rPr>
          <w:spacing w:val="-3"/>
        </w:rPr>
        <w:t xml:space="preserve">. </w:t>
      </w:r>
    </w:p>
    <w:p w:rsidR="007E320D" w:rsidRPr="009A5DD8" w:rsidRDefault="007E320D" w:rsidP="0080593A">
      <w:pPr>
        <w:pStyle w:val="Default"/>
        <w:widowControl w:val="0"/>
        <w:spacing w:line="360" w:lineRule="auto"/>
        <w:ind w:firstLine="360"/>
        <w:contextualSpacing/>
        <w:rPr>
          <w:b/>
          <w:bCs/>
          <w:i/>
          <w:iCs/>
          <w:color w:val="auto"/>
        </w:rPr>
      </w:pPr>
    </w:p>
    <w:p w:rsidR="003F5CDD" w:rsidRPr="009A5DD8" w:rsidRDefault="003F5CDD" w:rsidP="0080593A">
      <w:pPr>
        <w:pStyle w:val="Default"/>
        <w:widowControl w:val="0"/>
        <w:spacing w:line="360" w:lineRule="auto"/>
        <w:ind w:firstLine="360"/>
        <w:contextualSpacing/>
        <w:outlineLvl w:val="0"/>
        <w:rPr>
          <w:color w:val="auto"/>
        </w:rPr>
      </w:pPr>
      <w:r w:rsidRPr="009A5DD8">
        <w:rPr>
          <w:b/>
          <w:bCs/>
          <w:i/>
          <w:iCs/>
          <w:color w:val="auto"/>
        </w:rPr>
        <w:t>Требования к содержанию отчета обучающегося</w:t>
      </w:r>
      <w:r w:rsidRPr="009A5DD8">
        <w:rPr>
          <w:b/>
          <w:bCs/>
          <w:color w:val="auto"/>
        </w:rPr>
        <w:t xml:space="preserve">: </w:t>
      </w:r>
    </w:p>
    <w:p w:rsidR="007E320D" w:rsidRPr="009A5DD8" w:rsidRDefault="003F5CDD" w:rsidP="0080593A">
      <w:pPr>
        <w:pStyle w:val="Default"/>
        <w:widowControl w:val="0"/>
        <w:spacing w:line="360" w:lineRule="auto"/>
        <w:ind w:firstLine="360"/>
        <w:contextualSpacing/>
        <w:rPr>
          <w:color w:val="auto"/>
        </w:rPr>
      </w:pPr>
      <w:r w:rsidRPr="009A5DD8">
        <w:rPr>
          <w:color w:val="auto"/>
        </w:rPr>
        <w:t xml:space="preserve">Отчет о прохождении практики должен включать в себя следующие элементы: </w:t>
      </w:r>
    </w:p>
    <w:p w:rsidR="003F5CDD" w:rsidRPr="009A5DD8" w:rsidRDefault="003F5CDD" w:rsidP="0080593A">
      <w:pPr>
        <w:pStyle w:val="Default"/>
        <w:widowControl w:val="0"/>
        <w:spacing w:line="360" w:lineRule="auto"/>
        <w:ind w:firstLine="360"/>
        <w:contextualSpacing/>
        <w:rPr>
          <w:color w:val="auto"/>
        </w:rPr>
      </w:pPr>
      <w:r w:rsidRPr="009A5DD8">
        <w:rPr>
          <w:color w:val="auto"/>
        </w:rPr>
        <w:t xml:space="preserve">1.Титульный лист. </w:t>
      </w:r>
    </w:p>
    <w:p w:rsidR="003F5CDD" w:rsidRPr="009A5DD8" w:rsidRDefault="003F5CDD" w:rsidP="0080593A">
      <w:pPr>
        <w:pStyle w:val="Default"/>
        <w:widowControl w:val="0"/>
        <w:spacing w:line="360" w:lineRule="auto"/>
        <w:ind w:firstLine="360"/>
        <w:contextualSpacing/>
        <w:rPr>
          <w:color w:val="auto"/>
        </w:rPr>
      </w:pPr>
      <w:r w:rsidRPr="009A5DD8">
        <w:rPr>
          <w:color w:val="auto"/>
        </w:rPr>
        <w:t xml:space="preserve">2. Содержание (оглавление) с указанием начальной страницы каждого структурного элемента. </w:t>
      </w:r>
    </w:p>
    <w:p w:rsidR="003F5CDD" w:rsidRPr="009A5DD8" w:rsidRDefault="003F5CDD" w:rsidP="0080593A">
      <w:pPr>
        <w:pStyle w:val="Default"/>
        <w:widowControl w:val="0"/>
        <w:spacing w:line="360" w:lineRule="auto"/>
        <w:ind w:firstLine="360"/>
        <w:contextualSpacing/>
        <w:rPr>
          <w:color w:val="auto"/>
        </w:rPr>
      </w:pPr>
      <w:r w:rsidRPr="009A5DD8">
        <w:rPr>
          <w:color w:val="auto"/>
        </w:rPr>
        <w:t xml:space="preserve">3. Разделы отчета. </w:t>
      </w:r>
    </w:p>
    <w:p w:rsidR="007E320D" w:rsidRPr="009A5DD8" w:rsidRDefault="003F5CDD" w:rsidP="0080593A">
      <w:pPr>
        <w:pStyle w:val="Default"/>
        <w:widowControl w:val="0"/>
        <w:spacing w:line="360" w:lineRule="auto"/>
        <w:ind w:firstLine="360"/>
        <w:contextualSpacing/>
        <w:rPr>
          <w:color w:val="auto"/>
        </w:rPr>
      </w:pPr>
      <w:r w:rsidRPr="009A5DD8">
        <w:rPr>
          <w:color w:val="auto"/>
        </w:rPr>
        <w:t xml:space="preserve">4. Приложения. </w:t>
      </w:r>
    </w:p>
    <w:p w:rsidR="00FA1B88" w:rsidRPr="009A5DD8" w:rsidRDefault="00FA1B88" w:rsidP="0080593A">
      <w:pPr>
        <w:pStyle w:val="Default"/>
        <w:widowControl w:val="0"/>
        <w:spacing w:line="360" w:lineRule="auto"/>
        <w:ind w:firstLine="360"/>
        <w:rPr>
          <w:iCs/>
          <w:color w:val="auto"/>
        </w:rPr>
      </w:pPr>
    </w:p>
    <w:p w:rsidR="00B16C28" w:rsidRPr="009A5DD8" w:rsidRDefault="00B16C28" w:rsidP="0080593A">
      <w:pPr>
        <w:widowControl w:val="0"/>
        <w:spacing w:line="360" w:lineRule="auto"/>
        <w:ind w:firstLine="360"/>
        <w:jc w:val="center"/>
        <w:rPr>
          <w:b/>
        </w:rPr>
      </w:pPr>
      <w:r w:rsidRPr="009A5DD8">
        <w:rPr>
          <w:b/>
        </w:rPr>
        <w:t>7. Учебно-методическое и информационное обеспечение</w:t>
      </w:r>
    </w:p>
    <w:p w:rsidR="00B16C28" w:rsidRPr="009A5DD8" w:rsidRDefault="00B16C28" w:rsidP="0080593A">
      <w:pPr>
        <w:widowControl w:val="0"/>
        <w:spacing w:line="360" w:lineRule="auto"/>
        <w:ind w:firstLine="360"/>
        <w:jc w:val="center"/>
        <w:rPr>
          <w:b/>
        </w:rPr>
      </w:pPr>
    </w:p>
    <w:p w:rsidR="00C378BA" w:rsidRPr="009A5DD8" w:rsidRDefault="00B16C28" w:rsidP="0080593A">
      <w:pPr>
        <w:widowControl w:val="0"/>
        <w:tabs>
          <w:tab w:val="left" w:pos="993"/>
        </w:tabs>
        <w:spacing w:line="360" w:lineRule="auto"/>
        <w:ind w:firstLine="360"/>
        <w:jc w:val="both"/>
        <w:rPr>
          <w:b/>
        </w:rPr>
      </w:pPr>
      <w:r w:rsidRPr="009A5DD8">
        <w:rPr>
          <w:b/>
        </w:rPr>
        <w:t>7</w:t>
      </w:r>
      <w:r w:rsidR="00C378BA" w:rsidRPr="009A5DD8">
        <w:rPr>
          <w:b/>
        </w:rPr>
        <w:t>.1 Основная учебная литература</w:t>
      </w:r>
    </w:p>
    <w:p w:rsidR="00DA6D7F" w:rsidRPr="009A5DD8" w:rsidRDefault="00B16C28" w:rsidP="0080593A">
      <w:pPr>
        <w:pStyle w:val="1"/>
        <w:widowControl/>
        <w:tabs>
          <w:tab w:val="left" w:pos="355"/>
          <w:tab w:val="left" w:pos="436"/>
        </w:tabs>
        <w:spacing w:line="360" w:lineRule="auto"/>
        <w:ind w:left="0" w:firstLine="709"/>
        <w:jc w:val="both"/>
        <w:rPr>
          <w:rStyle w:val="FontStyle29"/>
          <w:color w:val="auto"/>
          <w:sz w:val="24"/>
          <w:szCs w:val="24"/>
        </w:rPr>
      </w:pPr>
      <w:r w:rsidRPr="009A5DD8">
        <w:rPr>
          <w:rStyle w:val="FontStyle29"/>
          <w:color w:val="auto"/>
          <w:sz w:val="24"/>
        </w:rPr>
        <w:lastRenderedPageBreak/>
        <w:t>7.1.1</w:t>
      </w:r>
      <w:r w:rsidR="00315D22" w:rsidRPr="009A5DD8">
        <w:rPr>
          <w:rStyle w:val="FontStyle29"/>
          <w:color w:val="auto"/>
          <w:sz w:val="24"/>
        </w:rPr>
        <w:t xml:space="preserve">. </w:t>
      </w:r>
      <w:r w:rsidR="007106D4" w:rsidRPr="009A5DD8">
        <w:rPr>
          <w:rStyle w:val="FontStyle29"/>
          <w:color w:val="auto"/>
          <w:sz w:val="24"/>
        </w:rPr>
        <w:t xml:space="preserve"> </w:t>
      </w:r>
      <w:r w:rsidR="00DA6D7F" w:rsidRPr="009A5DD8">
        <w:rPr>
          <w:rStyle w:val="FontStyle29"/>
          <w:color w:val="auto"/>
          <w:sz w:val="24"/>
          <w:szCs w:val="24"/>
        </w:rPr>
        <w:t xml:space="preserve">Методические указания по прохождению практики студентами всех форм обучения по программе магистратуры «Управление развитием бизнеса» направления подготовки 38.04.02 «Менеджмент». Составители: </w:t>
      </w:r>
      <w:proofErr w:type="spellStart"/>
      <w:r w:rsidR="00DA6D7F" w:rsidRPr="009A5DD8">
        <w:rPr>
          <w:rStyle w:val="FontStyle29"/>
          <w:color w:val="auto"/>
          <w:sz w:val="24"/>
          <w:szCs w:val="24"/>
        </w:rPr>
        <w:t>Кулагова</w:t>
      </w:r>
      <w:proofErr w:type="spellEnd"/>
      <w:r w:rsidR="00DA6D7F" w:rsidRPr="009A5DD8">
        <w:rPr>
          <w:rStyle w:val="FontStyle29"/>
          <w:color w:val="auto"/>
          <w:sz w:val="24"/>
          <w:szCs w:val="24"/>
        </w:rPr>
        <w:t xml:space="preserve"> И.А., Нестерова Т.А., Коробова Ю.С. Учебно-методическое пособие. – Нижний Новгород: Нижегородский государственный университет им. Н.И. Лобачевского, 2017. – 70 с. </w:t>
      </w:r>
      <w:r w:rsidR="00DA6D7F" w:rsidRPr="00D749FC">
        <w:rPr>
          <w:rStyle w:val="FontStyle29"/>
          <w:color w:val="auto"/>
          <w:sz w:val="24"/>
          <w:szCs w:val="24"/>
        </w:rPr>
        <w:t>[</w:t>
      </w:r>
      <w:proofErr w:type="spellStart"/>
      <w:r w:rsidR="00DA6D7F" w:rsidRPr="009A5DD8">
        <w:rPr>
          <w:rStyle w:val="FontStyle29"/>
          <w:color w:val="auto"/>
          <w:sz w:val="24"/>
          <w:szCs w:val="24"/>
        </w:rPr>
        <w:t>Элек</w:t>
      </w:r>
      <w:proofErr w:type="spellEnd"/>
      <w:proofErr w:type="gramStart"/>
      <w:r w:rsidR="00DA6D7F" w:rsidRPr="009A5DD8">
        <w:rPr>
          <w:rStyle w:val="FontStyle29"/>
          <w:color w:val="auto"/>
          <w:sz w:val="24"/>
          <w:szCs w:val="24"/>
          <w:lang w:val="en-US"/>
        </w:rPr>
        <w:t>n</w:t>
      </w:r>
      <w:proofErr w:type="spellStart"/>
      <w:proofErr w:type="gramEnd"/>
      <w:r w:rsidR="00DA6D7F" w:rsidRPr="009A5DD8">
        <w:rPr>
          <w:rStyle w:val="FontStyle29"/>
          <w:color w:val="auto"/>
          <w:sz w:val="24"/>
          <w:szCs w:val="24"/>
        </w:rPr>
        <w:t>ронный</w:t>
      </w:r>
      <w:proofErr w:type="spellEnd"/>
      <w:r w:rsidR="00DA6D7F" w:rsidRPr="009A5DD8">
        <w:rPr>
          <w:rStyle w:val="FontStyle29"/>
          <w:color w:val="auto"/>
          <w:sz w:val="24"/>
          <w:szCs w:val="24"/>
        </w:rPr>
        <w:t xml:space="preserve"> </w:t>
      </w:r>
      <w:proofErr w:type="spellStart"/>
      <w:r w:rsidR="00DA6D7F" w:rsidRPr="009A5DD8">
        <w:rPr>
          <w:rStyle w:val="FontStyle29"/>
          <w:color w:val="auto"/>
          <w:sz w:val="24"/>
          <w:szCs w:val="24"/>
        </w:rPr>
        <w:t>реурс</w:t>
      </w:r>
      <w:proofErr w:type="spellEnd"/>
      <w:r w:rsidR="00DA6D7F" w:rsidRPr="00D749FC">
        <w:rPr>
          <w:rStyle w:val="FontStyle29"/>
          <w:color w:val="auto"/>
          <w:sz w:val="24"/>
          <w:szCs w:val="24"/>
        </w:rPr>
        <w:t>]</w:t>
      </w:r>
      <w:r w:rsidR="00DA6D7F" w:rsidRPr="009A5DD8">
        <w:rPr>
          <w:rStyle w:val="FontStyle29"/>
          <w:color w:val="auto"/>
          <w:sz w:val="24"/>
          <w:szCs w:val="24"/>
        </w:rPr>
        <w:t xml:space="preserve"> </w:t>
      </w:r>
    </w:p>
    <w:p w:rsidR="002B02FE" w:rsidRPr="009A5DD8" w:rsidRDefault="00DA6D7F" w:rsidP="0080593A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A5DD8">
        <w:rPr>
          <w:bCs/>
        </w:rPr>
        <w:t xml:space="preserve">7.1.2. </w:t>
      </w:r>
      <w:r w:rsidR="002B02FE" w:rsidRPr="009A5DD8">
        <w:t xml:space="preserve">Моделирование бизнес-процессов: Учеб-метод. пособие / Н.А. </w:t>
      </w:r>
      <w:proofErr w:type="spellStart"/>
      <w:r w:rsidR="002B02FE" w:rsidRPr="009A5DD8">
        <w:t>Шерегов</w:t>
      </w:r>
      <w:proofErr w:type="spellEnd"/>
      <w:r w:rsidR="002B02FE" w:rsidRPr="009A5DD8">
        <w:t xml:space="preserve">, А.А. Полушин / Нижний Новгород. ННГУ. 2015, 60 с.  // Фонд образовательных электронных ресурсов, </w:t>
      </w:r>
      <w:proofErr w:type="spellStart"/>
      <w:r w:rsidR="002B02FE" w:rsidRPr="009A5DD8">
        <w:t>рег</w:t>
      </w:r>
      <w:proofErr w:type="spellEnd"/>
      <w:r w:rsidR="002B02FE" w:rsidRPr="009A5DD8">
        <w:t>. н</w:t>
      </w:r>
      <w:r w:rsidR="002B02FE" w:rsidRPr="009A5DD8">
        <w:t>о</w:t>
      </w:r>
      <w:r w:rsidR="002B02FE" w:rsidRPr="009A5DD8">
        <w:t xml:space="preserve">мер 897.15.07. </w:t>
      </w:r>
      <w:r w:rsidR="002B02FE" w:rsidRPr="009A5DD8">
        <w:rPr>
          <w:bCs/>
        </w:rPr>
        <w:t xml:space="preserve"> </w:t>
      </w:r>
      <w:r w:rsidR="002B02FE" w:rsidRPr="009A5DD8">
        <w:rPr>
          <w:kern w:val="36"/>
        </w:rPr>
        <w:t xml:space="preserve">[электронный ресурс]. Режим доступа: </w:t>
      </w:r>
      <w:r w:rsidR="002B02FE" w:rsidRPr="009A5DD8">
        <w:rPr>
          <w:kern w:val="36"/>
          <w:lang w:val="en-US"/>
        </w:rPr>
        <w:t>URL</w:t>
      </w:r>
      <w:r w:rsidR="002B02FE" w:rsidRPr="009A5DD8">
        <w:rPr>
          <w:kern w:val="36"/>
        </w:rPr>
        <w:t xml:space="preserve">:  </w:t>
      </w:r>
      <w:hyperlink r:id="rId8" w:history="1">
        <w:r w:rsidR="002B02FE" w:rsidRPr="009A5DD8">
          <w:rPr>
            <w:rStyle w:val="a3"/>
            <w:color w:val="auto"/>
          </w:rPr>
          <w:t>http://www.unn.ru/books/met_files/MBP.doc</w:t>
        </w:r>
      </w:hyperlink>
    </w:p>
    <w:p w:rsidR="002B02FE" w:rsidRPr="009A5DD8" w:rsidRDefault="00DA6D7F" w:rsidP="0080593A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ind w:firstLine="539"/>
        <w:jc w:val="both"/>
      </w:pPr>
      <w:r w:rsidRPr="009A5DD8">
        <w:rPr>
          <w:iCs/>
          <w:spacing w:val="3"/>
        </w:rPr>
        <w:t xml:space="preserve"> 7.1.3. </w:t>
      </w:r>
      <w:proofErr w:type="spellStart"/>
      <w:r w:rsidR="002B02FE" w:rsidRPr="009A5DD8">
        <w:rPr>
          <w:iCs/>
          <w:spacing w:val="3"/>
        </w:rPr>
        <w:t>Остервальдер</w:t>
      </w:r>
      <w:proofErr w:type="spellEnd"/>
      <w:r w:rsidR="002B02FE" w:rsidRPr="009A5DD8">
        <w:rPr>
          <w:iCs/>
          <w:spacing w:val="3"/>
        </w:rPr>
        <w:t xml:space="preserve"> Александр, Ив </w:t>
      </w:r>
      <w:proofErr w:type="spellStart"/>
      <w:r w:rsidR="002B02FE" w:rsidRPr="009A5DD8">
        <w:rPr>
          <w:iCs/>
          <w:spacing w:val="3"/>
        </w:rPr>
        <w:t>Пинье</w:t>
      </w:r>
      <w:proofErr w:type="spellEnd"/>
      <w:r w:rsidR="002B02FE" w:rsidRPr="009A5DD8">
        <w:rPr>
          <w:iCs/>
          <w:spacing w:val="3"/>
        </w:rPr>
        <w:t xml:space="preserve">. Построение </w:t>
      </w:r>
      <w:proofErr w:type="spellStart"/>
      <w:proofErr w:type="gramStart"/>
      <w:r w:rsidR="002B02FE" w:rsidRPr="009A5DD8">
        <w:rPr>
          <w:iCs/>
          <w:spacing w:val="3"/>
        </w:rPr>
        <w:t>бизнес-моделей</w:t>
      </w:r>
      <w:proofErr w:type="spellEnd"/>
      <w:proofErr w:type="gramEnd"/>
      <w:r w:rsidR="002B02FE" w:rsidRPr="009A5DD8">
        <w:rPr>
          <w:iCs/>
          <w:spacing w:val="3"/>
        </w:rPr>
        <w:t>. Настольная книга стратега и новатора</w:t>
      </w:r>
      <w:proofErr w:type="gramStart"/>
      <w:r w:rsidR="002B02FE" w:rsidRPr="009A5DD8">
        <w:rPr>
          <w:iCs/>
          <w:spacing w:val="3"/>
        </w:rPr>
        <w:t>/ П</w:t>
      </w:r>
      <w:proofErr w:type="gramEnd"/>
      <w:r w:rsidR="002B02FE" w:rsidRPr="009A5DD8">
        <w:rPr>
          <w:iCs/>
          <w:spacing w:val="3"/>
        </w:rPr>
        <w:t>ер. с англ.</w:t>
      </w:r>
      <w:r w:rsidR="002B02FE" w:rsidRPr="009A5DD8">
        <w:t xml:space="preserve"> </w:t>
      </w:r>
      <w:r w:rsidR="002B02FE" w:rsidRPr="009A5DD8">
        <w:rPr>
          <w:iCs/>
          <w:spacing w:val="3"/>
        </w:rPr>
        <w:t xml:space="preserve">– </w:t>
      </w:r>
      <w:r w:rsidR="002B02FE" w:rsidRPr="009A5DD8">
        <w:t xml:space="preserve">4-е изд. </w:t>
      </w:r>
      <w:r w:rsidR="002B02FE" w:rsidRPr="009A5DD8">
        <w:rPr>
          <w:iCs/>
          <w:spacing w:val="3"/>
        </w:rPr>
        <w:t>–</w:t>
      </w:r>
      <w:r w:rsidR="002B02FE" w:rsidRPr="009A5DD8">
        <w:t xml:space="preserve"> М.: </w:t>
      </w:r>
      <w:proofErr w:type="spellStart"/>
      <w:r w:rsidR="002B02FE" w:rsidRPr="009A5DD8">
        <w:t>Альпина</w:t>
      </w:r>
      <w:proofErr w:type="spellEnd"/>
      <w:r w:rsidR="002B02FE" w:rsidRPr="009A5DD8">
        <w:t xml:space="preserve"> </w:t>
      </w:r>
      <w:proofErr w:type="spellStart"/>
      <w:r w:rsidR="002B02FE" w:rsidRPr="009A5DD8">
        <w:t>паблишер</w:t>
      </w:r>
      <w:proofErr w:type="spellEnd"/>
      <w:r w:rsidR="002B02FE" w:rsidRPr="009A5DD8">
        <w:t xml:space="preserve">, 2014, </w:t>
      </w:r>
      <w:r w:rsidR="002B02FE" w:rsidRPr="009A5DD8">
        <w:rPr>
          <w:iCs/>
          <w:spacing w:val="3"/>
        </w:rPr>
        <w:t xml:space="preserve">– </w:t>
      </w:r>
      <w:r w:rsidR="002B02FE" w:rsidRPr="009A5DD8">
        <w:t xml:space="preserve"> 288с.</w:t>
      </w:r>
    </w:p>
    <w:p w:rsidR="00FA1B88" w:rsidRPr="009A5DD8" w:rsidRDefault="00DA6D7F" w:rsidP="0080593A">
      <w:pPr>
        <w:widowControl w:val="0"/>
        <w:spacing w:line="360" w:lineRule="auto"/>
        <w:ind w:firstLine="567"/>
        <w:contextualSpacing/>
        <w:jc w:val="both"/>
      </w:pPr>
      <w:r w:rsidRPr="009A5DD8">
        <w:rPr>
          <w:rFonts w:eastAsia="Times New Roman"/>
        </w:rPr>
        <w:t xml:space="preserve">7.1.4.  </w:t>
      </w:r>
      <w:r w:rsidR="00FA1B88" w:rsidRPr="009A5DD8">
        <w:rPr>
          <w:rFonts w:eastAsia="Times New Roman"/>
        </w:rPr>
        <w:t>Маркетинг на предприятиях и в корпорациях: теория и практика: Моногр</w:t>
      </w:r>
      <w:r w:rsidR="00FA1B88" w:rsidRPr="009A5DD8">
        <w:rPr>
          <w:rFonts w:eastAsia="Times New Roman"/>
        </w:rPr>
        <w:t>а</w:t>
      </w:r>
      <w:r w:rsidR="00FA1B88" w:rsidRPr="009A5DD8">
        <w:rPr>
          <w:rFonts w:eastAsia="Times New Roman"/>
        </w:rPr>
        <w:t xml:space="preserve">фия/Смирнов К. А., Никитина Т. Е., Смирнов К. А. - М.: НИЦ ИНФРА-М, 2016. - 166 с.: 60x90 1/16. - </w:t>
      </w:r>
      <w:proofErr w:type="gramStart"/>
      <w:r w:rsidR="00FA1B88" w:rsidRPr="009A5DD8">
        <w:rPr>
          <w:rFonts w:eastAsia="Times New Roman"/>
        </w:rPr>
        <w:t>(Научная мысль) (Обложка.</w:t>
      </w:r>
      <w:proofErr w:type="gramEnd"/>
      <w:r w:rsidR="00FA1B88" w:rsidRPr="009A5DD8">
        <w:rPr>
          <w:rFonts w:eastAsia="Times New Roman"/>
        </w:rPr>
        <w:t xml:space="preserve"> </w:t>
      </w:r>
      <w:proofErr w:type="gramStart"/>
      <w:r w:rsidR="00FA1B88" w:rsidRPr="009A5DD8">
        <w:rPr>
          <w:rFonts w:eastAsia="Times New Roman"/>
        </w:rPr>
        <w:t>КБС) ISBN 978-5-16-005497-1.</w:t>
      </w:r>
      <w:proofErr w:type="gramEnd"/>
      <w:r w:rsidR="00FA1B88" w:rsidRPr="009A5DD8">
        <w:rPr>
          <w:rFonts w:eastAsia="Times New Roman"/>
        </w:rPr>
        <w:t xml:space="preserve"> – Режим доступа: </w:t>
      </w:r>
      <w:hyperlink r:id="rId9" w:history="1">
        <w:r w:rsidR="00FA1B88" w:rsidRPr="009A5DD8">
          <w:rPr>
            <w:rStyle w:val="a3"/>
            <w:color w:val="auto"/>
          </w:rPr>
          <w:t>http://znanium.com/catalog.php?bookinfo=535381</w:t>
        </w:r>
      </w:hyperlink>
    </w:p>
    <w:p w:rsidR="007106D4" w:rsidRPr="009A5DD8" w:rsidRDefault="00B16C28" w:rsidP="0080593A">
      <w:pPr>
        <w:pStyle w:val="Style17"/>
        <w:tabs>
          <w:tab w:val="left" w:pos="993"/>
        </w:tabs>
        <w:spacing w:line="360" w:lineRule="auto"/>
        <w:ind w:firstLine="360"/>
        <w:contextualSpacing/>
        <w:jc w:val="both"/>
        <w:rPr>
          <w:rStyle w:val="FontStyle29"/>
          <w:color w:val="auto"/>
          <w:sz w:val="24"/>
        </w:rPr>
      </w:pPr>
      <w:r w:rsidRPr="009A5DD8">
        <w:rPr>
          <w:rStyle w:val="FontStyle29"/>
          <w:color w:val="auto"/>
          <w:sz w:val="24"/>
        </w:rPr>
        <w:t>7.1.</w:t>
      </w:r>
      <w:r w:rsidR="00DA6D7F" w:rsidRPr="009A5DD8">
        <w:rPr>
          <w:rStyle w:val="FontStyle29"/>
          <w:color w:val="auto"/>
          <w:sz w:val="24"/>
        </w:rPr>
        <w:t xml:space="preserve">5. </w:t>
      </w:r>
      <w:r w:rsidR="00FA1B88" w:rsidRPr="009A5DD8">
        <w:rPr>
          <w:rStyle w:val="FontStyle29"/>
          <w:color w:val="auto"/>
          <w:sz w:val="24"/>
        </w:rPr>
        <w:t xml:space="preserve"> </w:t>
      </w:r>
      <w:r w:rsidR="00FA1B88" w:rsidRPr="009A5DD8">
        <w:t>Маркетинг для магистров: Учебник/Под общ</w:t>
      </w:r>
      <w:proofErr w:type="gramStart"/>
      <w:r w:rsidR="00FA1B88" w:rsidRPr="009A5DD8">
        <w:t>.</w:t>
      </w:r>
      <w:proofErr w:type="gramEnd"/>
      <w:r w:rsidR="00FA1B88" w:rsidRPr="009A5DD8">
        <w:t xml:space="preserve"> </w:t>
      </w:r>
      <w:proofErr w:type="gramStart"/>
      <w:r w:rsidR="00FA1B88" w:rsidRPr="009A5DD8">
        <w:t>р</w:t>
      </w:r>
      <w:proofErr w:type="gramEnd"/>
      <w:r w:rsidR="00FA1B88" w:rsidRPr="009A5DD8">
        <w:t>ед. И.М.</w:t>
      </w:r>
      <w:r w:rsidR="004004E0" w:rsidRPr="009A5DD8">
        <w:t xml:space="preserve"> </w:t>
      </w:r>
      <w:proofErr w:type="spellStart"/>
      <w:r w:rsidR="00FA1B88" w:rsidRPr="009A5DD8">
        <w:t>Синяевой</w:t>
      </w:r>
      <w:proofErr w:type="spellEnd"/>
      <w:r w:rsidR="00FA1B88" w:rsidRPr="009A5DD8">
        <w:t xml:space="preserve"> - М.: Вузовский уче</w:t>
      </w:r>
      <w:r w:rsidR="00FA1B88" w:rsidRPr="009A5DD8">
        <w:t>б</w:t>
      </w:r>
      <w:r w:rsidR="00FA1B88" w:rsidRPr="009A5DD8">
        <w:t>ник, НИЦ ИНФРА-М, 2016. - 368 с.: 60x90 1/16 (Переплёт) ISBN 978-5-9558-0419-4 - Режим до</w:t>
      </w:r>
      <w:r w:rsidR="00FA1B88" w:rsidRPr="009A5DD8">
        <w:t>с</w:t>
      </w:r>
      <w:r w:rsidR="00FA1B88" w:rsidRPr="009A5DD8">
        <w:t xml:space="preserve">тупа: </w:t>
      </w:r>
      <w:hyperlink r:id="rId10" w:history="1">
        <w:r w:rsidR="00FA1B88" w:rsidRPr="009A5DD8">
          <w:rPr>
            <w:rStyle w:val="a3"/>
            <w:color w:val="auto"/>
          </w:rPr>
          <w:t>http://znanium.com/catalog.php?item=bookinfo&amp;book=501125</w:t>
        </w:r>
      </w:hyperlink>
    </w:p>
    <w:p w:rsidR="007108F8" w:rsidRPr="009A5DD8" w:rsidRDefault="00B16C28" w:rsidP="0080593A">
      <w:pPr>
        <w:widowControl w:val="0"/>
        <w:spacing w:line="360" w:lineRule="auto"/>
        <w:ind w:firstLine="360"/>
        <w:contextualSpacing/>
        <w:jc w:val="both"/>
      </w:pPr>
      <w:r w:rsidRPr="009A5DD8">
        <w:rPr>
          <w:rStyle w:val="FontStyle29"/>
          <w:color w:val="auto"/>
          <w:sz w:val="24"/>
        </w:rPr>
        <w:t>7.1.</w:t>
      </w:r>
      <w:r w:rsidR="00DA6D7F" w:rsidRPr="009A5DD8">
        <w:rPr>
          <w:rStyle w:val="FontStyle29"/>
          <w:color w:val="auto"/>
          <w:sz w:val="24"/>
        </w:rPr>
        <w:t>6</w:t>
      </w:r>
      <w:r w:rsidRPr="009A5DD8">
        <w:rPr>
          <w:rStyle w:val="FontStyle29"/>
          <w:color w:val="auto"/>
          <w:sz w:val="24"/>
        </w:rPr>
        <w:t xml:space="preserve">. </w:t>
      </w:r>
      <w:r w:rsidR="007108F8" w:rsidRPr="009A5DD8">
        <w:t>Скляр, Е. Н. Маркетинговые исследования [Электронный ресурс]</w:t>
      </w:r>
      <w:proofErr w:type="gramStart"/>
      <w:r w:rsidR="007108F8" w:rsidRPr="009A5DD8">
        <w:t xml:space="preserve"> :</w:t>
      </w:r>
      <w:proofErr w:type="gramEnd"/>
      <w:r w:rsidR="007108F8" w:rsidRPr="009A5DD8">
        <w:t xml:space="preserve"> Практикум / Е. Н. Скляр, Г. И. Авдеенко, В. А. </w:t>
      </w:r>
      <w:proofErr w:type="spellStart"/>
      <w:r w:rsidR="007108F8" w:rsidRPr="009A5DD8">
        <w:t>Алексунин</w:t>
      </w:r>
      <w:proofErr w:type="spellEnd"/>
      <w:r w:rsidR="007108F8" w:rsidRPr="009A5DD8">
        <w:t>. — М.: Издательско-торговая корпорация «Дашков и К°», 2014. — 216 с. - ISBN 978-5-394-01089-7 - Режим доступа: http://znanium.com/catalog.php?bookinfo=511985</w:t>
      </w:r>
    </w:p>
    <w:p w:rsidR="00B16C28" w:rsidRPr="009A5DD8" w:rsidRDefault="00B16C28" w:rsidP="0080593A">
      <w:pPr>
        <w:pStyle w:val="Style17"/>
        <w:tabs>
          <w:tab w:val="left" w:pos="993"/>
        </w:tabs>
        <w:spacing w:line="360" w:lineRule="auto"/>
        <w:ind w:firstLine="360"/>
        <w:contextualSpacing/>
        <w:jc w:val="both"/>
        <w:rPr>
          <w:rStyle w:val="FontStyle29"/>
          <w:color w:val="auto"/>
          <w:sz w:val="24"/>
        </w:rPr>
      </w:pPr>
    </w:p>
    <w:p w:rsidR="00C378BA" w:rsidRPr="009A5DD8" w:rsidRDefault="00B16C28" w:rsidP="0080593A">
      <w:pPr>
        <w:widowControl w:val="0"/>
        <w:tabs>
          <w:tab w:val="left" w:pos="993"/>
        </w:tabs>
        <w:spacing w:line="360" w:lineRule="auto"/>
        <w:ind w:firstLine="360"/>
        <w:contextualSpacing/>
        <w:jc w:val="both"/>
        <w:outlineLvl w:val="0"/>
        <w:rPr>
          <w:b/>
        </w:rPr>
      </w:pPr>
      <w:r w:rsidRPr="009A5DD8">
        <w:rPr>
          <w:b/>
        </w:rPr>
        <w:t>7</w:t>
      </w:r>
      <w:r w:rsidR="00C378BA" w:rsidRPr="009A5DD8">
        <w:rPr>
          <w:b/>
        </w:rPr>
        <w:t>.2 Дополнительная учебная, научная и методическая литература</w:t>
      </w:r>
    </w:p>
    <w:p w:rsidR="004A014A" w:rsidRPr="009A5DD8" w:rsidRDefault="00B16C28" w:rsidP="0080593A">
      <w:pPr>
        <w:pStyle w:val="a6"/>
        <w:widowControl w:val="0"/>
        <w:spacing w:line="360" w:lineRule="auto"/>
        <w:ind w:firstLine="709"/>
        <w:contextualSpacing/>
        <w:jc w:val="both"/>
      </w:pPr>
      <w:r w:rsidRPr="009A5DD8">
        <w:t>7.2.1</w:t>
      </w:r>
      <w:r w:rsidR="007108F8" w:rsidRPr="009A5DD8">
        <w:t xml:space="preserve"> </w:t>
      </w:r>
      <w:r w:rsidR="007108F8" w:rsidRPr="009A5DD8">
        <w:rPr>
          <w:rFonts w:eastAsia="Times New Roman"/>
        </w:rPr>
        <w:t xml:space="preserve">Стратегический маркетинг: Учебник / В.Н. Наумов. - М.: НИЦ ИНФРА-М, 2014. - 272 с.: 60x90 1/16. - </w:t>
      </w:r>
      <w:proofErr w:type="gramStart"/>
      <w:r w:rsidR="007108F8" w:rsidRPr="009A5DD8">
        <w:rPr>
          <w:rFonts w:eastAsia="Times New Roman"/>
        </w:rPr>
        <w:t>(Высшее образование:</w:t>
      </w:r>
      <w:proofErr w:type="gramEnd"/>
      <w:r w:rsidR="007108F8" w:rsidRPr="009A5DD8">
        <w:rPr>
          <w:rFonts w:eastAsia="Times New Roman"/>
        </w:rPr>
        <w:t xml:space="preserve"> Магистратура)</w:t>
      </w:r>
      <w:proofErr w:type="gramStart"/>
      <w:r w:rsidR="007108F8" w:rsidRPr="009A5DD8">
        <w:rPr>
          <w:rFonts w:eastAsia="Times New Roman"/>
        </w:rPr>
        <w:t>.</w:t>
      </w:r>
      <w:proofErr w:type="gramEnd"/>
      <w:r w:rsidR="007108F8" w:rsidRPr="009A5DD8">
        <w:rPr>
          <w:rFonts w:eastAsia="Times New Roman"/>
        </w:rPr>
        <w:t xml:space="preserve"> (</w:t>
      </w:r>
      <w:proofErr w:type="gramStart"/>
      <w:r w:rsidR="007108F8" w:rsidRPr="009A5DD8">
        <w:rPr>
          <w:rFonts w:eastAsia="Times New Roman"/>
        </w:rPr>
        <w:t>п</w:t>
      </w:r>
      <w:proofErr w:type="gramEnd"/>
      <w:r w:rsidR="007108F8" w:rsidRPr="009A5DD8">
        <w:rPr>
          <w:rFonts w:eastAsia="Times New Roman"/>
        </w:rPr>
        <w:t>ереплет) ISBN 978-5-16-009232-4. – Р</w:t>
      </w:r>
      <w:r w:rsidR="007108F8" w:rsidRPr="009A5DD8">
        <w:rPr>
          <w:rFonts w:eastAsia="Times New Roman"/>
        </w:rPr>
        <w:t>е</w:t>
      </w:r>
      <w:r w:rsidR="007108F8" w:rsidRPr="009A5DD8">
        <w:rPr>
          <w:rFonts w:eastAsia="Times New Roman"/>
        </w:rPr>
        <w:t xml:space="preserve">жим доступа: </w:t>
      </w:r>
      <w:hyperlink r:id="rId11" w:history="1">
        <w:r w:rsidR="007108F8" w:rsidRPr="009A5DD8">
          <w:rPr>
            <w:rStyle w:val="a3"/>
            <w:rFonts w:eastAsia="Times New Roman"/>
            <w:color w:val="auto"/>
          </w:rPr>
          <w:t>http://znanium.com/catalog.php?item=bookinfo&amp;book=428247</w:t>
        </w:r>
      </w:hyperlink>
    </w:p>
    <w:p w:rsidR="007106D4" w:rsidRPr="009A5DD8" w:rsidRDefault="00B16C28" w:rsidP="0080593A">
      <w:pPr>
        <w:pStyle w:val="a6"/>
        <w:widowControl w:val="0"/>
        <w:spacing w:line="360" w:lineRule="auto"/>
        <w:ind w:firstLine="709"/>
        <w:contextualSpacing/>
        <w:jc w:val="both"/>
      </w:pPr>
      <w:r w:rsidRPr="009A5DD8">
        <w:t>7.2.2</w:t>
      </w:r>
      <w:r w:rsidR="007108F8" w:rsidRPr="009A5DD8">
        <w:t xml:space="preserve"> </w:t>
      </w:r>
      <w:r w:rsidR="007108F8" w:rsidRPr="009A5DD8">
        <w:rPr>
          <w:rFonts w:eastAsia="Times New Roman"/>
        </w:rPr>
        <w:t>Анализ деятельности конкурентов: Учебное пособие / Т.Н. Рыжикова. - М.: НИЦ И</w:t>
      </w:r>
      <w:r w:rsidR="007108F8" w:rsidRPr="009A5DD8">
        <w:rPr>
          <w:rFonts w:eastAsia="Times New Roman"/>
        </w:rPr>
        <w:t>Н</w:t>
      </w:r>
      <w:r w:rsidR="007108F8" w:rsidRPr="009A5DD8">
        <w:rPr>
          <w:rFonts w:eastAsia="Times New Roman"/>
        </w:rPr>
        <w:t xml:space="preserve">ФРА-М, 2015. - 267 с.: 60x90 1/16 + </w:t>
      </w:r>
      <w:proofErr w:type="gramStart"/>
      <w:r w:rsidR="007108F8" w:rsidRPr="009A5DD8">
        <w:rPr>
          <w:rFonts w:eastAsia="Times New Roman"/>
        </w:rPr>
        <w:t xml:space="preserve">( </w:t>
      </w:r>
      <w:proofErr w:type="gramEnd"/>
      <w:r w:rsidR="007108F8" w:rsidRPr="009A5DD8">
        <w:rPr>
          <w:rFonts w:eastAsia="Times New Roman"/>
        </w:rPr>
        <w:t xml:space="preserve">Доп. мат. znanium.com). - </w:t>
      </w:r>
      <w:proofErr w:type="gramStart"/>
      <w:r w:rsidR="007108F8" w:rsidRPr="009A5DD8">
        <w:rPr>
          <w:rFonts w:eastAsia="Times New Roman"/>
        </w:rPr>
        <w:t>(Высшее образование:</w:t>
      </w:r>
      <w:proofErr w:type="gramEnd"/>
      <w:r w:rsidR="007108F8" w:rsidRPr="009A5DD8">
        <w:rPr>
          <w:rFonts w:eastAsia="Times New Roman"/>
        </w:rPr>
        <w:t xml:space="preserve"> </w:t>
      </w:r>
      <w:proofErr w:type="spellStart"/>
      <w:r w:rsidR="007108F8" w:rsidRPr="009A5DD8">
        <w:rPr>
          <w:rFonts w:eastAsia="Times New Roman"/>
        </w:rPr>
        <w:t>Бакалавр</w:t>
      </w:r>
      <w:r w:rsidR="007108F8" w:rsidRPr="009A5DD8">
        <w:rPr>
          <w:rFonts w:eastAsia="Times New Roman"/>
        </w:rPr>
        <w:t>и</w:t>
      </w:r>
      <w:r w:rsidR="007108F8" w:rsidRPr="009A5DD8">
        <w:rPr>
          <w:rFonts w:eastAsia="Times New Roman"/>
        </w:rPr>
        <w:t>ат</w:t>
      </w:r>
      <w:proofErr w:type="spellEnd"/>
      <w:r w:rsidR="007108F8" w:rsidRPr="009A5DD8">
        <w:rPr>
          <w:rFonts w:eastAsia="Times New Roman"/>
        </w:rPr>
        <w:t>)</w:t>
      </w:r>
      <w:proofErr w:type="gramStart"/>
      <w:r w:rsidR="007108F8" w:rsidRPr="009A5DD8">
        <w:rPr>
          <w:rFonts w:eastAsia="Times New Roman"/>
        </w:rPr>
        <w:t>.</w:t>
      </w:r>
      <w:proofErr w:type="gramEnd"/>
      <w:r w:rsidR="007108F8" w:rsidRPr="009A5DD8">
        <w:rPr>
          <w:rFonts w:eastAsia="Times New Roman"/>
        </w:rPr>
        <w:t xml:space="preserve"> (</w:t>
      </w:r>
      <w:proofErr w:type="gramStart"/>
      <w:r w:rsidR="007108F8" w:rsidRPr="009A5DD8">
        <w:rPr>
          <w:rFonts w:eastAsia="Times New Roman"/>
        </w:rPr>
        <w:t>п</w:t>
      </w:r>
      <w:proofErr w:type="gramEnd"/>
      <w:r w:rsidR="007108F8" w:rsidRPr="009A5DD8">
        <w:rPr>
          <w:rFonts w:eastAsia="Times New Roman"/>
        </w:rPr>
        <w:t>ереплет) ISBN 978-5-16-010215-3</w:t>
      </w:r>
      <w:r w:rsidR="007108F8" w:rsidRPr="009A5DD8">
        <w:t xml:space="preserve">- Режим доступа: </w:t>
      </w:r>
      <w:hyperlink r:id="rId12" w:history="1">
        <w:r w:rsidR="007108F8" w:rsidRPr="009A5DD8">
          <w:rPr>
            <w:rStyle w:val="a3"/>
            <w:color w:val="auto"/>
          </w:rPr>
          <w:t>http://znanium.com/catalog.php?item=bookinfo&amp;book=477361</w:t>
        </w:r>
      </w:hyperlink>
    </w:p>
    <w:p w:rsidR="007108F8" w:rsidRPr="009A5DD8" w:rsidRDefault="00B16C28" w:rsidP="0080593A">
      <w:pPr>
        <w:widowControl w:val="0"/>
        <w:spacing w:line="360" w:lineRule="auto"/>
        <w:ind w:firstLine="709"/>
        <w:contextualSpacing/>
        <w:jc w:val="both"/>
      </w:pPr>
      <w:r w:rsidRPr="009A5DD8">
        <w:t>7.2.3</w:t>
      </w:r>
      <w:r w:rsidR="007108F8" w:rsidRPr="009A5DD8">
        <w:t xml:space="preserve"> Портных, В. В. Стратегия бизнеса [Электронный ресурс] / В. В. Портных. - М.</w:t>
      </w:r>
      <w:proofErr w:type="gramStart"/>
      <w:r w:rsidR="007108F8" w:rsidRPr="009A5DD8">
        <w:t xml:space="preserve"> :</w:t>
      </w:r>
      <w:proofErr w:type="gramEnd"/>
      <w:r w:rsidR="007108F8" w:rsidRPr="009A5DD8">
        <w:t xml:space="preserve"> Изд</w:t>
      </w:r>
      <w:r w:rsidR="007108F8" w:rsidRPr="009A5DD8">
        <w:t>а</w:t>
      </w:r>
      <w:r w:rsidR="007108F8" w:rsidRPr="009A5DD8">
        <w:t xml:space="preserve">тельско-торговая корпорация «Дашков и К°», 2013. - 276 с. - ISBN 978-5-394-01961-6. – Режим доступа: </w:t>
      </w:r>
      <w:hyperlink r:id="rId13" w:history="1">
        <w:r w:rsidR="007108F8" w:rsidRPr="009A5DD8">
          <w:rPr>
            <w:rStyle w:val="a3"/>
            <w:color w:val="auto"/>
          </w:rPr>
          <w:t>http://znanium.com/catalog.php?item=bookinfo&amp;book=430630</w:t>
        </w:r>
      </w:hyperlink>
    </w:p>
    <w:p w:rsidR="007108F8" w:rsidRPr="009A5DD8" w:rsidRDefault="007108F8" w:rsidP="0080593A">
      <w:pPr>
        <w:widowControl w:val="0"/>
        <w:spacing w:line="360" w:lineRule="auto"/>
        <w:ind w:firstLine="709"/>
        <w:contextualSpacing/>
        <w:jc w:val="both"/>
      </w:pPr>
      <w:r w:rsidRPr="009A5DD8">
        <w:t>7.2.4. Стратегии управления компаниями. От теории к практической разработке и реализ</w:t>
      </w:r>
      <w:r w:rsidRPr="009A5DD8">
        <w:t>а</w:t>
      </w:r>
      <w:r w:rsidRPr="009A5DD8">
        <w:t xml:space="preserve">ции: Учебное пособие / В.И. </w:t>
      </w:r>
      <w:proofErr w:type="spellStart"/>
      <w:r w:rsidRPr="009A5DD8">
        <w:t>Грушенко</w:t>
      </w:r>
      <w:proofErr w:type="spellEnd"/>
      <w:r w:rsidRPr="009A5DD8">
        <w:t xml:space="preserve">. - М.: НИЦ ИНФРА-М, 2014. - 336 с.: 60x90 1/16. - </w:t>
      </w:r>
      <w:proofErr w:type="gramStart"/>
      <w:r w:rsidRPr="009A5DD8">
        <w:t>(Вы</w:t>
      </w:r>
      <w:r w:rsidRPr="009A5DD8">
        <w:t>с</w:t>
      </w:r>
      <w:r w:rsidRPr="009A5DD8">
        <w:t>шее образование:</w:t>
      </w:r>
      <w:proofErr w:type="gramEnd"/>
      <w:r w:rsidRPr="009A5DD8">
        <w:t xml:space="preserve"> Магистратура)</w:t>
      </w:r>
      <w:proofErr w:type="gramStart"/>
      <w:r w:rsidRPr="009A5DD8">
        <w:t>.</w:t>
      </w:r>
      <w:proofErr w:type="gramEnd"/>
      <w:r w:rsidRPr="009A5DD8">
        <w:t xml:space="preserve"> (</w:t>
      </w:r>
      <w:proofErr w:type="gramStart"/>
      <w:r w:rsidRPr="009A5DD8">
        <w:t>п</w:t>
      </w:r>
      <w:proofErr w:type="gramEnd"/>
      <w:r w:rsidRPr="009A5DD8">
        <w:t xml:space="preserve">ереплет) ISBN 978-5-16-006721-6. – Режим доступа: </w:t>
      </w:r>
      <w:hyperlink r:id="rId14" w:history="1">
        <w:r w:rsidRPr="009A5DD8">
          <w:rPr>
            <w:rStyle w:val="a3"/>
            <w:color w:val="auto"/>
          </w:rPr>
          <w:t>http://znanium.com/catalog.php?bookinfo=405546</w:t>
        </w:r>
      </w:hyperlink>
    </w:p>
    <w:p w:rsidR="007108F8" w:rsidRPr="009A5DD8" w:rsidRDefault="007108F8" w:rsidP="0080593A">
      <w:pPr>
        <w:widowControl w:val="0"/>
        <w:spacing w:line="360" w:lineRule="auto"/>
        <w:ind w:firstLine="709"/>
        <w:contextualSpacing/>
        <w:jc w:val="both"/>
      </w:pPr>
      <w:r w:rsidRPr="009A5DD8">
        <w:lastRenderedPageBreak/>
        <w:t xml:space="preserve">7.2.5. </w:t>
      </w:r>
      <w:proofErr w:type="spellStart"/>
      <w:r w:rsidRPr="009A5DD8">
        <w:t>Балыбердин</w:t>
      </w:r>
      <w:proofErr w:type="spellEnd"/>
      <w:r w:rsidRPr="009A5DD8">
        <w:t xml:space="preserve">, В. А. Прикладные методы оценки и выбора решений в стратегических задачах инновационного менеджмента [Электронный ресурс] / В. А. </w:t>
      </w:r>
      <w:proofErr w:type="spellStart"/>
      <w:r w:rsidRPr="009A5DD8">
        <w:t>Балыбердин</w:t>
      </w:r>
      <w:proofErr w:type="spellEnd"/>
      <w:r w:rsidRPr="009A5DD8">
        <w:t xml:space="preserve">, А. М. </w:t>
      </w:r>
      <w:proofErr w:type="spellStart"/>
      <w:r w:rsidRPr="009A5DD8">
        <w:t>Белевцев</w:t>
      </w:r>
      <w:proofErr w:type="spellEnd"/>
      <w:r w:rsidRPr="009A5DD8">
        <w:t xml:space="preserve">, Г. П. Бендерский. — М.: Издательско-торговая корпорация «Дашков и К°», 2015. — 240 с. - ISBN 978-5-394-02361-3 - Режим доступа: </w:t>
      </w:r>
      <w:hyperlink r:id="rId15" w:history="1">
        <w:r w:rsidR="00B358BD" w:rsidRPr="009A5DD8">
          <w:rPr>
            <w:rStyle w:val="a3"/>
            <w:color w:val="auto"/>
          </w:rPr>
          <w:t>http://znanium.com/catalog.php?bookinfo=512572</w:t>
        </w:r>
      </w:hyperlink>
    </w:p>
    <w:p w:rsidR="00B358BD" w:rsidRPr="009A5DD8" w:rsidRDefault="00B358BD" w:rsidP="0080593A">
      <w:pPr>
        <w:pStyle w:val="Default"/>
        <w:widowControl w:val="0"/>
        <w:spacing w:line="360" w:lineRule="auto"/>
        <w:ind w:firstLine="709"/>
        <w:contextualSpacing/>
        <w:outlineLvl w:val="0"/>
        <w:rPr>
          <w:color w:val="auto"/>
        </w:rPr>
      </w:pPr>
      <w:r w:rsidRPr="009A5DD8">
        <w:rPr>
          <w:color w:val="auto"/>
        </w:rPr>
        <w:t xml:space="preserve">7.2.6. Журнал «Секрет фирмы», http://www.sf-online.ru </w:t>
      </w:r>
    </w:p>
    <w:p w:rsidR="00B358BD" w:rsidRPr="009A5DD8" w:rsidRDefault="0036586C" w:rsidP="0080593A">
      <w:pPr>
        <w:pStyle w:val="Default"/>
        <w:widowControl w:val="0"/>
        <w:spacing w:line="360" w:lineRule="auto"/>
        <w:ind w:firstLine="709"/>
        <w:contextualSpacing/>
        <w:rPr>
          <w:color w:val="auto"/>
        </w:rPr>
      </w:pPr>
      <w:r w:rsidRPr="009A5DD8">
        <w:rPr>
          <w:color w:val="auto"/>
        </w:rPr>
        <w:t>7.2.7.</w:t>
      </w:r>
      <w:r w:rsidR="00B358BD" w:rsidRPr="009A5DD8">
        <w:rPr>
          <w:color w:val="auto"/>
        </w:rPr>
        <w:t xml:space="preserve"> Журнал «Менеджмент в России и за рубежом», http://dis.ru/manag </w:t>
      </w:r>
    </w:p>
    <w:p w:rsidR="00B358BD" w:rsidRPr="009A5DD8" w:rsidRDefault="0036586C" w:rsidP="0080593A">
      <w:pPr>
        <w:pStyle w:val="Default"/>
        <w:widowControl w:val="0"/>
        <w:spacing w:line="360" w:lineRule="auto"/>
        <w:ind w:firstLine="709"/>
        <w:contextualSpacing/>
        <w:rPr>
          <w:color w:val="auto"/>
          <w:lang w:val="en-US"/>
        </w:rPr>
      </w:pPr>
      <w:r w:rsidRPr="009A5DD8">
        <w:rPr>
          <w:color w:val="auto"/>
          <w:lang w:val="en-US"/>
        </w:rPr>
        <w:t>7.2.8.</w:t>
      </w:r>
      <w:r w:rsidR="00B358BD" w:rsidRPr="009A5DD8">
        <w:rPr>
          <w:color w:val="auto"/>
          <w:lang w:val="en-US"/>
        </w:rPr>
        <w:t xml:space="preserve"> </w:t>
      </w:r>
      <w:r w:rsidR="00B358BD" w:rsidRPr="009A5DD8">
        <w:rPr>
          <w:color w:val="auto"/>
        </w:rPr>
        <w:t>Журнал</w:t>
      </w:r>
      <w:r w:rsidR="00B358BD" w:rsidRPr="009A5DD8">
        <w:rPr>
          <w:color w:val="auto"/>
          <w:lang w:val="en-US"/>
        </w:rPr>
        <w:t xml:space="preserve"> «Top-Manager», http://www.top-manager.ru </w:t>
      </w:r>
    </w:p>
    <w:p w:rsidR="00B358BD" w:rsidRPr="009A5DD8" w:rsidRDefault="0036586C" w:rsidP="0080593A">
      <w:pPr>
        <w:pStyle w:val="Default"/>
        <w:widowControl w:val="0"/>
        <w:spacing w:line="360" w:lineRule="auto"/>
        <w:ind w:firstLine="709"/>
        <w:contextualSpacing/>
        <w:rPr>
          <w:color w:val="auto"/>
        </w:rPr>
      </w:pPr>
      <w:r w:rsidRPr="009A5DD8">
        <w:rPr>
          <w:color w:val="auto"/>
        </w:rPr>
        <w:t>7.2.9.</w:t>
      </w:r>
      <w:r w:rsidR="00B358BD" w:rsidRPr="009A5DD8">
        <w:rPr>
          <w:color w:val="auto"/>
        </w:rPr>
        <w:t xml:space="preserve"> Журнал «</w:t>
      </w:r>
      <w:proofErr w:type="spellStart"/>
      <w:r w:rsidR="00B358BD" w:rsidRPr="009A5DD8">
        <w:rPr>
          <w:color w:val="auto"/>
        </w:rPr>
        <w:t>Директор-Инфо</w:t>
      </w:r>
      <w:proofErr w:type="spellEnd"/>
      <w:r w:rsidR="00B358BD" w:rsidRPr="009A5DD8">
        <w:rPr>
          <w:color w:val="auto"/>
        </w:rPr>
        <w:t xml:space="preserve">», http://www.director-info.ru </w:t>
      </w:r>
    </w:p>
    <w:p w:rsidR="00B358BD" w:rsidRPr="009A5DD8" w:rsidRDefault="0036586C" w:rsidP="0080593A">
      <w:pPr>
        <w:widowControl w:val="0"/>
        <w:spacing w:line="360" w:lineRule="auto"/>
        <w:ind w:firstLine="709"/>
        <w:contextualSpacing/>
        <w:jc w:val="both"/>
      </w:pPr>
      <w:r w:rsidRPr="009A5DD8">
        <w:t>7.2.10.</w:t>
      </w:r>
      <w:r w:rsidR="00B358BD" w:rsidRPr="009A5DD8">
        <w:t xml:space="preserve"> Журнал «Реальный бизнес», http://www.real-business.ru</w:t>
      </w:r>
    </w:p>
    <w:p w:rsidR="007108F8" w:rsidRPr="009A5DD8" w:rsidRDefault="007108F8" w:rsidP="0080593A">
      <w:pPr>
        <w:pStyle w:val="a6"/>
        <w:widowControl w:val="0"/>
        <w:spacing w:line="360" w:lineRule="auto"/>
        <w:ind w:firstLine="709"/>
        <w:rPr>
          <w:b/>
          <w:spacing w:val="-2"/>
        </w:rPr>
      </w:pPr>
    </w:p>
    <w:p w:rsidR="00F13CA6" w:rsidRPr="009A5DD8" w:rsidRDefault="00F13CA6" w:rsidP="0080593A">
      <w:pPr>
        <w:pStyle w:val="a6"/>
        <w:widowControl w:val="0"/>
        <w:spacing w:line="360" w:lineRule="auto"/>
        <w:ind w:firstLine="360"/>
        <w:outlineLvl w:val="0"/>
        <w:rPr>
          <w:b/>
          <w:i/>
        </w:rPr>
      </w:pPr>
      <w:r w:rsidRPr="009A5DD8">
        <w:rPr>
          <w:b/>
          <w:spacing w:val="-2"/>
        </w:rPr>
        <w:t xml:space="preserve">            </w:t>
      </w:r>
      <w:r w:rsidR="00B16C28" w:rsidRPr="009A5DD8">
        <w:rPr>
          <w:b/>
          <w:spacing w:val="-2"/>
        </w:rPr>
        <w:t>7</w:t>
      </w:r>
      <w:r w:rsidR="00C378BA" w:rsidRPr="009A5DD8">
        <w:rPr>
          <w:b/>
          <w:spacing w:val="-2"/>
        </w:rPr>
        <w:t>.3 Электронные образовательные ресурсы</w:t>
      </w:r>
      <w:r w:rsidRPr="009A5DD8">
        <w:rPr>
          <w:b/>
          <w:spacing w:val="-2"/>
        </w:rPr>
        <w:t xml:space="preserve">  (</w:t>
      </w:r>
      <w:r w:rsidRPr="009A5DD8">
        <w:rPr>
          <w:rFonts w:eastAsia="HiddenHorzOCR"/>
          <w:b/>
          <w:i/>
        </w:rPr>
        <w:t>Интернет-ресурсы)</w:t>
      </w:r>
    </w:p>
    <w:p w:rsidR="00C378BA" w:rsidRPr="009A5DD8" w:rsidRDefault="00C378BA" w:rsidP="0080593A">
      <w:pPr>
        <w:widowControl w:val="0"/>
        <w:tabs>
          <w:tab w:val="left" w:pos="993"/>
        </w:tabs>
        <w:spacing w:line="360" w:lineRule="auto"/>
        <w:ind w:firstLine="360"/>
        <w:jc w:val="both"/>
        <w:rPr>
          <w:b/>
          <w:spacing w:val="-2"/>
        </w:rPr>
      </w:pPr>
    </w:p>
    <w:p w:rsidR="00C378BA" w:rsidRPr="009A5DD8" w:rsidRDefault="00B16C28" w:rsidP="0080593A">
      <w:pPr>
        <w:widowControl w:val="0"/>
        <w:spacing w:line="360" w:lineRule="auto"/>
        <w:ind w:firstLine="709"/>
        <w:jc w:val="both"/>
      </w:pPr>
      <w:r w:rsidRPr="009A5DD8">
        <w:t>7.3.1</w:t>
      </w:r>
      <w:r w:rsidR="0092514C" w:rsidRPr="009A5DD8">
        <w:t xml:space="preserve"> </w:t>
      </w:r>
      <w:hyperlink r:id="rId16" w:history="1">
        <w:r w:rsidR="00331C1F" w:rsidRPr="009A5DD8">
          <w:rPr>
            <w:rStyle w:val="a3"/>
            <w:color w:val="auto"/>
          </w:rPr>
          <w:t>http://www.marketing.rbc.ru</w:t>
        </w:r>
      </w:hyperlink>
      <w:r w:rsidR="00331C1F" w:rsidRPr="009A5DD8">
        <w:t xml:space="preserve"> </w:t>
      </w:r>
      <w:r w:rsidR="0092514C" w:rsidRPr="009A5DD8">
        <w:t xml:space="preserve"> Портал компании </w:t>
      </w:r>
      <w:proofErr w:type="spellStart"/>
      <w:r w:rsidR="0092514C" w:rsidRPr="009A5DD8">
        <w:t>РосБизнесКонсалтинг</w:t>
      </w:r>
      <w:proofErr w:type="spellEnd"/>
      <w:r w:rsidR="0092514C" w:rsidRPr="009A5DD8">
        <w:t>, включает резул</w:t>
      </w:r>
      <w:r w:rsidR="0092514C" w:rsidRPr="009A5DD8">
        <w:t>ь</w:t>
      </w:r>
      <w:r w:rsidR="0092514C" w:rsidRPr="009A5DD8">
        <w:t xml:space="preserve">таты маркетинговых исследований товарных рынков и рынков услуг, регионов, в помощь </w:t>
      </w:r>
      <w:proofErr w:type="spellStart"/>
      <w:r w:rsidR="0092514C" w:rsidRPr="009A5DD8">
        <w:t>марк</w:t>
      </w:r>
      <w:r w:rsidR="0092514C" w:rsidRPr="009A5DD8">
        <w:t>е</w:t>
      </w:r>
      <w:r w:rsidR="0092514C" w:rsidRPr="009A5DD8">
        <w:t>тологу</w:t>
      </w:r>
      <w:proofErr w:type="spellEnd"/>
      <w:r w:rsidR="0092514C" w:rsidRPr="009A5DD8">
        <w:t xml:space="preserve"> – бесплатные шаблоны для проведения исследований, новости</w:t>
      </w:r>
    </w:p>
    <w:p w:rsidR="007106D4" w:rsidRPr="009A5DD8" w:rsidRDefault="00B16C28" w:rsidP="0080593A">
      <w:pPr>
        <w:widowControl w:val="0"/>
        <w:spacing w:line="360" w:lineRule="auto"/>
        <w:ind w:firstLine="709"/>
        <w:jc w:val="both"/>
      </w:pPr>
      <w:r w:rsidRPr="009A5DD8">
        <w:t>7.3.2</w:t>
      </w:r>
      <w:r w:rsidR="0092514C" w:rsidRPr="009A5DD8">
        <w:t xml:space="preserve"> http://www.dis.ru Издательская группа «Дело и сервис» - маркетинг, менеджмент, б</w:t>
      </w:r>
      <w:r w:rsidR="0092514C" w:rsidRPr="009A5DD8">
        <w:t>у</w:t>
      </w:r>
      <w:r w:rsidR="0092514C" w:rsidRPr="009A5DD8">
        <w:t>хучет</w:t>
      </w:r>
    </w:p>
    <w:p w:rsidR="0053393E" w:rsidRPr="009A5DD8" w:rsidRDefault="00B16C28" w:rsidP="0080593A">
      <w:pPr>
        <w:widowControl w:val="0"/>
        <w:spacing w:line="360" w:lineRule="auto"/>
        <w:ind w:firstLine="709"/>
        <w:jc w:val="both"/>
      </w:pPr>
      <w:r w:rsidRPr="009A5DD8">
        <w:t>7.3.3</w:t>
      </w:r>
      <w:r w:rsidR="0092514C" w:rsidRPr="009A5DD8">
        <w:t xml:space="preserve"> </w:t>
      </w:r>
      <w:hyperlink r:id="rId17" w:history="1">
        <w:r w:rsidR="0092514C" w:rsidRPr="009A5DD8">
          <w:rPr>
            <w:rStyle w:val="a3"/>
            <w:color w:val="auto"/>
          </w:rPr>
          <w:t>http://www.infostat.ru</w:t>
        </w:r>
      </w:hyperlink>
      <w:r w:rsidR="0092514C" w:rsidRPr="009A5DD8">
        <w:t xml:space="preserve"> Информационно-издательский центр «Статистика России».</w:t>
      </w:r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 xml:space="preserve">7.3.4. </w:t>
      </w:r>
      <w:hyperlink r:id="rId18" w:history="1">
        <w:r w:rsidRPr="009A5DD8">
          <w:rPr>
            <w:rStyle w:val="a3"/>
            <w:color w:val="auto"/>
          </w:rPr>
          <w:t>http://www.raexpert.ru</w:t>
        </w:r>
      </w:hyperlink>
      <w:r w:rsidRPr="009A5DD8">
        <w:t xml:space="preserve"> Рейтинги. Обзоры. Исследования. Конференции. – Эксперт РА</w:t>
      </w:r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 xml:space="preserve">7.3.5. </w:t>
      </w:r>
      <w:hyperlink r:id="rId19" w:history="1">
        <w:r w:rsidRPr="009A5DD8">
          <w:rPr>
            <w:rStyle w:val="a3"/>
            <w:color w:val="auto"/>
          </w:rPr>
          <w:t>http://www.bkg.ru</w:t>
        </w:r>
      </w:hyperlink>
      <w:r w:rsidRPr="009A5DD8">
        <w:t xml:space="preserve"> Раздел «Статьи» общетеоретические по маркетингу и </w:t>
      </w:r>
      <w:proofErr w:type="spellStart"/>
      <w:r w:rsidRPr="009A5DD8">
        <w:t>брендингу</w:t>
      </w:r>
      <w:proofErr w:type="spellEnd"/>
      <w:r w:rsidRPr="009A5DD8">
        <w:t xml:space="preserve"> и практические по организации продаж, ведению переговоров и др.</w:t>
      </w:r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 xml:space="preserve">7.3.6. </w:t>
      </w:r>
      <w:hyperlink r:id="rId20" w:history="1">
        <w:r w:rsidRPr="009A5DD8">
          <w:rPr>
            <w:rStyle w:val="a3"/>
            <w:color w:val="auto"/>
          </w:rPr>
          <w:t>http://www.e-xecutive.ru</w:t>
        </w:r>
      </w:hyperlink>
      <w:r w:rsidRPr="009A5DD8">
        <w:t xml:space="preserve"> Портал профессионального сообщества менеджеров, включ</w:t>
      </w:r>
      <w:r w:rsidRPr="009A5DD8">
        <w:t>а</w:t>
      </w:r>
      <w:r w:rsidRPr="009A5DD8">
        <w:t>ет результаты маркетинговых исследований рынков, публикации по маркетингу</w:t>
      </w:r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 xml:space="preserve">7.3.7. </w:t>
      </w:r>
      <w:hyperlink r:id="rId21" w:history="1">
        <w:r w:rsidRPr="009A5DD8">
          <w:rPr>
            <w:rStyle w:val="a3"/>
            <w:color w:val="auto"/>
          </w:rPr>
          <w:t>http://www.marketing.spb.ru</w:t>
        </w:r>
      </w:hyperlink>
      <w:r w:rsidRPr="009A5DD8">
        <w:t xml:space="preserve"> Энциклопедия маркетинга. Представлены публикации по вопросам маркетинга: </w:t>
      </w:r>
      <w:proofErr w:type="spellStart"/>
      <w:r w:rsidRPr="009A5DD8">
        <w:t>брендинг</w:t>
      </w:r>
      <w:proofErr w:type="spellEnd"/>
      <w:r w:rsidRPr="009A5DD8">
        <w:t>, ценообразование, поведение потребителей, финансовый, пр</w:t>
      </w:r>
      <w:r w:rsidRPr="009A5DD8">
        <w:t>о</w:t>
      </w:r>
      <w:r w:rsidRPr="009A5DD8">
        <w:t>мышленный, международный маркетинг и т.д.; примеры маркетинговых исследований</w:t>
      </w:r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 xml:space="preserve">7.3.8. </w:t>
      </w:r>
      <w:hyperlink r:id="rId22" w:history="1">
        <w:r w:rsidRPr="009A5DD8">
          <w:rPr>
            <w:rStyle w:val="a3"/>
            <w:color w:val="auto"/>
          </w:rPr>
          <w:t>http://www.sostav.ru</w:t>
        </w:r>
      </w:hyperlink>
      <w:r w:rsidRPr="009A5DD8">
        <w:t xml:space="preserve"> Информационно-аналитический портал «Маркетинг, реклама, PR», включает информацию об участниках рынка маркетинговых услуг, аналитическую информ</w:t>
      </w:r>
      <w:r w:rsidRPr="009A5DD8">
        <w:t>а</w:t>
      </w:r>
      <w:r w:rsidRPr="009A5DD8">
        <w:t xml:space="preserve">цию по рынкам товаров и услуг, информацию о выставках, конференциях и </w:t>
      </w:r>
      <w:proofErr w:type="spellStart"/>
      <w:proofErr w:type="gramStart"/>
      <w:r w:rsidRPr="009A5DD8">
        <w:t>др</w:t>
      </w:r>
      <w:proofErr w:type="spellEnd"/>
      <w:proofErr w:type="gramEnd"/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>7.3.9. http://www.btl.ru Сайт Российской ассоциации стимулирования сбыта, включает ст</w:t>
      </w:r>
      <w:r w:rsidRPr="009A5DD8">
        <w:t>а</w:t>
      </w:r>
      <w:r w:rsidRPr="009A5DD8">
        <w:t>тьи, интервью специалистов по вопросам BTL – коммуникаций</w:t>
      </w:r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 xml:space="preserve">7.3.10 </w:t>
      </w:r>
      <w:hyperlink r:id="rId23" w:history="1">
        <w:r w:rsidRPr="009A5DD8">
          <w:rPr>
            <w:rStyle w:val="a3"/>
            <w:color w:val="auto"/>
          </w:rPr>
          <w:t>http://www.marketing-mix.ru</w:t>
        </w:r>
      </w:hyperlink>
      <w:r w:rsidRPr="009A5DD8">
        <w:t xml:space="preserve"> Материалы по теоретическим и практическим вопросам маркетинга</w:t>
      </w:r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 xml:space="preserve">7.3.11. http://www.4p.ru Электронный журнал по маркетингу, включает статьи по вопросам теории и практики маркетинга, готовые маркетинговые исследования рынков товаров и услуг и </w:t>
      </w:r>
      <w:proofErr w:type="spellStart"/>
      <w:proofErr w:type="gramStart"/>
      <w:r w:rsidRPr="009A5DD8">
        <w:t>др</w:t>
      </w:r>
      <w:proofErr w:type="spellEnd"/>
      <w:proofErr w:type="gramEnd"/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 xml:space="preserve">7.3.12. </w:t>
      </w:r>
      <w:hyperlink r:id="rId24" w:history="1">
        <w:r w:rsidRPr="009A5DD8">
          <w:rPr>
            <w:rStyle w:val="a3"/>
            <w:color w:val="auto"/>
          </w:rPr>
          <w:t>http://e-library.ru</w:t>
        </w:r>
      </w:hyperlink>
      <w:r w:rsidRPr="009A5DD8">
        <w:t xml:space="preserve"> Научная электронная библиотека</w:t>
      </w:r>
    </w:p>
    <w:p w:rsidR="0092514C" w:rsidRPr="009A5DD8" w:rsidRDefault="0092514C" w:rsidP="0080593A">
      <w:pPr>
        <w:widowControl w:val="0"/>
        <w:spacing w:line="360" w:lineRule="auto"/>
        <w:ind w:firstLine="709"/>
        <w:jc w:val="both"/>
      </w:pPr>
      <w:r w:rsidRPr="009A5DD8">
        <w:t xml:space="preserve">7.3.13 </w:t>
      </w:r>
      <w:hyperlink r:id="rId25" w:history="1">
        <w:r w:rsidR="00D32B97" w:rsidRPr="009A5DD8">
          <w:rPr>
            <w:rStyle w:val="a3"/>
            <w:color w:val="auto"/>
          </w:rPr>
          <w:t>http://www.expert.ru</w:t>
        </w:r>
      </w:hyperlink>
      <w:r w:rsidR="00D32B97" w:rsidRPr="009A5DD8">
        <w:t xml:space="preserve"> Журнал «Эксперт»</w:t>
      </w:r>
    </w:p>
    <w:p w:rsidR="00D32B97" w:rsidRPr="009A5DD8" w:rsidRDefault="00D32B97" w:rsidP="0080593A">
      <w:pPr>
        <w:widowControl w:val="0"/>
        <w:spacing w:line="360" w:lineRule="auto"/>
        <w:ind w:firstLine="709"/>
        <w:jc w:val="both"/>
      </w:pPr>
      <w:r w:rsidRPr="009A5DD8">
        <w:t xml:space="preserve">7.3.14 </w:t>
      </w:r>
      <w:hyperlink r:id="rId26" w:history="1">
        <w:r w:rsidRPr="009A5DD8">
          <w:rPr>
            <w:rStyle w:val="a3"/>
            <w:color w:val="auto"/>
          </w:rPr>
          <w:t>http://www.rsl.ru</w:t>
        </w:r>
      </w:hyperlink>
      <w:r w:rsidRPr="009A5DD8">
        <w:t xml:space="preserve"> Российская государственная библиотека</w:t>
      </w:r>
    </w:p>
    <w:p w:rsidR="00D32B97" w:rsidRPr="009A5DD8" w:rsidRDefault="00D32B97" w:rsidP="0080593A">
      <w:pPr>
        <w:widowControl w:val="0"/>
        <w:spacing w:line="360" w:lineRule="auto"/>
        <w:ind w:firstLine="709"/>
        <w:jc w:val="both"/>
      </w:pPr>
      <w:r w:rsidRPr="009A5DD8">
        <w:lastRenderedPageBreak/>
        <w:t xml:space="preserve">7.3.15. </w:t>
      </w:r>
      <w:hyperlink r:id="rId27" w:history="1">
        <w:r w:rsidRPr="009A5DD8">
          <w:rPr>
            <w:rStyle w:val="a3"/>
            <w:color w:val="auto"/>
          </w:rPr>
          <w:t>http://www.ecsocman.hse.ru</w:t>
        </w:r>
      </w:hyperlink>
      <w:r w:rsidRPr="009A5DD8">
        <w:t xml:space="preserve"> Федеральный образовательный портал – Экономика, С</w:t>
      </w:r>
      <w:r w:rsidRPr="009A5DD8">
        <w:t>о</w:t>
      </w:r>
      <w:r w:rsidRPr="009A5DD8">
        <w:t>циология, Менеджмент</w:t>
      </w:r>
    </w:p>
    <w:p w:rsidR="00D32B97" w:rsidRPr="009A5DD8" w:rsidRDefault="00D32B97" w:rsidP="0080593A">
      <w:pPr>
        <w:widowControl w:val="0"/>
        <w:spacing w:line="360" w:lineRule="auto"/>
        <w:ind w:firstLine="360"/>
        <w:jc w:val="center"/>
        <w:rPr>
          <w:b/>
        </w:rPr>
      </w:pPr>
    </w:p>
    <w:p w:rsidR="00B16C28" w:rsidRPr="009A5DD8" w:rsidRDefault="00B16C28" w:rsidP="0080593A">
      <w:pPr>
        <w:widowControl w:val="0"/>
        <w:spacing w:line="360" w:lineRule="auto"/>
        <w:ind w:firstLine="360"/>
        <w:jc w:val="center"/>
        <w:outlineLvl w:val="0"/>
        <w:rPr>
          <w:b/>
          <w:bCs/>
          <w:lang w:eastAsia="en-US"/>
        </w:rPr>
      </w:pPr>
      <w:r w:rsidRPr="009A5DD8">
        <w:rPr>
          <w:b/>
        </w:rPr>
        <w:t>8. Перечень информационных технологий, используемых при проведении практики</w:t>
      </w:r>
    </w:p>
    <w:p w:rsidR="0007301C" w:rsidRPr="009A5DD8" w:rsidRDefault="0007301C" w:rsidP="0080593A">
      <w:pPr>
        <w:pStyle w:val="a6"/>
        <w:widowControl w:val="0"/>
        <w:spacing w:line="360" w:lineRule="auto"/>
        <w:ind w:firstLine="360"/>
        <w:jc w:val="right"/>
      </w:pPr>
    </w:p>
    <w:p w:rsidR="00E74791" w:rsidRPr="009A5DD8" w:rsidRDefault="007727CE" w:rsidP="0080593A">
      <w:pPr>
        <w:widowControl w:val="0"/>
        <w:spacing w:line="360" w:lineRule="auto"/>
        <w:ind w:firstLine="360"/>
        <w:contextualSpacing/>
        <w:jc w:val="both"/>
        <w:rPr>
          <w:rFonts w:eastAsia="HiddenHorzOCR"/>
        </w:rPr>
      </w:pPr>
      <w:r w:rsidRPr="009A5DD8">
        <w:rPr>
          <w:rFonts w:eastAsia="HiddenHorzOCR"/>
        </w:rPr>
        <w:tab/>
      </w:r>
      <w:r w:rsidR="00FA1B88" w:rsidRPr="009A5DD8">
        <w:rPr>
          <w:rFonts w:eastAsia="HiddenHorzOCR"/>
        </w:rPr>
        <w:t xml:space="preserve">Магистранты при проведении исследований в ходе </w:t>
      </w:r>
      <w:r w:rsidR="00331C1F" w:rsidRPr="009A5DD8">
        <w:rPr>
          <w:rFonts w:eastAsia="HiddenHorzOCR"/>
        </w:rPr>
        <w:t>учебной</w:t>
      </w:r>
      <w:r w:rsidR="00FA1B88" w:rsidRPr="009A5DD8">
        <w:rPr>
          <w:rFonts w:eastAsia="HiddenHorzOCR"/>
        </w:rPr>
        <w:t xml:space="preserve"> практики </w:t>
      </w:r>
      <w:r w:rsidR="00D32B97" w:rsidRPr="009A5DD8">
        <w:rPr>
          <w:rFonts w:eastAsia="HiddenHorzOCR"/>
        </w:rPr>
        <w:t>используют инфо</w:t>
      </w:r>
      <w:r w:rsidR="00D32B97" w:rsidRPr="009A5DD8">
        <w:rPr>
          <w:rFonts w:eastAsia="HiddenHorzOCR"/>
        </w:rPr>
        <w:t>р</w:t>
      </w:r>
      <w:r w:rsidR="00D32B97" w:rsidRPr="009A5DD8">
        <w:rPr>
          <w:rFonts w:eastAsia="HiddenHorzOCR"/>
        </w:rPr>
        <w:t xml:space="preserve">мационные аналитические и </w:t>
      </w:r>
      <w:r w:rsidR="00D32B97" w:rsidRPr="009A5DD8">
        <w:rPr>
          <w:rFonts w:eastAsia="HiddenHorzOCR"/>
          <w:lang w:val="en-US"/>
        </w:rPr>
        <w:t>CRM</w:t>
      </w:r>
      <w:r w:rsidR="00D32B97" w:rsidRPr="009A5DD8">
        <w:rPr>
          <w:rFonts w:eastAsia="HiddenHorzOCR"/>
        </w:rPr>
        <w:t xml:space="preserve"> системы, установленные на предприятиях-базах практики. Для написания отчета используется </w:t>
      </w:r>
      <w:r w:rsidR="00D32B97" w:rsidRPr="009A5DD8">
        <w:rPr>
          <w:rFonts w:eastAsia="HiddenHorzOCR"/>
          <w:lang w:val="en-US"/>
        </w:rPr>
        <w:t>MSOffice</w:t>
      </w:r>
      <w:r w:rsidR="00D32B97" w:rsidRPr="009A5DD8">
        <w:rPr>
          <w:rFonts w:eastAsia="HiddenHorzOCR"/>
        </w:rPr>
        <w:t>.</w:t>
      </w:r>
      <w:r w:rsidRPr="009A5DD8">
        <w:rPr>
          <w:rFonts w:eastAsia="HiddenHorzOCR"/>
        </w:rPr>
        <w:t xml:space="preserve"> Для поиска теоретического материала по теме ВКР м</w:t>
      </w:r>
      <w:r w:rsidRPr="009A5DD8">
        <w:rPr>
          <w:rFonts w:eastAsia="HiddenHorzOCR"/>
        </w:rPr>
        <w:t>о</w:t>
      </w:r>
      <w:r w:rsidRPr="009A5DD8">
        <w:rPr>
          <w:rFonts w:eastAsia="HiddenHorzOCR"/>
        </w:rPr>
        <w:t xml:space="preserve">жет быть использована </w:t>
      </w:r>
      <w:r w:rsidRPr="009A5DD8">
        <w:t>Электронно-библиотечная система Znanium.com, для анализа нормативной базы ВКР - Справочные правовые системы «Гарант», «Консультант», «Кодекс»</w:t>
      </w:r>
      <w:r w:rsidR="00A22D21" w:rsidRPr="009A5DD8">
        <w:t xml:space="preserve"> ++++еще</w:t>
      </w:r>
    </w:p>
    <w:p w:rsidR="00D32B97" w:rsidRPr="009A5DD8" w:rsidRDefault="00D32B97" w:rsidP="0080593A">
      <w:pPr>
        <w:widowControl w:val="0"/>
        <w:spacing w:line="360" w:lineRule="auto"/>
        <w:ind w:firstLine="360"/>
        <w:rPr>
          <w:rFonts w:eastAsia="HiddenHorzOCR"/>
          <w:i/>
        </w:rPr>
      </w:pPr>
    </w:p>
    <w:p w:rsidR="00C378BA" w:rsidRPr="009A5DD8" w:rsidRDefault="00B16C28" w:rsidP="0080593A">
      <w:pPr>
        <w:widowControl w:val="0"/>
        <w:spacing w:line="360" w:lineRule="auto"/>
        <w:ind w:firstLine="360"/>
        <w:jc w:val="center"/>
        <w:outlineLvl w:val="0"/>
        <w:rPr>
          <w:b/>
          <w:lang w:eastAsia="en-US"/>
        </w:rPr>
      </w:pPr>
      <w:r w:rsidRPr="009A5DD8">
        <w:rPr>
          <w:b/>
          <w:lang w:eastAsia="en-US"/>
        </w:rPr>
        <w:t>9</w:t>
      </w:r>
      <w:r w:rsidR="00CA5A36" w:rsidRPr="009A5DD8">
        <w:rPr>
          <w:b/>
          <w:lang w:eastAsia="en-US"/>
        </w:rPr>
        <w:t xml:space="preserve">. </w:t>
      </w:r>
      <w:r w:rsidRPr="009A5DD8">
        <w:rPr>
          <w:b/>
          <w:lang w:eastAsia="en-US"/>
        </w:rPr>
        <w:t>Материально-техническое обеспечение практики</w:t>
      </w:r>
    </w:p>
    <w:p w:rsidR="00D7735B" w:rsidRPr="009A5DD8" w:rsidRDefault="00736372" w:rsidP="0080593A">
      <w:pPr>
        <w:widowControl w:val="0"/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eastAsia="HiddenHorzOCR"/>
        </w:rPr>
      </w:pPr>
      <w:r w:rsidRPr="009A5DD8">
        <w:rPr>
          <w:lang w:eastAsia="en-US"/>
        </w:rPr>
        <w:t xml:space="preserve">Материально-техническое обеспечение определяется местом прохождения практики. </w:t>
      </w:r>
      <w:r w:rsidR="00D95AF8" w:rsidRPr="009A5DD8">
        <w:rPr>
          <w:lang w:eastAsia="en-US"/>
        </w:rPr>
        <w:t>Для пр</w:t>
      </w:r>
      <w:r w:rsidR="00D95AF8" w:rsidRPr="009A5DD8">
        <w:rPr>
          <w:lang w:eastAsia="en-US"/>
        </w:rPr>
        <w:t>о</w:t>
      </w:r>
      <w:r w:rsidR="00D95AF8" w:rsidRPr="009A5DD8">
        <w:rPr>
          <w:lang w:eastAsia="en-US"/>
        </w:rPr>
        <w:t>ведения организационного и заключительного этапов практики требуется аудитория, оснащенная компьютерной техникой и проектором</w:t>
      </w:r>
      <w:r w:rsidR="00D7735B" w:rsidRPr="009A5DD8">
        <w:rPr>
          <w:rFonts w:eastAsia="HiddenHorzOCR"/>
        </w:rPr>
        <w:t>.</w:t>
      </w:r>
    </w:p>
    <w:p w:rsidR="0007301C" w:rsidRPr="009A5DD8" w:rsidRDefault="0007301C" w:rsidP="0080593A">
      <w:pPr>
        <w:pStyle w:val="a6"/>
        <w:widowControl w:val="0"/>
        <w:spacing w:line="360" w:lineRule="auto"/>
        <w:ind w:firstLine="360"/>
        <w:jc w:val="right"/>
      </w:pPr>
    </w:p>
    <w:p w:rsidR="0010061D" w:rsidRPr="009A5DD8" w:rsidRDefault="00E613B0" w:rsidP="0080593A">
      <w:pPr>
        <w:widowControl w:val="0"/>
        <w:spacing w:line="360" w:lineRule="auto"/>
        <w:ind w:firstLine="360"/>
        <w:jc w:val="center"/>
        <w:outlineLvl w:val="0"/>
        <w:rPr>
          <w:b/>
          <w:bCs/>
        </w:rPr>
      </w:pPr>
      <w:r w:rsidRPr="009A5DD8">
        <w:rPr>
          <w:b/>
          <w:bCs/>
        </w:rPr>
        <w:t>10. Оценочные средства и методики их применения</w:t>
      </w:r>
    </w:p>
    <w:p w:rsidR="0010061D" w:rsidRPr="009A5DD8" w:rsidRDefault="00332B8F" w:rsidP="0080593A">
      <w:pPr>
        <w:widowControl w:val="0"/>
        <w:spacing w:line="360" w:lineRule="auto"/>
        <w:ind w:firstLine="360"/>
        <w:contextualSpacing/>
        <w:jc w:val="both"/>
        <w:rPr>
          <w:b/>
          <w:bCs/>
        </w:rPr>
      </w:pPr>
      <w:r w:rsidRPr="009A5DD8">
        <w:tab/>
        <w:t xml:space="preserve">По окончании </w:t>
      </w:r>
      <w:r w:rsidR="00331C1F" w:rsidRPr="009A5DD8">
        <w:t>учебной</w:t>
      </w:r>
      <w:r w:rsidRPr="009A5DD8">
        <w:t xml:space="preserve"> практики студенты защищают отчеты по практике в соответствии с графиком защиты. Формальным основанием для допуска студента к сдаче дифференцированного зачета по </w:t>
      </w:r>
      <w:r w:rsidR="00331C1F" w:rsidRPr="009A5DD8">
        <w:t>учебной</w:t>
      </w:r>
      <w:r w:rsidRPr="009A5DD8">
        <w:t xml:space="preserve"> практике является представление полностью оформленного отчета и предпис</w:t>
      </w:r>
      <w:r w:rsidRPr="009A5DD8">
        <w:t>а</w:t>
      </w:r>
      <w:r w:rsidRPr="009A5DD8">
        <w:t>ния. Прием отчетов о практике проходит, как правило, в течение семи календарных дней после окончания практики</w:t>
      </w:r>
    </w:p>
    <w:p w:rsidR="00472064" w:rsidRPr="009A5DD8" w:rsidRDefault="00332B8F" w:rsidP="0080593A">
      <w:pPr>
        <w:pStyle w:val="Default"/>
        <w:widowControl w:val="0"/>
        <w:spacing w:line="360" w:lineRule="auto"/>
        <w:ind w:firstLine="357"/>
        <w:contextualSpacing/>
        <w:jc w:val="both"/>
        <w:rPr>
          <w:iCs/>
          <w:color w:val="auto"/>
        </w:rPr>
      </w:pPr>
      <w:r w:rsidRPr="009A5DD8">
        <w:rPr>
          <w:iCs/>
          <w:color w:val="auto"/>
        </w:rPr>
        <w:tab/>
      </w:r>
      <w:r w:rsidR="00472064" w:rsidRPr="009A5DD8">
        <w:rPr>
          <w:iCs/>
          <w:color w:val="auto"/>
        </w:rPr>
        <w:t>Магистранту, не выполнившему программу практики, получившему отрицательный отзыв о работе или неудовлетворительную оценку за отчет, практика не засчитывается</w:t>
      </w:r>
      <w:r w:rsidR="00736372" w:rsidRPr="009A5DD8">
        <w:rPr>
          <w:iCs/>
          <w:color w:val="auto"/>
        </w:rPr>
        <w:t>.</w:t>
      </w:r>
    </w:p>
    <w:p w:rsidR="00736372" w:rsidRPr="009A5DD8" w:rsidRDefault="00736372" w:rsidP="0080593A">
      <w:pPr>
        <w:pStyle w:val="Default"/>
        <w:widowControl w:val="0"/>
        <w:spacing w:line="360" w:lineRule="auto"/>
        <w:ind w:firstLine="357"/>
        <w:contextualSpacing/>
        <w:jc w:val="both"/>
        <w:rPr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774"/>
      </w:tblGrid>
      <w:tr w:rsidR="00472064" w:rsidRPr="009A5DD8" w:rsidTr="006F17E5">
        <w:trPr>
          <w:trHeight w:val="247"/>
        </w:trPr>
        <w:tc>
          <w:tcPr>
            <w:tcW w:w="3652" w:type="dxa"/>
          </w:tcPr>
          <w:p w:rsidR="00472064" w:rsidRPr="009A5DD8" w:rsidRDefault="00472064" w:rsidP="000A0889">
            <w:pPr>
              <w:pStyle w:val="Default"/>
              <w:widowControl w:val="0"/>
              <w:contextualSpacing/>
              <w:rPr>
                <w:color w:val="auto"/>
              </w:rPr>
            </w:pPr>
            <w:r w:rsidRPr="009A5DD8">
              <w:rPr>
                <w:i/>
                <w:iCs/>
                <w:color w:val="auto"/>
              </w:rPr>
              <w:t xml:space="preserve"> </w:t>
            </w:r>
            <w:r w:rsidRPr="009A5DD8">
              <w:rPr>
                <w:color w:val="auto"/>
              </w:rPr>
              <w:t>Наименование оценочного сре</w:t>
            </w:r>
            <w:r w:rsidRPr="009A5DD8">
              <w:rPr>
                <w:color w:val="auto"/>
              </w:rPr>
              <w:t>д</w:t>
            </w:r>
            <w:r w:rsidRPr="009A5DD8">
              <w:rPr>
                <w:color w:val="auto"/>
              </w:rPr>
              <w:t xml:space="preserve">ства </w:t>
            </w:r>
          </w:p>
        </w:tc>
        <w:tc>
          <w:tcPr>
            <w:tcW w:w="5774" w:type="dxa"/>
          </w:tcPr>
          <w:p w:rsidR="00472064" w:rsidRPr="009A5DD8" w:rsidRDefault="00472064" w:rsidP="000A0889">
            <w:pPr>
              <w:pStyle w:val="Default"/>
              <w:widowControl w:val="0"/>
              <w:ind w:firstLine="360"/>
              <w:contextualSpacing/>
              <w:rPr>
                <w:color w:val="auto"/>
              </w:rPr>
            </w:pPr>
            <w:r w:rsidRPr="009A5DD8">
              <w:rPr>
                <w:color w:val="auto"/>
              </w:rPr>
              <w:t xml:space="preserve">Шкала оценивания </w:t>
            </w:r>
          </w:p>
        </w:tc>
      </w:tr>
      <w:tr w:rsidR="00472064" w:rsidRPr="009A5DD8" w:rsidTr="006F17E5">
        <w:trPr>
          <w:trHeight w:val="416"/>
        </w:trPr>
        <w:tc>
          <w:tcPr>
            <w:tcW w:w="3652" w:type="dxa"/>
          </w:tcPr>
          <w:p w:rsidR="00472064" w:rsidRPr="009A5DD8" w:rsidRDefault="00472064" w:rsidP="000A0889">
            <w:pPr>
              <w:pStyle w:val="Default"/>
              <w:widowControl w:val="0"/>
              <w:ind w:firstLine="360"/>
              <w:contextualSpacing/>
              <w:rPr>
                <w:color w:val="auto"/>
              </w:rPr>
            </w:pPr>
            <w:r w:rsidRPr="009A5DD8">
              <w:rPr>
                <w:color w:val="auto"/>
              </w:rPr>
              <w:t xml:space="preserve">Отчет по установленной в программе практики форме </w:t>
            </w:r>
          </w:p>
        </w:tc>
        <w:tc>
          <w:tcPr>
            <w:tcW w:w="5774" w:type="dxa"/>
          </w:tcPr>
          <w:p w:rsidR="00472064" w:rsidRPr="009A5DD8" w:rsidRDefault="00472064" w:rsidP="00264B58">
            <w:pPr>
              <w:pStyle w:val="Default"/>
              <w:widowControl w:val="0"/>
              <w:ind w:left="33" w:firstLine="33"/>
              <w:contextualSpacing/>
              <w:rPr>
                <w:color w:val="auto"/>
              </w:rPr>
            </w:pPr>
            <w:r w:rsidRPr="009A5DD8">
              <w:rPr>
                <w:color w:val="auto"/>
              </w:rPr>
              <w:t xml:space="preserve">«Отлично» — содержание и оформление отчета </w:t>
            </w:r>
            <w:r w:rsidR="00331C1F" w:rsidRPr="009A5DD8">
              <w:rPr>
                <w:color w:val="auto"/>
              </w:rPr>
              <w:t>по</w:t>
            </w:r>
            <w:r w:rsidR="00264B58" w:rsidRPr="009A5DD8">
              <w:rPr>
                <w:color w:val="auto"/>
              </w:rPr>
              <w:t xml:space="preserve"> учебной </w:t>
            </w:r>
            <w:r w:rsidRPr="009A5DD8">
              <w:rPr>
                <w:color w:val="auto"/>
              </w:rPr>
              <w:t>практике полностью соответствуют пред</w:t>
            </w:r>
            <w:r w:rsidRPr="009A5DD8">
              <w:rPr>
                <w:color w:val="auto"/>
              </w:rPr>
              <w:t>ъ</w:t>
            </w:r>
            <w:r w:rsidRPr="009A5DD8">
              <w:rPr>
                <w:color w:val="auto"/>
              </w:rPr>
              <w:t>являемым требованиям, характеристики студента п</w:t>
            </w:r>
            <w:r w:rsidRPr="009A5DD8">
              <w:rPr>
                <w:color w:val="auto"/>
              </w:rPr>
              <w:t>о</w:t>
            </w:r>
            <w:r w:rsidRPr="009A5DD8">
              <w:rPr>
                <w:color w:val="auto"/>
              </w:rPr>
              <w:t xml:space="preserve">ложительные, ответы на вопросы по программе практики полные и точные. </w:t>
            </w:r>
          </w:p>
          <w:p w:rsidR="00332B8F" w:rsidRPr="009A5DD8" w:rsidRDefault="00264B58" w:rsidP="00264B58">
            <w:pPr>
              <w:pStyle w:val="Default"/>
              <w:widowControl w:val="0"/>
              <w:ind w:left="33" w:firstLine="360"/>
              <w:contextualSpacing/>
              <w:rPr>
                <w:b/>
                <w:color w:val="auto"/>
              </w:rPr>
            </w:pPr>
            <w:r w:rsidRPr="009A5DD8">
              <w:rPr>
                <w:b/>
                <w:color w:val="auto"/>
              </w:rPr>
              <w:t>Н</w:t>
            </w:r>
            <w:r w:rsidR="00332B8F" w:rsidRPr="009A5DD8">
              <w:rPr>
                <w:b/>
                <w:color w:val="auto"/>
              </w:rPr>
              <w:t>еобходимые компетенции сформированы полностью</w:t>
            </w:r>
          </w:p>
          <w:p w:rsidR="00472064" w:rsidRPr="009A5DD8" w:rsidRDefault="00472064" w:rsidP="00264B58">
            <w:pPr>
              <w:pStyle w:val="Default"/>
              <w:widowControl w:val="0"/>
              <w:ind w:left="33" w:firstLine="360"/>
              <w:contextualSpacing/>
              <w:rPr>
                <w:color w:val="auto"/>
              </w:rPr>
            </w:pPr>
            <w:r w:rsidRPr="009A5DD8">
              <w:rPr>
                <w:color w:val="auto"/>
              </w:rPr>
              <w:t>«Хорошо» — при выполнении основных треб</w:t>
            </w:r>
            <w:r w:rsidRPr="009A5DD8">
              <w:rPr>
                <w:color w:val="auto"/>
              </w:rPr>
              <w:t>о</w:t>
            </w:r>
            <w:r w:rsidRPr="009A5DD8">
              <w:rPr>
                <w:color w:val="auto"/>
              </w:rPr>
              <w:t>ваний к прохождению практики и при наличии н</w:t>
            </w:r>
            <w:r w:rsidRPr="009A5DD8">
              <w:rPr>
                <w:color w:val="auto"/>
              </w:rPr>
              <w:t>е</w:t>
            </w:r>
            <w:r w:rsidRPr="009A5DD8">
              <w:rPr>
                <w:color w:val="auto"/>
              </w:rPr>
              <w:t>существенных замечаний по содержанию и формам отчета, характеристики студента положительные, в ответах на вопросы допущены незначительные н</w:t>
            </w:r>
            <w:r w:rsidRPr="009A5DD8">
              <w:rPr>
                <w:color w:val="auto"/>
              </w:rPr>
              <w:t>е</w:t>
            </w:r>
            <w:r w:rsidRPr="009A5DD8">
              <w:rPr>
                <w:color w:val="auto"/>
              </w:rPr>
              <w:t>точности</w:t>
            </w:r>
          </w:p>
          <w:p w:rsidR="00332B8F" w:rsidRPr="009A5DD8" w:rsidRDefault="00264B58" w:rsidP="00264B58">
            <w:pPr>
              <w:pStyle w:val="Default"/>
              <w:widowControl w:val="0"/>
              <w:ind w:left="33" w:firstLine="360"/>
              <w:contextualSpacing/>
              <w:rPr>
                <w:b/>
                <w:color w:val="auto"/>
              </w:rPr>
            </w:pPr>
            <w:r w:rsidRPr="009A5DD8">
              <w:rPr>
                <w:b/>
                <w:color w:val="auto"/>
              </w:rPr>
              <w:t>Н</w:t>
            </w:r>
            <w:r w:rsidR="00332B8F" w:rsidRPr="009A5DD8">
              <w:rPr>
                <w:b/>
                <w:color w:val="auto"/>
              </w:rPr>
              <w:t xml:space="preserve">еобходимые компетенции сформированы, степень </w:t>
            </w:r>
            <w:proofErr w:type="spellStart"/>
            <w:r w:rsidR="00332B8F" w:rsidRPr="009A5DD8">
              <w:rPr>
                <w:b/>
                <w:color w:val="auto"/>
              </w:rPr>
              <w:t>сформированности</w:t>
            </w:r>
            <w:proofErr w:type="spellEnd"/>
            <w:r w:rsidR="00332B8F" w:rsidRPr="009A5DD8">
              <w:rPr>
                <w:b/>
                <w:color w:val="auto"/>
              </w:rPr>
              <w:t xml:space="preserve"> компетенций средняя</w:t>
            </w:r>
          </w:p>
          <w:p w:rsidR="00472064" w:rsidRPr="009A5DD8" w:rsidRDefault="00472064" w:rsidP="00264B58">
            <w:pPr>
              <w:pStyle w:val="Default"/>
              <w:widowControl w:val="0"/>
              <w:ind w:left="33" w:firstLine="360"/>
              <w:contextualSpacing/>
              <w:rPr>
                <w:color w:val="auto"/>
              </w:rPr>
            </w:pPr>
            <w:r w:rsidRPr="009A5DD8">
              <w:rPr>
                <w:color w:val="auto"/>
              </w:rPr>
              <w:t xml:space="preserve"> «Удовлетворительно» — при выполнении осно</w:t>
            </w:r>
            <w:r w:rsidRPr="009A5DD8">
              <w:rPr>
                <w:color w:val="auto"/>
              </w:rPr>
              <w:t>в</w:t>
            </w:r>
            <w:r w:rsidRPr="009A5DD8">
              <w:rPr>
                <w:color w:val="auto"/>
              </w:rPr>
              <w:t>ных требований к прохождению практики и при н</w:t>
            </w:r>
            <w:r w:rsidRPr="009A5DD8">
              <w:rPr>
                <w:color w:val="auto"/>
              </w:rPr>
              <w:t>а</w:t>
            </w:r>
            <w:r w:rsidRPr="009A5DD8">
              <w:rPr>
                <w:color w:val="auto"/>
              </w:rPr>
              <w:lastRenderedPageBreak/>
              <w:t>личии нескольких замечаний по содержанию и фо</w:t>
            </w:r>
            <w:r w:rsidRPr="009A5DD8">
              <w:rPr>
                <w:color w:val="auto"/>
              </w:rPr>
              <w:t>р</w:t>
            </w:r>
            <w:r w:rsidRPr="009A5DD8">
              <w:rPr>
                <w:color w:val="auto"/>
              </w:rPr>
              <w:t>мам отчета, характеристики студента положител</w:t>
            </w:r>
            <w:r w:rsidRPr="009A5DD8">
              <w:rPr>
                <w:color w:val="auto"/>
              </w:rPr>
              <w:t>ь</w:t>
            </w:r>
            <w:r w:rsidRPr="009A5DD8">
              <w:rPr>
                <w:color w:val="auto"/>
              </w:rPr>
              <w:t>ные, в ответах на вопросы допущены неточности</w:t>
            </w:r>
          </w:p>
          <w:p w:rsidR="00332B8F" w:rsidRPr="009A5DD8" w:rsidRDefault="00264B58" w:rsidP="00264B58">
            <w:pPr>
              <w:pStyle w:val="Default"/>
              <w:widowControl w:val="0"/>
              <w:ind w:left="33" w:firstLine="360"/>
              <w:contextualSpacing/>
              <w:rPr>
                <w:b/>
                <w:color w:val="auto"/>
              </w:rPr>
            </w:pPr>
            <w:r w:rsidRPr="009A5DD8">
              <w:rPr>
                <w:b/>
                <w:color w:val="auto"/>
              </w:rPr>
              <w:t>Н</w:t>
            </w:r>
            <w:r w:rsidR="00332B8F" w:rsidRPr="009A5DD8">
              <w:rPr>
                <w:b/>
                <w:color w:val="auto"/>
              </w:rPr>
              <w:t xml:space="preserve">еобходимые компетенции сформированы,  но степень </w:t>
            </w:r>
            <w:proofErr w:type="spellStart"/>
            <w:r w:rsidR="00332B8F" w:rsidRPr="009A5DD8">
              <w:rPr>
                <w:b/>
                <w:color w:val="auto"/>
              </w:rPr>
              <w:t>сформированности</w:t>
            </w:r>
            <w:proofErr w:type="spellEnd"/>
            <w:r w:rsidR="00332B8F" w:rsidRPr="009A5DD8">
              <w:rPr>
                <w:b/>
                <w:color w:val="auto"/>
              </w:rPr>
              <w:t xml:space="preserve"> компетенций низкая</w:t>
            </w:r>
          </w:p>
          <w:p w:rsidR="00472064" w:rsidRPr="009A5DD8" w:rsidRDefault="00472064" w:rsidP="00264B58">
            <w:pPr>
              <w:pStyle w:val="Default"/>
              <w:widowControl w:val="0"/>
              <w:ind w:left="33" w:firstLine="360"/>
              <w:contextualSpacing/>
              <w:rPr>
                <w:color w:val="auto"/>
              </w:rPr>
            </w:pPr>
            <w:r w:rsidRPr="009A5DD8">
              <w:rPr>
                <w:color w:val="auto"/>
              </w:rPr>
              <w:t>«Неудовлетворительно» (незачет) - не выполнена программа практики, отчет не предоставлен или пр</w:t>
            </w:r>
            <w:r w:rsidRPr="009A5DD8">
              <w:rPr>
                <w:color w:val="auto"/>
              </w:rPr>
              <w:t>е</w:t>
            </w:r>
            <w:r w:rsidRPr="009A5DD8">
              <w:rPr>
                <w:color w:val="auto"/>
              </w:rPr>
              <w:t>доставлен, но содержит значительные ошибки</w:t>
            </w:r>
          </w:p>
          <w:p w:rsidR="00332B8F" w:rsidRPr="009A5DD8" w:rsidRDefault="00264B58" w:rsidP="00264B58">
            <w:pPr>
              <w:pStyle w:val="Default"/>
              <w:widowControl w:val="0"/>
              <w:ind w:firstLine="360"/>
              <w:contextualSpacing/>
              <w:rPr>
                <w:color w:val="auto"/>
              </w:rPr>
            </w:pPr>
            <w:r w:rsidRPr="009A5DD8">
              <w:rPr>
                <w:b/>
                <w:color w:val="auto"/>
              </w:rPr>
              <w:t>Н</w:t>
            </w:r>
            <w:r w:rsidR="00332B8F" w:rsidRPr="009A5DD8">
              <w:rPr>
                <w:b/>
                <w:color w:val="auto"/>
              </w:rPr>
              <w:t>еобходимые компетенции не сформированы</w:t>
            </w:r>
          </w:p>
        </w:tc>
      </w:tr>
    </w:tbl>
    <w:p w:rsidR="00472064" w:rsidRPr="009A5DD8" w:rsidRDefault="00472064" w:rsidP="000A0889">
      <w:pPr>
        <w:widowControl w:val="0"/>
        <w:shd w:val="clear" w:color="auto" w:fill="FFFFFF"/>
        <w:ind w:right="58"/>
        <w:contextualSpacing/>
        <w:jc w:val="both"/>
        <w:rPr>
          <w:b/>
          <w:sz w:val="20"/>
          <w:szCs w:val="20"/>
        </w:rPr>
      </w:pPr>
    </w:p>
    <w:p w:rsidR="00DA6D7F" w:rsidRPr="009A5DD8" w:rsidRDefault="00DA6D7F" w:rsidP="0080593A">
      <w:pPr>
        <w:spacing w:line="360" w:lineRule="auto"/>
        <w:ind w:firstLine="357"/>
        <w:jc w:val="both"/>
      </w:pPr>
      <w:proofErr w:type="gramStart"/>
      <w:r w:rsidRPr="009A5DD8">
        <w:t>Программа составлена в соответствии с требованиями ФГОС ВО с учетом рекомендаций и ОПОП ВО по направлению «Менеджмент».</w:t>
      </w:r>
      <w:proofErr w:type="gramEnd"/>
    </w:p>
    <w:p w:rsidR="0076056E" w:rsidRPr="009A5DD8" w:rsidRDefault="0076056E" w:rsidP="000A0889">
      <w:pPr>
        <w:widowControl w:val="0"/>
        <w:shd w:val="clear" w:color="auto" w:fill="FFFFFF"/>
        <w:ind w:right="58"/>
        <w:contextualSpacing/>
        <w:jc w:val="both"/>
        <w:rPr>
          <w:b/>
          <w:sz w:val="20"/>
          <w:szCs w:val="20"/>
        </w:rPr>
      </w:pPr>
    </w:p>
    <w:p w:rsidR="0080593A" w:rsidRDefault="0080593A" w:rsidP="0080593A">
      <w:pPr>
        <w:spacing w:line="360" w:lineRule="auto"/>
        <w:outlineLvl w:val="0"/>
      </w:pPr>
      <w:r w:rsidRPr="00161BAA">
        <w:t xml:space="preserve">Автор:  </w:t>
      </w:r>
    </w:p>
    <w:p w:rsidR="0080593A" w:rsidRPr="00161BAA" w:rsidRDefault="0080593A" w:rsidP="0080593A">
      <w:pPr>
        <w:spacing w:line="360" w:lineRule="auto"/>
        <w:ind w:firstLine="709"/>
        <w:outlineLvl w:val="0"/>
      </w:pPr>
      <w:proofErr w:type="spellStart"/>
      <w:r w:rsidRPr="00161BAA">
        <w:t>к.э.н</w:t>
      </w:r>
      <w:proofErr w:type="spellEnd"/>
      <w:r w:rsidRPr="00161BAA">
        <w:t xml:space="preserve">., доцент _________________________________________ Н.А. </w:t>
      </w:r>
      <w:proofErr w:type="spellStart"/>
      <w:r w:rsidRPr="00161BAA">
        <w:t>Шер</w:t>
      </w:r>
      <w:r>
        <w:t>е</w:t>
      </w:r>
      <w:r w:rsidRPr="00161BAA">
        <w:t>гов</w:t>
      </w:r>
      <w:proofErr w:type="spellEnd"/>
    </w:p>
    <w:p w:rsidR="0080593A" w:rsidRPr="000A2E2B" w:rsidRDefault="0080593A" w:rsidP="0080593A">
      <w:pPr>
        <w:spacing w:line="360" w:lineRule="auto"/>
        <w:jc w:val="both"/>
        <w:rPr>
          <w:rFonts w:eastAsia="Times New Roman"/>
        </w:rPr>
      </w:pPr>
      <w:r w:rsidRPr="000A2E2B">
        <w:rPr>
          <w:rFonts w:eastAsia="Times New Roman"/>
        </w:rPr>
        <w:t xml:space="preserve">Рецензент </w:t>
      </w:r>
    </w:p>
    <w:p w:rsidR="0080593A" w:rsidRPr="000A2E2B" w:rsidRDefault="0080593A" w:rsidP="0080593A">
      <w:pPr>
        <w:spacing w:line="360" w:lineRule="auto"/>
        <w:ind w:firstLine="709"/>
        <w:jc w:val="both"/>
        <w:rPr>
          <w:rFonts w:eastAsia="Times New Roman"/>
        </w:rPr>
      </w:pPr>
      <w:proofErr w:type="spellStart"/>
      <w:r w:rsidRPr="000A2E2B">
        <w:rPr>
          <w:rFonts w:eastAsia="Times New Roman"/>
        </w:rPr>
        <w:t>к.э.н</w:t>
      </w:r>
      <w:proofErr w:type="spellEnd"/>
      <w:r w:rsidRPr="000A2E2B">
        <w:rPr>
          <w:rFonts w:eastAsia="Times New Roman"/>
        </w:rPr>
        <w:t>., ст. специалист отдела информатизации</w:t>
      </w:r>
    </w:p>
    <w:p w:rsidR="0080593A" w:rsidRPr="000A2E2B" w:rsidRDefault="0080593A" w:rsidP="0080593A">
      <w:pPr>
        <w:spacing w:line="360" w:lineRule="auto"/>
        <w:ind w:firstLine="709"/>
        <w:jc w:val="both"/>
        <w:rPr>
          <w:rFonts w:eastAsia="Times New Roman"/>
        </w:rPr>
      </w:pPr>
      <w:r w:rsidRPr="000A2E2B">
        <w:rPr>
          <w:rFonts w:eastAsia="Times New Roman"/>
        </w:rPr>
        <w:t>ПАО «</w:t>
      </w:r>
      <w:proofErr w:type="spellStart"/>
      <w:r w:rsidRPr="000A2E2B">
        <w:rPr>
          <w:rFonts w:eastAsia="Times New Roman"/>
        </w:rPr>
        <w:t>НБД-банк</w:t>
      </w:r>
      <w:proofErr w:type="spellEnd"/>
      <w:r w:rsidRPr="000A2E2B">
        <w:rPr>
          <w:rFonts w:eastAsia="Times New Roman"/>
        </w:rPr>
        <w:t>»</w:t>
      </w:r>
      <w:r w:rsidRPr="000A2E2B">
        <w:rPr>
          <w:rFonts w:eastAsia="Times New Roman"/>
        </w:rPr>
        <w:tab/>
      </w:r>
      <w:r w:rsidRPr="000A2E2B">
        <w:rPr>
          <w:rFonts w:eastAsia="Times New Roman"/>
        </w:rPr>
        <w:tab/>
      </w:r>
      <w:r w:rsidRPr="000A2E2B">
        <w:rPr>
          <w:rFonts w:eastAsia="Times New Roman"/>
        </w:rPr>
        <w:tab/>
      </w:r>
      <w:r>
        <w:rPr>
          <w:rFonts w:eastAsia="Times New Roman"/>
        </w:rPr>
        <w:t xml:space="preserve">          __________________ </w:t>
      </w:r>
      <w:r w:rsidRPr="000A2E2B">
        <w:rPr>
          <w:rFonts w:eastAsia="Times New Roman"/>
        </w:rPr>
        <w:t>А.Н. Визгунов</w:t>
      </w:r>
      <w:r w:rsidRPr="000A2E2B">
        <w:rPr>
          <w:rFonts w:eastAsia="Times New Roman"/>
        </w:rPr>
        <w:tab/>
      </w:r>
    </w:p>
    <w:p w:rsidR="0080593A" w:rsidRPr="0040391A" w:rsidRDefault="0080593A" w:rsidP="0080593A">
      <w:pPr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p w:rsidR="0080593A" w:rsidRPr="000A2E2B" w:rsidRDefault="0080593A" w:rsidP="0080593A">
      <w:pPr>
        <w:spacing w:line="360" w:lineRule="auto"/>
        <w:jc w:val="both"/>
        <w:rPr>
          <w:rFonts w:eastAsia="Times New Roman"/>
        </w:rPr>
      </w:pPr>
      <w:r w:rsidRPr="000A2E2B">
        <w:rPr>
          <w:rFonts w:eastAsia="Times New Roman"/>
        </w:rPr>
        <w:t>Заведующий кафедрой</w:t>
      </w:r>
    </w:p>
    <w:p w:rsidR="0080593A" w:rsidRPr="000A2E2B" w:rsidRDefault="0080593A" w:rsidP="0080593A">
      <w:pPr>
        <w:spacing w:line="360" w:lineRule="auto"/>
        <w:ind w:firstLine="709"/>
        <w:jc w:val="both"/>
        <w:rPr>
          <w:rFonts w:eastAsia="Times New Roman"/>
        </w:rPr>
      </w:pPr>
      <w:proofErr w:type="spellStart"/>
      <w:r w:rsidRPr="000A2E2B">
        <w:rPr>
          <w:rFonts w:eastAsia="Times New Roman"/>
        </w:rPr>
        <w:t>д.э.н</w:t>
      </w:r>
      <w:proofErr w:type="spellEnd"/>
      <w:r w:rsidRPr="000A2E2B">
        <w:rPr>
          <w:rFonts w:eastAsia="Times New Roman"/>
        </w:rPr>
        <w:t>., профессор</w:t>
      </w:r>
      <w:r w:rsidRPr="000A2E2B">
        <w:rPr>
          <w:rFonts w:eastAsia="Times New Roman"/>
        </w:rPr>
        <w:tab/>
      </w:r>
      <w:r w:rsidRPr="000A2E2B">
        <w:rPr>
          <w:rFonts w:eastAsia="Times New Roman"/>
        </w:rPr>
        <w:tab/>
      </w:r>
      <w:r w:rsidRPr="000A2E2B">
        <w:rPr>
          <w:rFonts w:eastAsia="Times New Roman"/>
        </w:rPr>
        <w:tab/>
      </w:r>
      <w:r w:rsidRPr="000A2E2B">
        <w:rPr>
          <w:rFonts w:eastAsia="Times New Roman"/>
        </w:rPr>
        <w:tab/>
      </w:r>
      <w:r>
        <w:rPr>
          <w:rFonts w:eastAsia="Times New Roman"/>
        </w:rPr>
        <w:t>__________________</w:t>
      </w:r>
      <w:r w:rsidRPr="000A2E2B">
        <w:rPr>
          <w:rFonts w:eastAsia="Times New Roman"/>
        </w:rPr>
        <w:t xml:space="preserve">Ю.В. Трифонов </w:t>
      </w:r>
    </w:p>
    <w:p w:rsidR="0080593A" w:rsidRPr="0040391A" w:rsidRDefault="0080593A" w:rsidP="0080593A">
      <w:pPr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p w:rsidR="0080593A" w:rsidRPr="00CD39B9" w:rsidRDefault="0080593A" w:rsidP="0080593A">
      <w:pPr>
        <w:spacing w:line="360" w:lineRule="auto"/>
        <w:ind w:firstLine="709"/>
        <w:jc w:val="both"/>
      </w:pPr>
      <w:r w:rsidRPr="000A2E2B">
        <w:rPr>
          <w:rFonts w:eastAsia="Times New Roman"/>
        </w:rPr>
        <w:t>Программа одобрена на заседании методической комиссии  института экономики и пре</w:t>
      </w:r>
      <w:r w:rsidRPr="000A2E2B">
        <w:rPr>
          <w:rFonts w:eastAsia="Times New Roman"/>
        </w:rPr>
        <w:t>д</w:t>
      </w:r>
      <w:r w:rsidRPr="000A2E2B">
        <w:rPr>
          <w:rFonts w:eastAsia="Times New Roman"/>
        </w:rPr>
        <w:t xml:space="preserve">принимательства от </w:t>
      </w:r>
      <w:r w:rsidRPr="00CD39B9">
        <w:rPr>
          <w:rFonts w:eastAsia="Times New Roman"/>
        </w:rPr>
        <w:t>28 августа 2017 года, протокол № 1.</w:t>
      </w:r>
      <w:r w:rsidRPr="00CD39B9">
        <w:t xml:space="preserve"> </w:t>
      </w:r>
    </w:p>
    <w:p w:rsidR="006F17E5" w:rsidRPr="009A5DD8" w:rsidRDefault="006F17E5" w:rsidP="0080593A">
      <w:pPr>
        <w:spacing w:line="360" w:lineRule="auto"/>
      </w:pPr>
      <w:r w:rsidRPr="009A5DD8">
        <w:br w:type="page"/>
      </w:r>
    </w:p>
    <w:p w:rsidR="0076056E" w:rsidRPr="009A5DD8" w:rsidRDefault="0076056E" w:rsidP="0076056E">
      <w:pPr>
        <w:pStyle w:val="20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9A5DD8">
        <w:rPr>
          <w:rStyle w:val="af9"/>
          <w:bCs/>
          <w:color w:val="auto"/>
          <w:sz w:val="24"/>
          <w:szCs w:val="24"/>
        </w:rPr>
        <w:lastRenderedPageBreak/>
        <w:t>Приложение 1</w:t>
      </w:r>
      <w:r w:rsidRPr="009A5DD8">
        <w:rPr>
          <w:rStyle w:val="af9"/>
          <w:b/>
          <w:bCs/>
          <w:color w:val="auto"/>
          <w:sz w:val="24"/>
          <w:szCs w:val="24"/>
        </w:rPr>
        <w:t xml:space="preserve">   </w:t>
      </w:r>
    </w:p>
    <w:p w:rsidR="0076056E" w:rsidRPr="009A5DD8" w:rsidRDefault="0076056E" w:rsidP="0076056E">
      <w:pPr>
        <w:pStyle w:val="20"/>
        <w:shd w:val="clear" w:color="auto" w:fill="auto"/>
        <w:spacing w:before="0"/>
        <w:ind w:left="20" w:firstLine="0"/>
        <w:jc w:val="center"/>
      </w:pPr>
      <w:r w:rsidRPr="009A5DD8">
        <w:t>Федеральное государственное автономное образовательное учреждение высшего образования «Н</w:t>
      </w:r>
      <w:r w:rsidRPr="009A5DD8">
        <w:t>а</w:t>
      </w:r>
      <w:r w:rsidRPr="009A5DD8">
        <w:t>циональный исследовательский Нижегородский государственный университет</w:t>
      </w:r>
    </w:p>
    <w:p w:rsidR="0076056E" w:rsidRPr="009A5DD8" w:rsidRDefault="0076056E" w:rsidP="0076056E">
      <w:pPr>
        <w:pStyle w:val="20"/>
        <w:shd w:val="clear" w:color="auto" w:fill="auto"/>
        <w:spacing w:before="0" w:after="271"/>
        <w:ind w:left="20" w:firstLine="0"/>
        <w:jc w:val="center"/>
      </w:pPr>
      <w:r w:rsidRPr="009A5DD8">
        <w:t>им. Н.И. Лобачевского»</w:t>
      </w:r>
    </w:p>
    <w:p w:rsidR="0076056E" w:rsidRPr="009A5DD8" w:rsidRDefault="0076056E" w:rsidP="004166AA">
      <w:pPr>
        <w:pStyle w:val="20"/>
        <w:shd w:val="clear" w:color="auto" w:fill="auto"/>
        <w:spacing w:before="0" w:after="360" w:line="220" w:lineRule="exact"/>
        <w:ind w:left="2540" w:firstLine="0"/>
        <w:jc w:val="left"/>
      </w:pPr>
      <w:r w:rsidRPr="009A5DD8">
        <w:t>ИНДИВИДУАЛЬНОЕ ЗАДАНИЕ НА</w:t>
      </w:r>
      <w:r w:rsidR="004166AA" w:rsidRPr="009A5DD8">
        <w:t xml:space="preserve"> </w:t>
      </w:r>
      <w:r w:rsidR="00E43940" w:rsidRPr="009A5DD8">
        <w:t>УЧЕБ</w:t>
      </w:r>
      <w:r w:rsidR="004166AA" w:rsidRPr="009A5DD8">
        <w:t xml:space="preserve">НУЮ </w:t>
      </w:r>
      <w:r w:rsidRPr="009A5DD8">
        <w:t>ПРАКТИКУ</w:t>
      </w:r>
    </w:p>
    <w:p w:rsidR="0076056E" w:rsidRPr="009A5DD8" w:rsidRDefault="0076056E" w:rsidP="0076056E">
      <w:pPr>
        <w:pStyle w:val="3"/>
        <w:shd w:val="clear" w:color="auto" w:fill="auto"/>
        <w:spacing w:before="0" w:after="0" w:line="240" w:lineRule="auto"/>
        <w:ind w:left="23"/>
        <w:jc w:val="both"/>
      </w:pPr>
      <w:r w:rsidRPr="009A5DD8">
        <w:t>Студента (студентки) _____________________________________________________________________</w:t>
      </w:r>
    </w:p>
    <w:p w:rsidR="00E43940" w:rsidRPr="009A5DD8" w:rsidRDefault="0076056E" w:rsidP="00E43940">
      <w:pPr>
        <w:pStyle w:val="50"/>
        <w:shd w:val="clear" w:color="auto" w:fill="auto"/>
        <w:tabs>
          <w:tab w:val="left" w:leader="underscore" w:pos="9923"/>
        </w:tabs>
        <w:spacing w:before="0" w:after="274" w:line="240" w:lineRule="auto"/>
        <w:ind w:left="23" w:right="1" w:firstLine="2812"/>
      </w:pPr>
      <w:r w:rsidRPr="009A5DD8">
        <w:t xml:space="preserve">                      (фамилия, имя, отчество полностью) </w:t>
      </w:r>
    </w:p>
    <w:p w:rsidR="0076056E" w:rsidRPr="009A5DD8" w:rsidRDefault="0076056E" w:rsidP="00E43940">
      <w:pPr>
        <w:pStyle w:val="50"/>
        <w:shd w:val="clear" w:color="auto" w:fill="auto"/>
        <w:tabs>
          <w:tab w:val="left" w:leader="underscore" w:pos="9923"/>
        </w:tabs>
        <w:spacing w:before="0" w:after="0" w:line="240" w:lineRule="auto"/>
        <w:ind w:left="23" w:hanging="23"/>
      </w:pPr>
      <w:r w:rsidRPr="009A5DD8">
        <w:rPr>
          <w:rStyle w:val="511pt"/>
          <w:color w:val="auto"/>
        </w:rPr>
        <w:t>Факультет/институт/филиал</w:t>
      </w:r>
      <w:r w:rsidR="00E43940" w:rsidRPr="009A5DD8">
        <w:rPr>
          <w:rStyle w:val="511pt"/>
          <w:color w:val="auto"/>
        </w:rPr>
        <w:t>:</w:t>
      </w:r>
      <w:r w:rsidRPr="009A5DD8">
        <w:rPr>
          <w:rStyle w:val="511pt"/>
          <w:color w:val="auto"/>
        </w:rPr>
        <w:t xml:space="preserve">   </w:t>
      </w:r>
      <w:r w:rsidRPr="009A5DD8">
        <w:rPr>
          <w:rStyle w:val="511pt"/>
          <w:i/>
          <w:color w:val="auto"/>
        </w:rPr>
        <w:t>Институт экономики и предпринимательства</w:t>
      </w:r>
    </w:p>
    <w:p w:rsidR="0076056E" w:rsidRPr="009A5DD8" w:rsidRDefault="00090448" w:rsidP="00E43940">
      <w:pPr>
        <w:pStyle w:val="3"/>
        <w:shd w:val="clear" w:color="auto" w:fill="auto"/>
        <w:tabs>
          <w:tab w:val="left" w:pos="2950"/>
          <w:tab w:val="left" w:leader="underscore" w:pos="9923"/>
        </w:tabs>
        <w:spacing w:before="0" w:after="0" w:line="240" w:lineRule="auto"/>
        <w:ind w:left="20"/>
        <w:jc w:val="both"/>
        <w:rPr>
          <w:i/>
          <w:u w:val="single"/>
        </w:rPr>
      </w:pPr>
      <w:r w:rsidRPr="009A5DD8">
        <w:t xml:space="preserve">Форма обучения   </w:t>
      </w:r>
      <w:r w:rsidRPr="009A5DD8">
        <w:tab/>
      </w:r>
      <w:r w:rsidR="00CF5FDF" w:rsidRPr="009A5DD8">
        <w:t xml:space="preserve">     </w:t>
      </w:r>
      <w:r w:rsidR="00E43940" w:rsidRPr="009A5DD8">
        <w:t xml:space="preserve">              </w:t>
      </w:r>
      <w:r w:rsidR="00CF5FDF" w:rsidRPr="009A5DD8">
        <w:t xml:space="preserve"> </w:t>
      </w:r>
      <w:r w:rsidR="0076056E" w:rsidRPr="009A5DD8">
        <w:rPr>
          <w:u w:val="single"/>
        </w:rPr>
        <w:t>Направление</w:t>
      </w:r>
      <w:r w:rsidR="0076056E" w:rsidRPr="009A5DD8">
        <w:t xml:space="preserve">/специальность     </w:t>
      </w:r>
      <w:r w:rsidR="0076056E" w:rsidRPr="009A5DD8">
        <w:rPr>
          <w:i/>
          <w:u w:val="single"/>
        </w:rPr>
        <w:t>Менеджмент</w:t>
      </w:r>
    </w:p>
    <w:p w:rsidR="004166AA" w:rsidRPr="009A5DD8" w:rsidRDefault="004166AA" w:rsidP="00E43940">
      <w:pPr>
        <w:pStyle w:val="3"/>
        <w:shd w:val="clear" w:color="auto" w:fill="auto"/>
        <w:tabs>
          <w:tab w:val="left" w:pos="2950"/>
          <w:tab w:val="left" w:leader="underscore" w:pos="9923"/>
        </w:tabs>
        <w:spacing w:before="0" w:after="0" w:line="240" w:lineRule="auto"/>
        <w:ind w:left="20" w:firstLine="3949"/>
        <w:jc w:val="both"/>
        <w:rPr>
          <w:u w:val="single"/>
        </w:rPr>
      </w:pPr>
      <w:r w:rsidRPr="009A5DD8">
        <w:t xml:space="preserve">Образовательная программа       </w:t>
      </w:r>
      <w:r w:rsidRPr="009A5DD8">
        <w:rPr>
          <w:i/>
          <w:u w:val="single"/>
        </w:rPr>
        <w:t>Маркетинг</w:t>
      </w:r>
    </w:p>
    <w:p w:rsidR="00CF5FDF" w:rsidRPr="009A5DD8" w:rsidRDefault="00CF5FDF" w:rsidP="00CF5FDF">
      <w:pPr>
        <w:pStyle w:val="3"/>
        <w:shd w:val="clear" w:color="auto" w:fill="auto"/>
        <w:spacing w:before="0" w:after="0" w:line="360" w:lineRule="auto"/>
        <w:ind w:left="23" w:right="1"/>
      </w:pPr>
      <w:r w:rsidRPr="009A5DD8">
        <w:t>Тема НИР: ______________________________________________________________________________</w:t>
      </w:r>
    </w:p>
    <w:p w:rsidR="00CF5FDF" w:rsidRPr="009A5DD8" w:rsidRDefault="00CF5FDF" w:rsidP="00CF5FDF">
      <w:pPr>
        <w:pStyle w:val="3"/>
        <w:shd w:val="clear" w:color="auto" w:fill="auto"/>
        <w:spacing w:before="0" w:after="0" w:line="360" w:lineRule="auto"/>
        <w:ind w:left="23" w:right="1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spacing w:before="0" w:after="0" w:line="360" w:lineRule="auto"/>
        <w:ind w:left="23" w:right="1321"/>
      </w:pPr>
      <w:r w:rsidRPr="009A5DD8">
        <w:t>Содержание задания на практику (перечень подлежащих рассмотрению вопросов):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 w:right="1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ind w:right="1"/>
        <w:jc w:val="both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jc w:val="both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 w:right="1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ind w:right="1"/>
        <w:jc w:val="both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jc w:val="both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 w:right="1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ind w:right="1"/>
        <w:jc w:val="both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jc w:val="both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jc w:val="both"/>
      </w:pPr>
      <w:r w:rsidRPr="009A5DD8">
        <w:t>________________________________________________________________________________________</w:t>
      </w:r>
    </w:p>
    <w:p w:rsidR="00A9563E" w:rsidRPr="009A5DD8" w:rsidRDefault="00A9563E" w:rsidP="00A9563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/>
      </w:pPr>
      <w:r w:rsidRPr="009A5DD8">
        <w:t>________________________________________________________________________________________</w:t>
      </w:r>
    </w:p>
    <w:p w:rsidR="00A9563E" w:rsidRPr="009A5DD8" w:rsidRDefault="00A9563E" w:rsidP="00A9563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ind w:right="1"/>
        <w:jc w:val="both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 w:right="1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pos="9923"/>
        </w:tabs>
        <w:spacing w:before="0" w:after="0" w:line="360" w:lineRule="auto"/>
        <w:ind w:left="23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ind w:right="1"/>
        <w:jc w:val="both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  <w:tab w:val="left" w:pos="9923"/>
        </w:tabs>
        <w:spacing w:before="0" w:after="0" w:line="360" w:lineRule="auto"/>
        <w:jc w:val="both"/>
      </w:pPr>
      <w:r w:rsidRPr="009A5DD8">
        <w:t>________________________________________________________________________________________</w:t>
      </w:r>
    </w:p>
    <w:p w:rsidR="0076056E" w:rsidRPr="009A5DD8" w:rsidRDefault="0076056E" w:rsidP="0076056E">
      <w:pPr>
        <w:pStyle w:val="3"/>
        <w:shd w:val="clear" w:color="auto" w:fill="auto"/>
        <w:tabs>
          <w:tab w:val="left" w:leader="underscore" w:pos="4059"/>
        </w:tabs>
        <w:spacing w:before="120" w:after="178" w:line="220" w:lineRule="exact"/>
        <w:jc w:val="both"/>
        <w:rPr>
          <w:sz w:val="24"/>
          <w:szCs w:val="24"/>
        </w:rPr>
      </w:pPr>
      <w:r w:rsidRPr="009A5DD8">
        <w:rPr>
          <w:sz w:val="24"/>
          <w:szCs w:val="24"/>
        </w:rPr>
        <w:t>Дата выдачи задания</w:t>
      </w:r>
      <w:r w:rsidRPr="009A5DD8">
        <w:rPr>
          <w:sz w:val="24"/>
          <w:szCs w:val="24"/>
        </w:rPr>
        <w:tab/>
        <w:t>__</w:t>
      </w:r>
    </w:p>
    <w:p w:rsidR="0076056E" w:rsidRPr="009A5DD8" w:rsidRDefault="0076056E" w:rsidP="0076056E">
      <w:pPr>
        <w:pStyle w:val="3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A5DD8">
        <w:rPr>
          <w:sz w:val="24"/>
          <w:szCs w:val="24"/>
        </w:rPr>
        <w:t xml:space="preserve">Руководитель практики от  ИЭП  _______________ </w:t>
      </w:r>
    </w:p>
    <w:p w:rsidR="0076056E" w:rsidRPr="009A5DD8" w:rsidRDefault="0076056E" w:rsidP="0076056E">
      <w:pPr>
        <w:pStyle w:val="60"/>
        <w:shd w:val="clear" w:color="auto" w:fill="auto"/>
        <w:tabs>
          <w:tab w:val="right" w:pos="7684"/>
          <w:tab w:val="right" w:pos="8310"/>
        </w:tabs>
        <w:spacing w:after="0" w:line="360" w:lineRule="auto"/>
        <w:rPr>
          <w:sz w:val="24"/>
          <w:szCs w:val="24"/>
        </w:rPr>
      </w:pPr>
      <w:r w:rsidRPr="009A5DD8">
        <w:rPr>
          <w:sz w:val="16"/>
          <w:szCs w:val="16"/>
        </w:rPr>
        <w:t xml:space="preserve">                                                                                                             подпись</w:t>
      </w:r>
      <w:r w:rsidRPr="009A5DD8">
        <w:rPr>
          <w:sz w:val="24"/>
          <w:szCs w:val="24"/>
        </w:rPr>
        <w:tab/>
      </w:r>
    </w:p>
    <w:p w:rsidR="0076056E" w:rsidRPr="009A5DD8" w:rsidRDefault="0076056E" w:rsidP="0076056E">
      <w:pPr>
        <w:pStyle w:val="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5DD8">
        <w:rPr>
          <w:sz w:val="24"/>
          <w:szCs w:val="24"/>
        </w:rPr>
        <w:t>Ознакомлен</w:t>
      </w:r>
      <w:r w:rsidR="00090448" w:rsidRPr="009A5DD8">
        <w:rPr>
          <w:sz w:val="24"/>
          <w:szCs w:val="24"/>
        </w:rPr>
        <w:t xml:space="preserve"> </w:t>
      </w:r>
      <w:r w:rsidRPr="009A5DD8">
        <w:rPr>
          <w:sz w:val="24"/>
          <w:szCs w:val="24"/>
        </w:rPr>
        <w:t xml:space="preserve">студент    _______________ /                                    /   </w:t>
      </w:r>
    </w:p>
    <w:p w:rsidR="0076056E" w:rsidRPr="009A5DD8" w:rsidRDefault="0076056E" w:rsidP="0076056E">
      <w:pPr>
        <w:pStyle w:val="60"/>
        <w:shd w:val="clear" w:color="auto" w:fill="auto"/>
        <w:tabs>
          <w:tab w:val="right" w:pos="7684"/>
          <w:tab w:val="right" w:pos="8310"/>
        </w:tabs>
        <w:spacing w:after="0" w:line="360" w:lineRule="auto"/>
        <w:rPr>
          <w:sz w:val="16"/>
          <w:szCs w:val="16"/>
        </w:rPr>
      </w:pPr>
      <w:r w:rsidRPr="009A5DD8">
        <w:rPr>
          <w:sz w:val="16"/>
          <w:szCs w:val="16"/>
        </w:rPr>
        <w:t xml:space="preserve">                                                                                 Подпись</w:t>
      </w:r>
    </w:p>
    <w:p w:rsidR="0076056E" w:rsidRPr="009A5DD8" w:rsidRDefault="00090448" w:rsidP="0076056E">
      <w:pPr>
        <w:pStyle w:val="60"/>
        <w:shd w:val="clear" w:color="auto" w:fill="auto"/>
        <w:tabs>
          <w:tab w:val="right" w:pos="9923"/>
        </w:tabs>
        <w:spacing w:after="0" w:line="360" w:lineRule="auto"/>
        <w:jc w:val="left"/>
        <w:rPr>
          <w:sz w:val="24"/>
          <w:szCs w:val="24"/>
        </w:rPr>
      </w:pPr>
      <w:r w:rsidRPr="009A5DD8">
        <w:rPr>
          <w:sz w:val="24"/>
          <w:szCs w:val="24"/>
        </w:rPr>
        <w:t>Согласовано н</w:t>
      </w:r>
      <w:r w:rsidR="0076056E" w:rsidRPr="009A5DD8">
        <w:rPr>
          <w:sz w:val="24"/>
          <w:szCs w:val="24"/>
        </w:rPr>
        <w:t xml:space="preserve">аучный руководитель   _______________ /          </w:t>
      </w:r>
      <w:r w:rsidR="00CF5FDF" w:rsidRPr="009A5DD8">
        <w:rPr>
          <w:sz w:val="24"/>
          <w:szCs w:val="24"/>
        </w:rPr>
        <w:t xml:space="preserve">                             / </w:t>
      </w:r>
    </w:p>
    <w:p w:rsidR="009A5DD8" w:rsidRPr="009A5DD8" w:rsidRDefault="009A5DD8">
      <w:pPr>
        <w:pStyle w:val="60"/>
        <w:shd w:val="clear" w:color="auto" w:fill="auto"/>
        <w:tabs>
          <w:tab w:val="right" w:pos="9923"/>
        </w:tabs>
        <w:spacing w:after="0" w:line="360" w:lineRule="auto"/>
        <w:jc w:val="left"/>
        <w:rPr>
          <w:sz w:val="24"/>
          <w:szCs w:val="24"/>
        </w:rPr>
      </w:pPr>
    </w:p>
    <w:sectPr w:rsidR="009A5DD8" w:rsidRPr="009A5DD8" w:rsidSect="00A9563E">
      <w:headerReference w:type="even" r:id="rId28"/>
      <w:footerReference w:type="even" r:id="rId29"/>
      <w:footerReference w:type="first" r:id="rId30"/>
      <w:pgSz w:w="11909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8C" w:rsidRDefault="00017C8C" w:rsidP="00F3192B">
      <w:r>
        <w:separator/>
      </w:r>
    </w:p>
  </w:endnote>
  <w:endnote w:type="continuationSeparator" w:id="0">
    <w:p w:rsidR="00017C8C" w:rsidRDefault="00017C8C" w:rsidP="00F3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5"/>
    </w:sdtPr>
    <w:sdtContent>
      <w:p w:rsidR="004166AA" w:rsidRDefault="009475D5">
        <w:pPr>
          <w:pStyle w:val="a6"/>
          <w:jc w:val="center"/>
        </w:pPr>
        <w:fldSimple w:instr=" PAGE   \* MERGEFORMAT ">
          <w:r w:rsidR="0080593A">
            <w:rPr>
              <w:noProof/>
            </w:rPr>
            <w:t>8</w:t>
          </w:r>
        </w:fldSimple>
      </w:p>
    </w:sdtContent>
  </w:sdt>
  <w:p w:rsidR="004166AA" w:rsidRDefault="004166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7"/>
    </w:sdtPr>
    <w:sdtContent>
      <w:p w:rsidR="004166AA" w:rsidRDefault="009475D5">
        <w:pPr>
          <w:pStyle w:val="a6"/>
          <w:jc w:val="center"/>
        </w:pPr>
        <w:fldSimple w:instr=" PAGE   \* MERGEFORMAT ">
          <w:r w:rsidR="004166AA">
            <w:rPr>
              <w:noProof/>
            </w:rPr>
            <w:t>1</w:t>
          </w:r>
        </w:fldSimple>
      </w:p>
    </w:sdtContent>
  </w:sdt>
  <w:p w:rsidR="004166AA" w:rsidRDefault="004166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8C" w:rsidRDefault="00017C8C" w:rsidP="00F3192B">
      <w:r>
        <w:separator/>
      </w:r>
    </w:p>
  </w:footnote>
  <w:footnote w:type="continuationSeparator" w:id="0">
    <w:p w:rsidR="00017C8C" w:rsidRDefault="00017C8C" w:rsidP="00F31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60592"/>
    </w:sdtPr>
    <w:sdtContent>
      <w:p w:rsidR="004166AA" w:rsidRDefault="004166AA">
        <w:pPr>
          <w:pStyle w:val="a4"/>
          <w:jc w:val="center"/>
        </w:pPr>
      </w:p>
      <w:p w:rsidR="004166AA" w:rsidRDefault="009475D5">
        <w:pPr>
          <w:pStyle w:val="a4"/>
          <w:jc w:val="center"/>
        </w:pPr>
        <w:fldSimple w:instr=" PAGE   \* MERGEFORMAT ">
          <w:r w:rsidR="0080593A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8C15D2"/>
    <w:multiLevelType w:val="hybridMultilevel"/>
    <w:tmpl w:val="9222A5CA"/>
    <w:lvl w:ilvl="0" w:tplc="93523D26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75EE"/>
    <w:multiLevelType w:val="hybridMultilevel"/>
    <w:tmpl w:val="E4BC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95399"/>
    <w:multiLevelType w:val="hybridMultilevel"/>
    <w:tmpl w:val="5D5C2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B5481B"/>
    <w:multiLevelType w:val="hybridMultilevel"/>
    <w:tmpl w:val="ADB22F22"/>
    <w:lvl w:ilvl="0" w:tplc="DF58B102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75546ACA"/>
    <w:multiLevelType w:val="hybridMultilevel"/>
    <w:tmpl w:val="ADEA9764"/>
    <w:lvl w:ilvl="0" w:tplc="87A2C4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5069C8"/>
    <w:rsid w:val="0000234E"/>
    <w:rsid w:val="000060F0"/>
    <w:rsid w:val="00006137"/>
    <w:rsid w:val="0000752D"/>
    <w:rsid w:val="000101F6"/>
    <w:rsid w:val="00017C8C"/>
    <w:rsid w:val="00020154"/>
    <w:rsid w:val="000317F4"/>
    <w:rsid w:val="00036FB1"/>
    <w:rsid w:val="0004574F"/>
    <w:rsid w:val="00054C86"/>
    <w:rsid w:val="000628B3"/>
    <w:rsid w:val="000665CA"/>
    <w:rsid w:val="0006762D"/>
    <w:rsid w:val="00070654"/>
    <w:rsid w:val="0007301C"/>
    <w:rsid w:val="0008423A"/>
    <w:rsid w:val="00090448"/>
    <w:rsid w:val="000A0889"/>
    <w:rsid w:val="000A6C3E"/>
    <w:rsid w:val="000B4AE3"/>
    <w:rsid w:val="000D1CF2"/>
    <w:rsid w:val="000F7B24"/>
    <w:rsid w:val="0010061D"/>
    <w:rsid w:val="00103FDC"/>
    <w:rsid w:val="00113DB8"/>
    <w:rsid w:val="00117D0A"/>
    <w:rsid w:val="00127AE2"/>
    <w:rsid w:val="0013222D"/>
    <w:rsid w:val="001428D5"/>
    <w:rsid w:val="00142FEF"/>
    <w:rsid w:val="00145C86"/>
    <w:rsid w:val="00177274"/>
    <w:rsid w:val="00183A51"/>
    <w:rsid w:val="001A16A6"/>
    <w:rsid w:val="001A522A"/>
    <w:rsid w:val="001A6D49"/>
    <w:rsid w:val="001B33E0"/>
    <w:rsid w:val="001C18D2"/>
    <w:rsid w:val="001C296B"/>
    <w:rsid w:val="001C6EEA"/>
    <w:rsid w:val="001D6641"/>
    <w:rsid w:val="0022633C"/>
    <w:rsid w:val="002322F0"/>
    <w:rsid w:val="0023479B"/>
    <w:rsid w:val="002432F5"/>
    <w:rsid w:val="00243C0C"/>
    <w:rsid w:val="002440F1"/>
    <w:rsid w:val="00264B58"/>
    <w:rsid w:val="002704B8"/>
    <w:rsid w:val="00271395"/>
    <w:rsid w:val="002767E8"/>
    <w:rsid w:val="002A60F8"/>
    <w:rsid w:val="002B02FE"/>
    <w:rsid w:val="002E74F8"/>
    <w:rsid w:val="002F1210"/>
    <w:rsid w:val="00303960"/>
    <w:rsid w:val="003101D6"/>
    <w:rsid w:val="00315D22"/>
    <w:rsid w:val="00331C1F"/>
    <w:rsid w:val="00332B8F"/>
    <w:rsid w:val="00350757"/>
    <w:rsid w:val="0036360B"/>
    <w:rsid w:val="003649A4"/>
    <w:rsid w:val="0036586C"/>
    <w:rsid w:val="00373CEA"/>
    <w:rsid w:val="00376224"/>
    <w:rsid w:val="00384E24"/>
    <w:rsid w:val="00395013"/>
    <w:rsid w:val="00397AC7"/>
    <w:rsid w:val="003A5DDD"/>
    <w:rsid w:val="003C2583"/>
    <w:rsid w:val="003D1EE0"/>
    <w:rsid w:val="003D5EE1"/>
    <w:rsid w:val="003E3493"/>
    <w:rsid w:val="003F0A74"/>
    <w:rsid w:val="003F349C"/>
    <w:rsid w:val="003F5CDD"/>
    <w:rsid w:val="004004E0"/>
    <w:rsid w:val="00401448"/>
    <w:rsid w:val="004166AA"/>
    <w:rsid w:val="0044695E"/>
    <w:rsid w:val="00472064"/>
    <w:rsid w:val="00484501"/>
    <w:rsid w:val="0049296C"/>
    <w:rsid w:val="004A014A"/>
    <w:rsid w:val="004A3195"/>
    <w:rsid w:val="004A79B8"/>
    <w:rsid w:val="004D09EC"/>
    <w:rsid w:val="004D1C8F"/>
    <w:rsid w:val="004D1FEE"/>
    <w:rsid w:val="004D6550"/>
    <w:rsid w:val="004E1EAC"/>
    <w:rsid w:val="00500EA3"/>
    <w:rsid w:val="00502ADD"/>
    <w:rsid w:val="00504BE6"/>
    <w:rsid w:val="005057C4"/>
    <w:rsid w:val="005069C8"/>
    <w:rsid w:val="0053393E"/>
    <w:rsid w:val="00537F45"/>
    <w:rsid w:val="0055601E"/>
    <w:rsid w:val="00565590"/>
    <w:rsid w:val="005955E4"/>
    <w:rsid w:val="005969AE"/>
    <w:rsid w:val="005C3A9F"/>
    <w:rsid w:val="005D6F88"/>
    <w:rsid w:val="005F1C6D"/>
    <w:rsid w:val="005F2188"/>
    <w:rsid w:val="006120BB"/>
    <w:rsid w:val="00636CA2"/>
    <w:rsid w:val="00637482"/>
    <w:rsid w:val="00644FB3"/>
    <w:rsid w:val="00653E8C"/>
    <w:rsid w:val="00654055"/>
    <w:rsid w:val="006563B6"/>
    <w:rsid w:val="006570A3"/>
    <w:rsid w:val="006710CE"/>
    <w:rsid w:val="00675502"/>
    <w:rsid w:val="00684440"/>
    <w:rsid w:val="006855FB"/>
    <w:rsid w:val="00685E14"/>
    <w:rsid w:val="00686975"/>
    <w:rsid w:val="00694308"/>
    <w:rsid w:val="0069530F"/>
    <w:rsid w:val="006B04F4"/>
    <w:rsid w:val="006C5199"/>
    <w:rsid w:val="006C5E28"/>
    <w:rsid w:val="006C691C"/>
    <w:rsid w:val="006D1C2D"/>
    <w:rsid w:val="006D271D"/>
    <w:rsid w:val="006D7152"/>
    <w:rsid w:val="006E27C8"/>
    <w:rsid w:val="006F17E5"/>
    <w:rsid w:val="006F63B3"/>
    <w:rsid w:val="00700168"/>
    <w:rsid w:val="0070031F"/>
    <w:rsid w:val="007055F1"/>
    <w:rsid w:val="007106D4"/>
    <w:rsid w:val="007108F8"/>
    <w:rsid w:val="00724152"/>
    <w:rsid w:val="0073406C"/>
    <w:rsid w:val="007354A5"/>
    <w:rsid w:val="00736372"/>
    <w:rsid w:val="00740905"/>
    <w:rsid w:val="00745783"/>
    <w:rsid w:val="0076056E"/>
    <w:rsid w:val="007727CE"/>
    <w:rsid w:val="0077290B"/>
    <w:rsid w:val="007768E3"/>
    <w:rsid w:val="00781B2A"/>
    <w:rsid w:val="007955EF"/>
    <w:rsid w:val="00796AC7"/>
    <w:rsid w:val="007B4A2D"/>
    <w:rsid w:val="007C6FB4"/>
    <w:rsid w:val="007E1ABE"/>
    <w:rsid w:val="007E320D"/>
    <w:rsid w:val="007E7540"/>
    <w:rsid w:val="007F47A9"/>
    <w:rsid w:val="007F5DD2"/>
    <w:rsid w:val="007F7A8A"/>
    <w:rsid w:val="0080593A"/>
    <w:rsid w:val="008162AF"/>
    <w:rsid w:val="008163B3"/>
    <w:rsid w:val="00817647"/>
    <w:rsid w:val="0083645F"/>
    <w:rsid w:val="0084349F"/>
    <w:rsid w:val="008450EB"/>
    <w:rsid w:val="00850CB9"/>
    <w:rsid w:val="00856A7E"/>
    <w:rsid w:val="008902AD"/>
    <w:rsid w:val="00897715"/>
    <w:rsid w:val="008A2D0F"/>
    <w:rsid w:val="008B2806"/>
    <w:rsid w:val="008C1139"/>
    <w:rsid w:val="008C4E70"/>
    <w:rsid w:val="008E2C7E"/>
    <w:rsid w:val="008E340E"/>
    <w:rsid w:val="008F0D8F"/>
    <w:rsid w:val="00920D4C"/>
    <w:rsid w:val="009238BE"/>
    <w:rsid w:val="0092514C"/>
    <w:rsid w:val="00925A1C"/>
    <w:rsid w:val="00926771"/>
    <w:rsid w:val="00926917"/>
    <w:rsid w:val="00936DE3"/>
    <w:rsid w:val="009424AA"/>
    <w:rsid w:val="009475D5"/>
    <w:rsid w:val="00962509"/>
    <w:rsid w:val="009648C9"/>
    <w:rsid w:val="00972DC1"/>
    <w:rsid w:val="00974884"/>
    <w:rsid w:val="00981823"/>
    <w:rsid w:val="00984619"/>
    <w:rsid w:val="009905B2"/>
    <w:rsid w:val="00992C61"/>
    <w:rsid w:val="00994974"/>
    <w:rsid w:val="009977BF"/>
    <w:rsid w:val="009A5767"/>
    <w:rsid w:val="009A5DD8"/>
    <w:rsid w:val="009B23B9"/>
    <w:rsid w:val="009B3D67"/>
    <w:rsid w:val="009D1A1D"/>
    <w:rsid w:val="009F3FA7"/>
    <w:rsid w:val="009F4A22"/>
    <w:rsid w:val="009F7CD9"/>
    <w:rsid w:val="00A069DA"/>
    <w:rsid w:val="00A1133D"/>
    <w:rsid w:val="00A22D21"/>
    <w:rsid w:val="00A2382F"/>
    <w:rsid w:val="00A2440A"/>
    <w:rsid w:val="00A61A66"/>
    <w:rsid w:val="00A82900"/>
    <w:rsid w:val="00A83827"/>
    <w:rsid w:val="00A86E7D"/>
    <w:rsid w:val="00A87976"/>
    <w:rsid w:val="00A92C07"/>
    <w:rsid w:val="00A9563E"/>
    <w:rsid w:val="00A9589E"/>
    <w:rsid w:val="00AB0F13"/>
    <w:rsid w:val="00AC52A7"/>
    <w:rsid w:val="00AC5AFB"/>
    <w:rsid w:val="00B03AB1"/>
    <w:rsid w:val="00B06A04"/>
    <w:rsid w:val="00B16C28"/>
    <w:rsid w:val="00B219FC"/>
    <w:rsid w:val="00B241C6"/>
    <w:rsid w:val="00B30031"/>
    <w:rsid w:val="00B3132F"/>
    <w:rsid w:val="00B358BD"/>
    <w:rsid w:val="00B60C29"/>
    <w:rsid w:val="00B70D76"/>
    <w:rsid w:val="00B770DB"/>
    <w:rsid w:val="00B9115E"/>
    <w:rsid w:val="00B969DA"/>
    <w:rsid w:val="00B97BFE"/>
    <w:rsid w:val="00BA322F"/>
    <w:rsid w:val="00BC2243"/>
    <w:rsid w:val="00BE021A"/>
    <w:rsid w:val="00BF1415"/>
    <w:rsid w:val="00BF188D"/>
    <w:rsid w:val="00C02433"/>
    <w:rsid w:val="00C12E0F"/>
    <w:rsid w:val="00C16447"/>
    <w:rsid w:val="00C378BA"/>
    <w:rsid w:val="00C47E28"/>
    <w:rsid w:val="00C67A29"/>
    <w:rsid w:val="00C74F29"/>
    <w:rsid w:val="00C83B93"/>
    <w:rsid w:val="00C9440F"/>
    <w:rsid w:val="00CA0616"/>
    <w:rsid w:val="00CA13B9"/>
    <w:rsid w:val="00CA5A36"/>
    <w:rsid w:val="00CA6F32"/>
    <w:rsid w:val="00CB2BC6"/>
    <w:rsid w:val="00CD53F7"/>
    <w:rsid w:val="00CD78AA"/>
    <w:rsid w:val="00CE7206"/>
    <w:rsid w:val="00CF2386"/>
    <w:rsid w:val="00CF5FDF"/>
    <w:rsid w:val="00D00DED"/>
    <w:rsid w:val="00D01546"/>
    <w:rsid w:val="00D0582B"/>
    <w:rsid w:val="00D1042F"/>
    <w:rsid w:val="00D171B3"/>
    <w:rsid w:val="00D222FF"/>
    <w:rsid w:val="00D25354"/>
    <w:rsid w:val="00D253FC"/>
    <w:rsid w:val="00D32B97"/>
    <w:rsid w:val="00D3520F"/>
    <w:rsid w:val="00D35422"/>
    <w:rsid w:val="00D36D0F"/>
    <w:rsid w:val="00D4430F"/>
    <w:rsid w:val="00D509C8"/>
    <w:rsid w:val="00D51EA9"/>
    <w:rsid w:val="00D66076"/>
    <w:rsid w:val="00D749FC"/>
    <w:rsid w:val="00D7735B"/>
    <w:rsid w:val="00D77447"/>
    <w:rsid w:val="00D95AF8"/>
    <w:rsid w:val="00DA4C92"/>
    <w:rsid w:val="00DA6D7F"/>
    <w:rsid w:val="00DA7642"/>
    <w:rsid w:val="00DB1DEA"/>
    <w:rsid w:val="00DB3265"/>
    <w:rsid w:val="00DC223C"/>
    <w:rsid w:val="00DC3068"/>
    <w:rsid w:val="00DC4B78"/>
    <w:rsid w:val="00DD5C7F"/>
    <w:rsid w:val="00DE377E"/>
    <w:rsid w:val="00DF5411"/>
    <w:rsid w:val="00E00810"/>
    <w:rsid w:val="00E047CB"/>
    <w:rsid w:val="00E1616D"/>
    <w:rsid w:val="00E23A58"/>
    <w:rsid w:val="00E2491E"/>
    <w:rsid w:val="00E26234"/>
    <w:rsid w:val="00E42521"/>
    <w:rsid w:val="00E43940"/>
    <w:rsid w:val="00E4716D"/>
    <w:rsid w:val="00E613B0"/>
    <w:rsid w:val="00E65289"/>
    <w:rsid w:val="00E67B7A"/>
    <w:rsid w:val="00E70DB8"/>
    <w:rsid w:val="00E74791"/>
    <w:rsid w:val="00E7751E"/>
    <w:rsid w:val="00E801A9"/>
    <w:rsid w:val="00E96932"/>
    <w:rsid w:val="00EA2A85"/>
    <w:rsid w:val="00EB415A"/>
    <w:rsid w:val="00EE15E4"/>
    <w:rsid w:val="00EE2090"/>
    <w:rsid w:val="00EE4399"/>
    <w:rsid w:val="00EE5530"/>
    <w:rsid w:val="00F03DAE"/>
    <w:rsid w:val="00F1152A"/>
    <w:rsid w:val="00F12CF8"/>
    <w:rsid w:val="00F13C5B"/>
    <w:rsid w:val="00F13CA6"/>
    <w:rsid w:val="00F166B6"/>
    <w:rsid w:val="00F1694C"/>
    <w:rsid w:val="00F22F37"/>
    <w:rsid w:val="00F3192B"/>
    <w:rsid w:val="00F412E1"/>
    <w:rsid w:val="00F54A6B"/>
    <w:rsid w:val="00F54B85"/>
    <w:rsid w:val="00F625DA"/>
    <w:rsid w:val="00F6635A"/>
    <w:rsid w:val="00F663C4"/>
    <w:rsid w:val="00F66E6B"/>
    <w:rsid w:val="00F73A1D"/>
    <w:rsid w:val="00F746CE"/>
    <w:rsid w:val="00F81523"/>
    <w:rsid w:val="00F85ADC"/>
    <w:rsid w:val="00F97100"/>
    <w:rsid w:val="00FA051D"/>
    <w:rsid w:val="00FA1B88"/>
    <w:rsid w:val="00FA5993"/>
    <w:rsid w:val="00FB2D2E"/>
    <w:rsid w:val="00FB72F1"/>
    <w:rsid w:val="00FC0E4D"/>
    <w:rsid w:val="00FC78D2"/>
    <w:rsid w:val="00FD093C"/>
    <w:rsid w:val="00FD1363"/>
    <w:rsid w:val="00FD5746"/>
    <w:rsid w:val="00FD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locked/>
    <w:rsid w:val="00C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basedOn w:val="a"/>
    <w:uiPriority w:val="99"/>
    <w:unhideWhenUsed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List Paragraph"/>
    <w:basedOn w:val="a"/>
    <w:uiPriority w:val="34"/>
    <w:qFormat/>
    <w:rsid w:val="00CF2386"/>
    <w:pPr>
      <w:ind w:left="720"/>
      <w:contextualSpacing/>
    </w:pPr>
  </w:style>
  <w:style w:type="paragraph" w:customStyle="1" w:styleId="Default">
    <w:name w:val="Default"/>
    <w:rsid w:val="00F663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Document Map"/>
    <w:basedOn w:val="a"/>
    <w:link w:val="af5"/>
    <w:rsid w:val="00D222FF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D222FF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rsid w:val="00315D22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76056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af7">
    <w:name w:val="Основной текст_"/>
    <w:basedOn w:val="a0"/>
    <w:link w:val="3"/>
    <w:rsid w:val="0076056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8">
    <w:name w:val="Колонтитул_"/>
    <w:basedOn w:val="a0"/>
    <w:rsid w:val="00760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">
    <w:name w:val="Колонтитул + 10 pt;Не полужирный"/>
    <w:basedOn w:val="af8"/>
    <w:rsid w:val="0076056E"/>
    <w:rPr>
      <w:color w:val="000000"/>
      <w:spacing w:val="0"/>
      <w:w w:val="100"/>
      <w:position w:val="0"/>
      <w:sz w:val="20"/>
      <w:szCs w:val="20"/>
    </w:rPr>
  </w:style>
  <w:style w:type="character" w:customStyle="1" w:styleId="af9">
    <w:name w:val="Колонтитул"/>
    <w:basedOn w:val="af8"/>
    <w:rsid w:val="0076056E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76056E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11pt">
    <w:name w:val="Основной текст (5) + 11 pt"/>
    <w:basedOn w:val="5"/>
    <w:rsid w:val="0076056E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6">
    <w:name w:val="Основной текст (6)_"/>
    <w:basedOn w:val="a0"/>
    <w:link w:val="60"/>
    <w:rsid w:val="0076056E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056E"/>
    <w:pPr>
      <w:widowControl w:val="0"/>
      <w:shd w:val="clear" w:color="auto" w:fill="FFFFFF"/>
      <w:spacing w:before="60" w:line="259" w:lineRule="exact"/>
      <w:ind w:hanging="440"/>
      <w:jc w:val="both"/>
    </w:pPr>
    <w:rPr>
      <w:rFonts w:eastAsia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f7"/>
    <w:rsid w:val="0076056E"/>
    <w:pPr>
      <w:widowControl w:val="0"/>
      <w:shd w:val="clear" w:color="auto" w:fill="FFFFFF"/>
      <w:spacing w:before="1020" w:after="420" w:line="256" w:lineRule="exact"/>
    </w:pPr>
    <w:rPr>
      <w:rFonts w:eastAsia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76056E"/>
    <w:pPr>
      <w:widowControl w:val="0"/>
      <w:shd w:val="clear" w:color="auto" w:fill="FFFFFF"/>
      <w:spacing w:before="300" w:after="240" w:line="262" w:lineRule="exact"/>
    </w:pPr>
    <w:rPr>
      <w:rFonts w:eastAsia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76056E"/>
    <w:pPr>
      <w:widowControl w:val="0"/>
      <w:shd w:val="clear" w:color="auto" w:fill="FFFFFF"/>
      <w:spacing w:after="300" w:line="0" w:lineRule="atLeast"/>
      <w:jc w:val="both"/>
    </w:pPr>
    <w:rPr>
      <w:rFonts w:eastAsia="Times New Roman"/>
      <w:sz w:val="14"/>
      <w:szCs w:val="14"/>
    </w:rPr>
  </w:style>
  <w:style w:type="paragraph" w:customStyle="1" w:styleId="1">
    <w:name w:val="Абзац списка1"/>
    <w:rsid w:val="00DA6D7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ind w:left="720"/>
    </w:pPr>
    <w:rPr>
      <w:rFonts w:ascii="Times New Roman" w:eastAsia="Times New Roman" w:hAnsi="Times New Roman"/>
    </w:rPr>
  </w:style>
  <w:style w:type="paragraph" w:styleId="30">
    <w:name w:val="Body Text Indent 3"/>
    <w:basedOn w:val="a"/>
    <w:link w:val="31"/>
    <w:rsid w:val="0067550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75502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MBP.doc" TargetMode="External"/><Relationship Id="rId13" Type="http://schemas.openxmlformats.org/officeDocument/2006/relationships/hyperlink" Target="http://znanium.com/catalog.php?item=bookinfo&amp;book=430630" TargetMode="External"/><Relationship Id="rId18" Type="http://schemas.openxmlformats.org/officeDocument/2006/relationships/hyperlink" Target="http://www.raexpert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keting.s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info&amp;book=477361" TargetMode="External"/><Relationship Id="rId17" Type="http://schemas.openxmlformats.org/officeDocument/2006/relationships/hyperlink" Target="http://www.infostat.ru" TargetMode="External"/><Relationship Id="rId25" Type="http://schemas.openxmlformats.org/officeDocument/2006/relationships/hyperlink" Target="http://www.exper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keting.rbc.ru" TargetMode="External"/><Relationship Id="rId20" Type="http://schemas.openxmlformats.org/officeDocument/2006/relationships/hyperlink" Target="http://www.e-xecutive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info&amp;book=428247" TargetMode="External"/><Relationship Id="rId24" Type="http://schemas.openxmlformats.org/officeDocument/2006/relationships/hyperlink" Target="http://e-library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512572" TargetMode="External"/><Relationship Id="rId23" Type="http://schemas.openxmlformats.org/officeDocument/2006/relationships/hyperlink" Target="http://www.marketing-mix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znanium.com/catalog.php?item=bookinfo&amp;book=501125" TargetMode="External"/><Relationship Id="rId19" Type="http://schemas.openxmlformats.org/officeDocument/2006/relationships/hyperlink" Target="http://www.bkg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35381" TargetMode="External"/><Relationship Id="rId14" Type="http://schemas.openxmlformats.org/officeDocument/2006/relationships/hyperlink" Target="http://znanium.com/catalog.php?bookinfo=405546" TargetMode="External"/><Relationship Id="rId22" Type="http://schemas.openxmlformats.org/officeDocument/2006/relationships/hyperlink" Target="http://www.sostav.ru" TargetMode="External"/><Relationship Id="rId27" Type="http://schemas.openxmlformats.org/officeDocument/2006/relationships/hyperlink" Target="http://www.ecsocman.hse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AA02-E6ED-4A89-83F3-FC823B42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/>
  <LinksUpToDate>false</LinksUpToDate>
  <CharactersWithSpaces>19188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Acer</cp:lastModifiedBy>
  <cp:revision>2</cp:revision>
  <cp:lastPrinted>2017-06-06T13:52:00Z</cp:lastPrinted>
  <dcterms:created xsi:type="dcterms:W3CDTF">2018-04-06T07:46:00Z</dcterms:created>
  <dcterms:modified xsi:type="dcterms:W3CDTF">2018-04-06T07:46:00Z</dcterms:modified>
</cp:coreProperties>
</file>