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B0" w:rsidRPr="00F64DD6" w:rsidRDefault="002B21B0" w:rsidP="002B21B0">
      <w:pPr>
        <w:widowControl w:val="0"/>
        <w:tabs>
          <w:tab w:val="left" w:pos="567"/>
        </w:tabs>
        <w:spacing w:line="360" w:lineRule="auto"/>
        <w:ind w:left="-284" w:firstLine="142"/>
        <w:jc w:val="center"/>
        <w:outlineLvl w:val="0"/>
        <w:rPr>
          <w:smallCaps/>
          <w:sz w:val="26"/>
          <w:szCs w:val="26"/>
        </w:rPr>
      </w:pPr>
      <w:r w:rsidRPr="00F64DD6">
        <w:rPr>
          <w:smallCaps/>
          <w:sz w:val="26"/>
          <w:szCs w:val="26"/>
        </w:rPr>
        <w:t xml:space="preserve">МИНИСТЕРСТВО ОБРАЗОВАНИЯ И НАУКИ РОССИЙСКОЙ ФЕДЕРАЦИИ </w:t>
      </w:r>
    </w:p>
    <w:p w:rsidR="002B21B0" w:rsidRPr="00F64DD6" w:rsidRDefault="002B21B0" w:rsidP="002B21B0">
      <w:pPr>
        <w:widowControl w:val="0"/>
        <w:tabs>
          <w:tab w:val="left" w:pos="567"/>
        </w:tabs>
        <w:spacing w:line="360" w:lineRule="auto"/>
        <w:ind w:left="-284" w:firstLine="142"/>
        <w:jc w:val="center"/>
        <w:rPr>
          <w:b/>
          <w:smallCaps/>
          <w:sz w:val="20"/>
          <w:szCs w:val="20"/>
        </w:rPr>
      </w:pPr>
      <w:r w:rsidRPr="00F64DD6">
        <w:rPr>
          <w:b/>
          <w:smallCaps/>
          <w:sz w:val="20"/>
          <w:szCs w:val="20"/>
        </w:rPr>
        <w:t>Федеральное государственное а</w:t>
      </w:r>
      <w:r>
        <w:rPr>
          <w:b/>
          <w:smallCaps/>
          <w:sz w:val="20"/>
          <w:szCs w:val="20"/>
        </w:rPr>
        <w:t>в</w:t>
      </w:r>
      <w:r w:rsidRPr="00F64DD6">
        <w:rPr>
          <w:b/>
          <w:smallCaps/>
          <w:sz w:val="20"/>
          <w:szCs w:val="20"/>
        </w:rPr>
        <w:t>тономное образовательное учреждение высшего  образования</w:t>
      </w:r>
    </w:p>
    <w:p w:rsidR="002B21B0" w:rsidRPr="00F64DD6" w:rsidRDefault="002B21B0" w:rsidP="002B21B0">
      <w:pPr>
        <w:widowControl w:val="0"/>
        <w:tabs>
          <w:tab w:val="left" w:pos="567"/>
        </w:tabs>
        <w:spacing w:line="360" w:lineRule="auto"/>
        <w:ind w:left="-284" w:firstLine="142"/>
        <w:jc w:val="center"/>
      </w:pPr>
      <w:r w:rsidRPr="00F64DD6">
        <w:t>«Нижегородский государственный университет  им. Н.И. Лобачевского»</w:t>
      </w:r>
    </w:p>
    <w:p w:rsidR="002B21B0" w:rsidRDefault="002B21B0" w:rsidP="002B21B0">
      <w:pPr>
        <w:pStyle w:val="3"/>
        <w:widowControl w:val="0"/>
        <w:tabs>
          <w:tab w:val="left" w:pos="567"/>
        </w:tabs>
        <w:ind w:left="-284" w:firstLine="142"/>
        <w:jc w:val="center"/>
        <w:rPr>
          <w:sz w:val="24"/>
          <w:szCs w:val="24"/>
        </w:rPr>
      </w:pPr>
      <w:r w:rsidRPr="00F64DD6">
        <w:rPr>
          <w:sz w:val="24"/>
          <w:szCs w:val="24"/>
        </w:rPr>
        <w:t>Национальный исследовательский университет</w:t>
      </w:r>
    </w:p>
    <w:p w:rsidR="002B21B0" w:rsidRPr="00844F13" w:rsidRDefault="002B21B0" w:rsidP="002B21B0">
      <w:pPr>
        <w:pStyle w:val="3"/>
        <w:widowControl w:val="0"/>
        <w:tabs>
          <w:tab w:val="left" w:pos="567"/>
        </w:tabs>
        <w:spacing w:line="360" w:lineRule="auto"/>
        <w:ind w:left="-284" w:firstLine="142"/>
        <w:jc w:val="center"/>
      </w:pPr>
    </w:p>
    <w:p w:rsidR="002B21B0" w:rsidRPr="00F64DD6" w:rsidRDefault="002B21B0" w:rsidP="002B21B0">
      <w:pPr>
        <w:widowControl w:val="0"/>
        <w:tabs>
          <w:tab w:val="left" w:pos="567"/>
        </w:tabs>
        <w:spacing w:before="120" w:line="360" w:lineRule="auto"/>
        <w:ind w:left="-284" w:firstLine="142"/>
        <w:jc w:val="center"/>
        <w:outlineLvl w:val="0"/>
      </w:pPr>
      <w:r w:rsidRPr="00F64DD6">
        <w:t>Институт экономики и предпринимательства</w:t>
      </w:r>
    </w:p>
    <w:p w:rsidR="002B21B0" w:rsidRPr="00F64DD6" w:rsidRDefault="002B21B0" w:rsidP="002B21B0">
      <w:pPr>
        <w:widowControl w:val="0"/>
        <w:tabs>
          <w:tab w:val="left" w:pos="567"/>
        </w:tabs>
        <w:spacing w:line="360" w:lineRule="auto"/>
        <w:ind w:left="-284" w:firstLine="142"/>
        <w:jc w:val="center"/>
      </w:pPr>
      <w:r w:rsidRPr="00F64DD6">
        <w:t>Кафедра информационных технологий и инструментальных методов в экономике</w:t>
      </w:r>
    </w:p>
    <w:p w:rsidR="002B21B0" w:rsidRPr="00F64DD6" w:rsidRDefault="002B21B0" w:rsidP="002B21B0">
      <w:pPr>
        <w:widowControl w:val="0"/>
        <w:tabs>
          <w:tab w:val="left" w:pos="567"/>
        </w:tabs>
        <w:spacing w:line="360" w:lineRule="auto"/>
        <w:ind w:left="-284" w:firstLine="142"/>
        <w:jc w:val="center"/>
      </w:pPr>
    </w:p>
    <w:p w:rsidR="002B21B0" w:rsidRPr="00F64DD6" w:rsidRDefault="002B21B0" w:rsidP="002B21B0">
      <w:pPr>
        <w:widowControl w:val="0"/>
        <w:tabs>
          <w:tab w:val="left" w:pos="567"/>
        </w:tabs>
        <w:spacing w:after="360"/>
        <w:ind w:left="-284" w:firstLine="142"/>
        <w:jc w:val="right"/>
        <w:outlineLvl w:val="0"/>
      </w:pPr>
      <w:r w:rsidRPr="00F64DD6">
        <w:t>УТВЕРЖДАЮ</w:t>
      </w:r>
    </w:p>
    <w:p w:rsidR="002B21B0" w:rsidRPr="00F64DD6" w:rsidRDefault="002B21B0" w:rsidP="002B21B0">
      <w:pPr>
        <w:widowControl w:val="0"/>
        <w:tabs>
          <w:tab w:val="left" w:pos="567"/>
        </w:tabs>
        <w:spacing w:before="120"/>
        <w:ind w:left="-284" w:firstLine="142"/>
        <w:jc w:val="right"/>
        <w:outlineLvl w:val="0"/>
      </w:pPr>
      <w:r w:rsidRPr="00F64DD6">
        <w:t>Директор ИЭП</w:t>
      </w:r>
      <w:r>
        <w:t xml:space="preserve">  ________</w:t>
      </w:r>
      <w:r w:rsidRPr="00F64DD6">
        <w:t>______________А.О. Грудзинский</w:t>
      </w:r>
    </w:p>
    <w:p w:rsidR="002B21B0" w:rsidRDefault="002B21B0" w:rsidP="002B21B0">
      <w:pPr>
        <w:widowControl w:val="0"/>
        <w:tabs>
          <w:tab w:val="left" w:pos="567"/>
        </w:tabs>
        <w:spacing w:before="240"/>
        <w:ind w:left="-284" w:firstLine="142"/>
        <w:jc w:val="right"/>
      </w:pPr>
      <w:r w:rsidRPr="00F64DD6">
        <w:t>«___»___________________201</w:t>
      </w:r>
      <w:r>
        <w:t>7</w:t>
      </w:r>
      <w:r w:rsidRPr="00F64DD6">
        <w:t xml:space="preserve"> г.</w:t>
      </w:r>
    </w:p>
    <w:p w:rsidR="002B21B0" w:rsidRDefault="002B21B0" w:rsidP="002B21B0">
      <w:pPr>
        <w:widowControl w:val="0"/>
        <w:tabs>
          <w:tab w:val="left" w:pos="567"/>
        </w:tabs>
        <w:spacing w:before="240"/>
        <w:ind w:left="-284" w:firstLine="142"/>
        <w:jc w:val="right"/>
      </w:pPr>
    </w:p>
    <w:p w:rsidR="001623CB" w:rsidRPr="000E5D71" w:rsidRDefault="001623CB" w:rsidP="001623C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  <w:r w:rsidRPr="000E5D71">
        <w:rPr>
          <w:b/>
        </w:rPr>
        <w:t>РАБОЧАЯ ПРОГРАММА ДИСЦИПЛИНЫ</w:t>
      </w:r>
    </w:p>
    <w:p w:rsidR="00626463" w:rsidRDefault="0062646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626463" w:rsidRDefault="000F7385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outlineLvl w:val="0"/>
      </w:pPr>
      <w:r>
        <w:rPr>
          <w:b/>
          <w:sz w:val="28"/>
          <w:szCs w:val="28"/>
        </w:rPr>
        <w:t xml:space="preserve">  ПРОГРАММА ПРАКТИКИ ПО ПОЛУЧЕНИЮ ПРОФЕССИОНАЛ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НЫХ УМЕНИЙ И ОПЫТА ПРОФЕССИОНАЛЬНОЙ ДЕЯТЕЛЬНОСТИ: ТЕХНОЛОГИЧЕСКАЯ</w:t>
      </w:r>
      <w:r>
        <w:rPr>
          <w:b/>
          <w:sz w:val="28"/>
        </w:rPr>
        <w:t xml:space="preserve">  ПРАКТИКА</w:t>
      </w:r>
    </w:p>
    <w:p w:rsidR="00626463" w:rsidRDefault="0062646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2B21B0" w:rsidRDefault="002B21B0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2B21B0" w:rsidRDefault="002B21B0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626463" w:rsidRDefault="000F7385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>
        <w:t>Направление подготовки:</w:t>
      </w:r>
    </w:p>
    <w:p w:rsidR="00626463" w:rsidRDefault="000F7385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>
        <w:rPr>
          <w:b/>
          <w:i/>
        </w:rPr>
        <w:t>38.04.02  «Менеджмент»</w:t>
      </w:r>
    </w:p>
    <w:p w:rsidR="00626463" w:rsidRDefault="00626463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</w:p>
    <w:p w:rsidR="00626463" w:rsidRDefault="000F7385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>
        <w:t>магистерская программа:</w:t>
      </w:r>
    </w:p>
    <w:p w:rsidR="00626463" w:rsidRDefault="000F7385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</w:rPr>
      </w:pPr>
      <w:r>
        <w:rPr>
          <w:b/>
        </w:rPr>
        <w:t>«Маркетинг»</w:t>
      </w:r>
    </w:p>
    <w:p w:rsidR="00626463" w:rsidRDefault="00626463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626463" w:rsidRDefault="000F7385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Квалификация:</w:t>
      </w:r>
    </w:p>
    <w:p w:rsidR="00626463" w:rsidRDefault="000F7385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b/>
          <w:bCs/>
        </w:rPr>
      </w:pPr>
      <w:r>
        <w:rPr>
          <w:b/>
        </w:rPr>
        <w:t>магистр</w:t>
      </w:r>
    </w:p>
    <w:p w:rsidR="00626463" w:rsidRDefault="00626463"/>
    <w:p w:rsidR="00626463" w:rsidRDefault="000F7385">
      <w:pPr>
        <w:jc w:val="center"/>
      </w:pPr>
      <w:r>
        <w:t>Форма обучения:</w:t>
      </w:r>
    </w:p>
    <w:p w:rsidR="00626463" w:rsidRDefault="000F7385">
      <w:pPr>
        <w:shd w:val="clear" w:color="auto" w:fill="FFFFFF"/>
        <w:jc w:val="center"/>
        <w:rPr>
          <w:b/>
        </w:rPr>
      </w:pPr>
      <w:r>
        <w:rPr>
          <w:b/>
        </w:rPr>
        <w:t xml:space="preserve">очная, </w:t>
      </w:r>
      <w:proofErr w:type="spellStart"/>
      <w:r>
        <w:rPr>
          <w:b/>
        </w:rPr>
        <w:t>очно-заочная</w:t>
      </w:r>
      <w:proofErr w:type="spellEnd"/>
      <w:r>
        <w:rPr>
          <w:b/>
        </w:rPr>
        <w:t>, заочная</w:t>
      </w:r>
      <w:r w:rsidR="003E2B37" w:rsidRPr="003E2B37">
        <w:pict>
          <v:rect id="_x0000_s1026" style="position:absolute;left:0;text-align:left;margin-left:318pt;margin-top:470.85pt;width:239.25pt;height:31.5pt;z-index:251657728;mso-position-horizontal-relative:text;mso-position-vertical-relative:text" stroked="f" strokeweight="0">
            <v:textbox>
              <w:txbxContent>
                <w:p w:rsidR="004C7AA8" w:rsidRDefault="004C7AA8">
                  <w:pPr>
                    <w:pStyle w:val="af9"/>
                  </w:pPr>
                  <w:r>
                    <w:rPr>
                      <w:i/>
                    </w:rPr>
                    <w:t xml:space="preserve">(Продолжение </w:t>
                  </w:r>
                  <w:proofErr w:type="gramStart"/>
                  <w:r>
                    <w:rPr>
                      <w:i/>
                    </w:rPr>
                    <w:t>см</w:t>
                  </w:r>
                  <w:proofErr w:type="gramEnd"/>
                  <w:r>
                    <w:rPr>
                      <w:i/>
                    </w:rPr>
                    <w:t>. на стр. 2)</w:t>
                  </w:r>
                </w:p>
              </w:txbxContent>
            </v:textbox>
          </v:rect>
        </w:pict>
      </w:r>
    </w:p>
    <w:p w:rsidR="00626463" w:rsidRDefault="00626463">
      <w:pPr>
        <w:shd w:val="clear" w:color="auto" w:fill="FFFFFF"/>
        <w:jc w:val="center"/>
        <w:rPr>
          <w:b/>
        </w:rPr>
      </w:pPr>
    </w:p>
    <w:p w:rsidR="00626463" w:rsidRDefault="00626463">
      <w:pPr>
        <w:shd w:val="clear" w:color="auto" w:fill="FFFFFF"/>
        <w:jc w:val="center"/>
        <w:rPr>
          <w:b/>
        </w:rPr>
      </w:pPr>
    </w:p>
    <w:p w:rsidR="00626463" w:rsidRDefault="00626463">
      <w:pPr>
        <w:shd w:val="clear" w:color="auto" w:fill="FFFFFF"/>
        <w:jc w:val="center"/>
        <w:rPr>
          <w:b/>
        </w:rPr>
      </w:pPr>
    </w:p>
    <w:p w:rsidR="00626463" w:rsidRDefault="00626463">
      <w:pPr>
        <w:shd w:val="clear" w:color="auto" w:fill="FFFFFF"/>
        <w:jc w:val="center"/>
        <w:rPr>
          <w:b/>
        </w:rPr>
      </w:pPr>
    </w:p>
    <w:p w:rsidR="00626463" w:rsidRDefault="00626463">
      <w:pPr>
        <w:shd w:val="clear" w:color="auto" w:fill="FFFFFF"/>
        <w:jc w:val="center"/>
        <w:rPr>
          <w:b/>
        </w:rPr>
      </w:pPr>
    </w:p>
    <w:p w:rsidR="00626463" w:rsidRDefault="00626463">
      <w:pPr>
        <w:shd w:val="clear" w:color="auto" w:fill="FFFFFF"/>
        <w:jc w:val="center"/>
        <w:rPr>
          <w:b/>
        </w:rPr>
      </w:pPr>
    </w:p>
    <w:p w:rsidR="00626463" w:rsidRDefault="00626463">
      <w:pPr>
        <w:shd w:val="clear" w:color="auto" w:fill="FFFFFF"/>
        <w:jc w:val="center"/>
        <w:rPr>
          <w:b/>
        </w:rPr>
      </w:pPr>
    </w:p>
    <w:p w:rsidR="00626463" w:rsidRDefault="000F7385">
      <w:pPr>
        <w:jc w:val="center"/>
        <w:outlineLvl w:val="0"/>
      </w:pPr>
      <w:r>
        <w:t>Нижний Новгород</w:t>
      </w:r>
    </w:p>
    <w:p w:rsidR="00626463" w:rsidRDefault="000F7385">
      <w:pPr>
        <w:jc w:val="center"/>
      </w:pPr>
      <w:r>
        <w:t>201</w:t>
      </w:r>
      <w:r w:rsidR="00032087">
        <w:t>7</w:t>
      </w:r>
    </w:p>
    <w:p w:rsidR="00626463" w:rsidRDefault="000F7385">
      <w:r>
        <w:br w:type="page"/>
      </w:r>
    </w:p>
    <w:p w:rsidR="00626463" w:rsidRDefault="000F7385">
      <w:pPr>
        <w:pStyle w:val="af7"/>
        <w:numPr>
          <w:ilvl w:val="0"/>
          <w:numId w:val="3"/>
        </w:numPr>
        <w:spacing w:line="288" w:lineRule="auto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lastRenderedPageBreak/>
        <w:t>Цель практики</w:t>
      </w:r>
    </w:p>
    <w:p w:rsidR="00626463" w:rsidRDefault="00626463" w:rsidP="007C5432">
      <w:pPr>
        <w:pStyle w:val="af7"/>
        <w:jc w:val="both"/>
      </w:pPr>
    </w:p>
    <w:p w:rsidR="00626463" w:rsidRDefault="000F7385" w:rsidP="005C2F43">
      <w:pPr>
        <w:pStyle w:val="Default"/>
        <w:spacing w:line="360" w:lineRule="auto"/>
        <w:ind w:firstLine="850"/>
        <w:contextualSpacing/>
        <w:jc w:val="both"/>
      </w:pPr>
      <w:r>
        <w:t>Практика по получению профессиональных умений и опыта профессиональной де</w:t>
      </w:r>
      <w:r>
        <w:t>я</w:t>
      </w:r>
      <w:r>
        <w:t>тельности: технологическая практика является продолжением учебного процесса и пров</w:t>
      </w:r>
      <w:r>
        <w:t>о</w:t>
      </w:r>
      <w:r>
        <w:t>дится с целью получения первичных профессиональных знаний по специальности и подг</w:t>
      </w:r>
      <w:r>
        <w:t>о</w:t>
      </w:r>
      <w:r>
        <w:t xml:space="preserve">товке к выполнению выпускной квалификационной работы. </w:t>
      </w:r>
    </w:p>
    <w:p w:rsidR="00626463" w:rsidRDefault="000F7385" w:rsidP="005C2F43">
      <w:pPr>
        <w:pStyle w:val="af7"/>
        <w:spacing w:line="360" w:lineRule="auto"/>
        <w:ind w:left="0" w:firstLine="850"/>
        <w:jc w:val="both"/>
      </w:pPr>
      <w:r>
        <w:t>Практика дает возможность для проведения самооценки знаний и способностей и позволяет фокусировать внимание магистранта на проблемах, имеющихся на предприятии в области управления. На практике у магистров формируется умение проведения отраслевого анализа, оценки бизнеса, выявления практических проблем, стоящих перед компаниями и организациями, а также появляется возможность использования теоретических знаний в практической работе.</w:t>
      </w:r>
    </w:p>
    <w:p w:rsidR="00626463" w:rsidRDefault="000F7385" w:rsidP="005C2F43">
      <w:pPr>
        <w:tabs>
          <w:tab w:val="left" w:pos="993"/>
        </w:tabs>
        <w:spacing w:line="360" w:lineRule="auto"/>
        <w:ind w:firstLine="709"/>
        <w:contextualSpacing/>
        <w:jc w:val="both"/>
      </w:pPr>
      <w:r>
        <w:rPr>
          <w:rFonts w:eastAsia="Times New Roman"/>
          <w:i/>
          <w:iCs/>
          <w:lang w:eastAsia="en-US"/>
        </w:rPr>
        <w:t>Технологическая практика Б</w:t>
      </w:r>
      <w:proofErr w:type="gramStart"/>
      <w:r>
        <w:rPr>
          <w:rFonts w:eastAsia="Times New Roman"/>
          <w:i/>
          <w:iCs/>
          <w:lang w:eastAsia="en-US"/>
        </w:rPr>
        <w:t>2</w:t>
      </w:r>
      <w:proofErr w:type="gramEnd"/>
      <w:r>
        <w:rPr>
          <w:rFonts w:eastAsia="Times New Roman"/>
          <w:i/>
          <w:iCs/>
          <w:lang w:eastAsia="en-US"/>
        </w:rPr>
        <w:t>.П.1. ставит своими целями:</w:t>
      </w:r>
    </w:p>
    <w:p w:rsidR="00626463" w:rsidRDefault="000F7385" w:rsidP="005C2F43">
      <w:pPr>
        <w:pStyle w:val="af7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rFonts w:eastAsia="Times New Roman"/>
        </w:rPr>
        <w:t>Закрепление и расширение практических умений и знаний магистрантов;</w:t>
      </w:r>
    </w:p>
    <w:p w:rsidR="00626463" w:rsidRDefault="000F7385" w:rsidP="005C2F43">
      <w:pPr>
        <w:pStyle w:val="af7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rFonts w:eastAsia="Times New Roman"/>
        </w:rPr>
        <w:t>получение практических профессиональных знаний и навыков, опыта  самосто</w:t>
      </w:r>
      <w:r>
        <w:rPr>
          <w:rFonts w:eastAsia="Times New Roman"/>
        </w:rPr>
        <w:t>я</w:t>
      </w:r>
      <w:r>
        <w:rPr>
          <w:rFonts w:eastAsia="Times New Roman"/>
        </w:rPr>
        <w:t xml:space="preserve">тельной организационно </w:t>
      </w:r>
      <w:proofErr w:type="gramStart"/>
      <w:r>
        <w:rPr>
          <w:rFonts w:eastAsia="Times New Roman"/>
        </w:rPr>
        <w:t>-у</w:t>
      </w:r>
      <w:proofErr w:type="gramEnd"/>
      <w:r>
        <w:rPr>
          <w:rFonts w:eastAsia="Times New Roman"/>
        </w:rPr>
        <w:t>правленческой  деятельности</w:t>
      </w:r>
    </w:p>
    <w:p w:rsidR="00626463" w:rsidRDefault="000F7385" w:rsidP="005C2F43">
      <w:pPr>
        <w:pStyle w:val="a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eastAsia="Times New Roman"/>
          <w:color w:val="000000"/>
        </w:rPr>
        <w:t>формирование у студентов представления о сущности разных видов управленч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>ской деятельности в условиях современной рыночной экономики, через применение и закр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>пление знаний, полученных в процессе теоретического обучения и приобретение практич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>ских навыков в сфере своей предметно-производственной специализации.</w:t>
      </w:r>
    </w:p>
    <w:p w:rsidR="00626463" w:rsidRDefault="000F7385" w:rsidP="005C2F43">
      <w:pPr>
        <w:pStyle w:val="af7"/>
        <w:tabs>
          <w:tab w:val="left" w:pos="993"/>
        </w:tabs>
        <w:spacing w:line="360" w:lineRule="auto"/>
        <w:ind w:left="0" w:firstLine="709"/>
        <w:jc w:val="both"/>
      </w:pPr>
      <w:r>
        <w:rPr>
          <w:rFonts w:eastAsia="Times New Roman"/>
          <w:i/>
          <w:iCs/>
          <w:lang w:eastAsia="en-US"/>
        </w:rPr>
        <w:t>Для этого должны быть решены следующие задачи:</w:t>
      </w:r>
    </w:p>
    <w:p w:rsidR="00626463" w:rsidRDefault="000F7385" w:rsidP="005C2F43">
      <w:pPr>
        <w:pStyle w:val="ad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</w:pPr>
      <w:r>
        <w:rPr>
          <w:color w:val="000000"/>
        </w:rPr>
        <w:t>познакомиться с организацией (предприятием, учреждением), её производственной деятельностью, местом в конкурентной среде рыночной экономики и взаимодействием с этой средой;</w:t>
      </w:r>
    </w:p>
    <w:p w:rsidR="00626463" w:rsidRDefault="000F7385" w:rsidP="005C2F43">
      <w:pPr>
        <w:pStyle w:val="ad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</w:pPr>
      <w:r>
        <w:rPr>
          <w:color w:val="000000"/>
        </w:rPr>
        <w:t>изучить основные принципы построения и распределения управленческих функций на предприятии;</w:t>
      </w:r>
    </w:p>
    <w:p w:rsidR="00626463" w:rsidRDefault="000F7385" w:rsidP="005C2F43">
      <w:pPr>
        <w:pStyle w:val="ad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</w:pPr>
      <w:r>
        <w:rPr>
          <w:color w:val="000000"/>
        </w:rPr>
        <w:t>исследовать маркетинговую деятельность на предприятии;</w:t>
      </w:r>
    </w:p>
    <w:p w:rsidR="00626463" w:rsidRDefault="000F7385" w:rsidP="005C2F43">
      <w:pPr>
        <w:pStyle w:val="ad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</w:pPr>
      <w:r>
        <w:rPr>
          <w:color w:val="000000"/>
        </w:rPr>
        <w:t>изучить организацию финансового и денежного обращения на предприятии, неп</w:t>
      </w:r>
      <w:r>
        <w:rPr>
          <w:color w:val="000000"/>
        </w:rPr>
        <w:t>о</w:t>
      </w:r>
      <w:r>
        <w:rPr>
          <w:color w:val="000000"/>
        </w:rPr>
        <w:t>средственно участвовать в работе бухгалтерии;</w:t>
      </w:r>
    </w:p>
    <w:p w:rsidR="00626463" w:rsidRDefault="000F7385" w:rsidP="005C2F43">
      <w:pPr>
        <w:pStyle w:val="ad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</w:pPr>
      <w:r>
        <w:rPr>
          <w:color w:val="000000"/>
        </w:rPr>
        <w:t>непосредственно участвовать в производственном процессе, в качестве стажёра (основного работника) на управленческих должностях;</w:t>
      </w:r>
    </w:p>
    <w:p w:rsidR="00626463" w:rsidRDefault="000F7385" w:rsidP="005C2F43">
      <w:pPr>
        <w:pStyle w:val="ad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</w:pPr>
      <w:r>
        <w:rPr>
          <w:rFonts w:eastAsia="Times New Roman"/>
          <w:color w:val="000000"/>
          <w:lang w:eastAsia="en-US"/>
        </w:rPr>
        <w:t>приобрести профессиональные производственные умения и навыки, необходимые специалистам в области управления.</w:t>
      </w:r>
    </w:p>
    <w:p w:rsidR="00626463" w:rsidRDefault="00626463" w:rsidP="005C2F43">
      <w:pPr>
        <w:tabs>
          <w:tab w:val="left" w:pos="993"/>
        </w:tabs>
        <w:spacing w:line="360" w:lineRule="auto"/>
        <w:ind w:firstLine="709"/>
        <w:jc w:val="center"/>
        <w:rPr>
          <w:rFonts w:eastAsia="Times New Roman"/>
          <w:b/>
          <w:lang w:eastAsia="en-US"/>
        </w:rPr>
      </w:pPr>
    </w:p>
    <w:p w:rsidR="005C2F43" w:rsidRDefault="005C2F43">
      <w:pPr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br w:type="page"/>
      </w:r>
    </w:p>
    <w:p w:rsidR="00626463" w:rsidRDefault="000F7385" w:rsidP="005C2F43">
      <w:pPr>
        <w:spacing w:line="360" w:lineRule="auto"/>
        <w:ind w:left="567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lastRenderedPageBreak/>
        <w:t>2. Место практики в структуре образовательной программы</w:t>
      </w:r>
    </w:p>
    <w:p w:rsidR="00626463" w:rsidRDefault="00626463" w:rsidP="005C2F43">
      <w:pPr>
        <w:spacing w:line="360" w:lineRule="auto"/>
        <w:ind w:left="567"/>
        <w:jc w:val="center"/>
        <w:rPr>
          <w:rFonts w:eastAsia="Times New Roman"/>
          <w:b/>
          <w:lang w:eastAsia="en-US"/>
        </w:rPr>
      </w:pPr>
    </w:p>
    <w:p w:rsidR="00626463" w:rsidRDefault="000F7385" w:rsidP="005C2F43">
      <w:pPr>
        <w:spacing w:line="360" w:lineRule="auto"/>
        <w:ind w:firstLine="567"/>
        <w:contextualSpacing/>
        <w:jc w:val="both"/>
        <w:outlineLvl w:val="0"/>
      </w:pPr>
      <w:r>
        <w:rPr>
          <w:lang w:eastAsia="en-US"/>
        </w:rPr>
        <w:t xml:space="preserve">Вид практики:  </w:t>
      </w:r>
      <w:proofErr w:type="gramStart"/>
      <w:r>
        <w:rPr>
          <w:b/>
          <w:bCs/>
          <w:lang w:eastAsia="en-US"/>
        </w:rPr>
        <w:t>производственная</w:t>
      </w:r>
      <w:proofErr w:type="gramEnd"/>
    </w:p>
    <w:p w:rsidR="00626463" w:rsidRDefault="000F7385" w:rsidP="005C2F43">
      <w:pPr>
        <w:spacing w:line="360" w:lineRule="auto"/>
        <w:ind w:firstLine="567"/>
        <w:contextualSpacing/>
        <w:jc w:val="both"/>
      </w:pPr>
      <w:r>
        <w:rPr>
          <w:lang w:eastAsia="en-US"/>
        </w:rPr>
        <w:t xml:space="preserve">Тип практики: </w:t>
      </w:r>
      <w:proofErr w:type="gramStart"/>
      <w:r>
        <w:rPr>
          <w:b/>
          <w:lang w:eastAsia="en-US"/>
        </w:rPr>
        <w:t>технологическая</w:t>
      </w:r>
      <w:proofErr w:type="gramEnd"/>
    </w:p>
    <w:p w:rsidR="00626463" w:rsidRDefault="000F7385" w:rsidP="005C2F43">
      <w:pPr>
        <w:spacing w:line="360" w:lineRule="auto"/>
        <w:ind w:firstLine="567"/>
        <w:contextualSpacing/>
        <w:jc w:val="both"/>
        <w:rPr>
          <w:i/>
          <w:lang w:eastAsia="en-US"/>
        </w:rPr>
      </w:pPr>
      <w:r>
        <w:rPr>
          <w:lang w:eastAsia="en-US"/>
        </w:rPr>
        <w:t xml:space="preserve">Способ проведения:  </w:t>
      </w:r>
      <w:proofErr w:type="gramStart"/>
      <w:r>
        <w:rPr>
          <w:b/>
          <w:lang w:eastAsia="en-US"/>
        </w:rPr>
        <w:t>выездная</w:t>
      </w:r>
      <w:proofErr w:type="gramEnd"/>
    </w:p>
    <w:p w:rsidR="00626463" w:rsidRDefault="000F7385" w:rsidP="005C2F43">
      <w:pPr>
        <w:spacing w:line="360" w:lineRule="auto"/>
        <w:ind w:firstLine="567"/>
        <w:contextualSpacing/>
        <w:jc w:val="both"/>
        <w:rPr>
          <w:i/>
          <w:lang w:eastAsia="en-US"/>
        </w:rPr>
      </w:pPr>
      <w:r>
        <w:rPr>
          <w:lang w:eastAsia="en-US"/>
        </w:rPr>
        <w:t xml:space="preserve">Форма проведения: </w:t>
      </w:r>
      <w:r>
        <w:rPr>
          <w:b/>
          <w:lang w:eastAsia="en-US"/>
        </w:rPr>
        <w:t>концентрированная</w:t>
      </w:r>
      <w:r>
        <w:rPr>
          <w:lang w:eastAsia="en-US"/>
        </w:rPr>
        <w:t xml:space="preserve"> </w:t>
      </w:r>
    </w:p>
    <w:p w:rsidR="00626463" w:rsidRDefault="000F7385" w:rsidP="005C2F43">
      <w:pPr>
        <w:spacing w:line="360" w:lineRule="auto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Общая трудоемкость практики составляет: </w:t>
      </w:r>
    </w:p>
    <w:p w:rsidR="00626463" w:rsidRDefault="000F7385" w:rsidP="005C2F43">
      <w:pPr>
        <w:spacing w:line="360" w:lineRule="auto"/>
        <w:ind w:firstLine="567"/>
        <w:contextualSpacing/>
        <w:jc w:val="both"/>
      </w:pPr>
      <w:r>
        <w:rPr>
          <w:b/>
          <w:lang w:eastAsia="en-US"/>
        </w:rPr>
        <w:t>3 зачетных единиц</w:t>
      </w:r>
    </w:p>
    <w:p w:rsidR="00626463" w:rsidRDefault="000F7385" w:rsidP="005C2F43">
      <w:pPr>
        <w:spacing w:line="360" w:lineRule="auto"/>
        <w:ind w:firstLine="567"/>
        <w:contextualSpacing/>
        <w:jc w:val="both"/>
      </w:pPr>
      <w:r>
        <w:rPr>
          <w:b/>
          <w:lang w:eastAsia="en-US"/>
        </w:rPr>
        <w:t>1</w:t>
      </w:r>
      <w:r w:rsidR="0028688C">
        <w:rPr>
          <w:b/>
          <w:lang w:eastAsia="en-US"/>
        </w:rPr>
        <w:t>08</w:t>
      </w:r>
      <w:r>
        <w:rPr>
          <w:b/>
          <w:lang w:eastAsia="en-US"/>
        </w:rPr>
        <w:t xml:space="preserve"> часов</w:t>
      </w:r>
    </w:p>
    <w:p w:rsidR="00626463" w:rsidRDefault="0028688C" w:rsidP="005C2F43">
      <w:pPr>
        <w:spacing w:line="360" w:lineRule="auto"/>
        <w:ind w:firstLine="567"/>
        <w:contextualSpacing/>
        <w:jc w:val="both"/>
      </w:pPr>
      <w:r>
        <w:rPr>
          <w:b/>
          <w:lang w:eastAsia="en-US"/>
        </w:rPr>
        <w:t>2</w:t>
      </w:r>
      <w:r w:rsidR="000F7385">
        <w:rPr>
          <w:b/>
          <w:lang w:eastAsia="en-US"/>
        </w:rPr>
        <w:t xml:space="preserve"> недел</w:t>
      </w:r>
      <w:r>
        <w:rPr>
          <w:b/>
          <w:lang w:eastAsia="en-US"/>
        </w:rPr>
        <w:t>и</w:t>
      </w:r>
      <w:r w:rsidR="000F7385">
        <w:rPr>
          <w:b/>
          <w:lang w:eastAsia="en-US"/>
        </w:rPr>
        <w:t>.</w:t>
      </w:r>
    </w:p>
    <w:p w:rsidR="00626463" w:rsidRDefault="000F7385" w:rsidP="005C2F43">
      <w:pPr>
        <w:spacing w:line="360" w:lineRule="auto"/>
        <w:ind w:firstLine="567"/>
        <w:contextualSpacing/>
        <w:jc w:val="both"/>
      </w:pPr>
      <w:r>
        <w:t xml:space="preserve">Руководство технологической практикой возлагается на </w:t>
      </w:r>
      <w:proofErr w:type="gramStart"/>
      <w:r>
        <w:t>ответственного</w:t>
      </w:r>
      <w:proofErr w:type="gramEnd"/>
      <w:r>
        <w:t xml:space="preserve"> за данный вид практики. Назначение руководителя и распределение студентов по объектам практики оформляется приказом, каждый студент</w:t>
      </w:r>
      <w:r w:rsidR="0028688C">
        <w:t xml:space="preserve"> самостоятельно выбирает организацию – место пр</w:t>
      </w:r>
      <w:r w:rsidR="0028688C">
        <w:t>о</w:t>
      </w:r>
      <w:r w:rsidR="0028688C">
        <w:t>хождения практики</w:t>
      </w:r>
      <w:r>
        <w:t xml:space="preserve"> п</w:t>
      </w:r>
      <w:r>
        <w:t>е</w:t>
      </w:r>
      <w:r>
        <w:t>ред выходом на практику получает предписание на практику.</w:t>
      </w:r>
    </w:p>
    <w:p w:rsidR="00626463" w:rsidRDefault="000F7385" w:rsidP="005C2F43">
      <w:pPr>
        <w:spacing w:line="360" w:lineRule="auto"/>
        <w:ind w:firstLine="567"/>
        <w:contextualSpacing/>
        <w:jc w:val="both"/>
      </w:pPr>
      <w:r>
        <w:rPr>
          <w:rFonts w:eastAsia="Times New Roman"/>
        </w:rPr>
        <w:t xml:space="preserve">В структуре образовательной программы технологическая практика относится к Блоку 2 -«Практики»  обязательной части учебного плана, проводится  для очной формы обучения на 2 курсе обучения, в 3 семестре, для </w:t>
      </w:r>
      <w:proofErr w:type="spellStart"/>
      <w:r>
        <w:rPr>
          <w:rFonts w:eastAsia="Times New Roman"/>
        </w:rPr>
        <w:t>очно-заочной</w:t>
      </w:r>
      <w:proofErr w:type="spellEnd"/>
      <w:r>
        <w:rPr>
          <w:rFonts w:eastAsia="Times New Roman"/>
        </w:rPr>
        <w:t xml:space="preserve"> и заочной – на 2 курсе в 3 семестре.</w:t>
      </w:r>
    </w:p>
    <w:p w:rsidR="00626463" w:rsidRDefault="000F7385" w:rsidP="005C2F43">
      <w:pPr>
        <w:spacing w:line="360" w:lineRule="auto"/>
        <w:contextualSpacing/>
        <w:rPr>
          <w:rFonts w:eastAsia="Times New Roman"/>
        </w:rPr>
      </w:pPr>
      <w:r>
        <w:rPr>
          <w:rFonts w:eastAsia="Times New Roman"/>
        </w:rPr>
        <w:tab/>
        <w:t>Практика базируется на сформированных за счет изучения следующих учебных дисци</w:t>
      </w:r>
      <w:r>
        <w:rPr>
          <w:rFonts w:eastAsia="Times New Roman"/>
        </w:rPr>
        <w:t>п</w:t>
      </w:r>
      <w:r>
        <w:rPr>
          <w:rFonts w:eastAsia="Times New Roman"/>
        </w:rPr>
        <w:t>лин компетенциях:</w:t>
      </w:r>
    </w:p>
    <w:tbl>
      <w:tblPr>
        <w:tblStyle w:val="afa"/>
        <w:tblW w:w="10173" w:type="dxa"/>
        <w:tblLook w:val="04A0"/>
      </w:tblPr>
      <w:tblGrid>
        <w:gridCol w:w="1591"/>
        <w:gridCol w:w="8582"/>
      </w:tblGrid>
      <w:tr w:rsidR="00626463" w:rsidRPr="00F42EF8" w:rsidTr="00800C67"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626463" w:rsidRPr="00F42EF8" w:rsidRDefault="000F7385" w:rsidP="007C5432">
            <w:pPr>
              <w:contextualSpacing/>
              <w:rPr>
                <w:rFonts w:eastAsia="Times New Roman"/>
              </w:rPr>
            </w:pPr>
            <w:r w:rsidRPr="00F42EF8">
              <w:rPr>
                <w:rFonts w:eastAsia="Times New Roman"/>
              </w:rPr>
              <w:t>Компетенция</w:t>
            </w:r>
          </w:p>
        </w:tc>
        <w:tc>
          <w:tcPr>
            <w:tcW w:w="8582" w:type="dxa"/>
            <w:shd w:val="clear" w:color="auto" w:fill="auto"/>
            <w:tcMar>
              <w:left w:w="108" w:type="dxa"/>
            </w:tcMar>
          </w:tcPr>
          <w:p w:rsidR="00626463" w:rsidRPr="00F42EF8" w:rsidRDefault="000F7385" w:rsidP="007C5432">
            <w:pPr>
              <w:contextualSpacing/>
              <w:rPr>
                <w:rFonts w:eastAsia="Times New Roman"/>
              </w:rPr>
            </w:pPr>
            <w:r w:rsidRPr="00F42EF8">
              <w:rPr>
                <w:rFonts w:eastAsia="Times New Roman"/>
              </w:rPr>
              <w:t>Дисциплины</w:t>
            </w:r>
          </w:p>
        </w:tc>
      </w:tr>
      <w:tr w:rsidR="00626463" w:rsidRPr="00F42EF8" w:rsidTr="00800C67"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626463" w:rsidRPr="00F42EF8" w:rsidRDefault="000F7385" w:rsidP="007C5432">
            <w:pPr>
              <w:contextualSpacing/>
            </w:pPr>
            <w:r w:rsidRPr="00F42EF8">
              <w:rPr>
                <w:rFonts w:eastAsia="Times New Roman"/>
              </w:rPr>
              <w:t>ОК-1</w:t>
            </w:r>
            <w:r w:rsidR="00800C67" w:rsidRPr="00F42EF8">
              <w:rPr>
                <w:rFonts w:eastAsia="Times New Roman"/>
              </w:rPr>
              <w:t xml:space="preserve">, </w:t>
            </w:r>
            <w:r w:rsidR="00800C67" w:rsidRPr="00F42EF8">
              <w:t xml:space="preserve"> ОК-3</w:t>
            </w:r>
          </w:p>
        </w:tc>
        <w:tc>
          <w:tcPr>
            <w:tcW w:w="8582" w:type="dxa"/>
            <w:shd w:val="clear" w:color="auto" w:fill="auto"/>
            <w:tcMar>
              <w:left w:w="108" w:type="dxa"/>
            </w:tcMar>
          </w:tcPr>
          <w:p w:rsidR="00800C67" w:rsidRPr="00F42EF8" w:rsidRDefault="00800C67" w:rsidP="00800C67">
            <w:r w:rsidRPr="00F42EF8">
              <w:t>Управленческая экономика</w:t>
            </w:r>
          </w:p>
          <w:p w:rsidR="00626463" w:rsidRPr="00F42EF8" w:rsidRDefault="00800C67" w:rsidP="00800C67">
            <w:r w:rsidRPr="00F42EF8">
              <w:t>Научно-исследовательская работа</w:t>
            </w:r>
          </w:p>
        </w:tc>
      </w:tr>
      <w:tr w:rsidR="00626463" w:rsidRPr="00F42EF8" w:rsidTr="00800C67"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626463" w:rsidRPr="00F42EF8" w:rsidRDefault="000F7385" w:rsidP="007C5432">
            <w:pPr>
              <w:contextualSpacing/>
              <w:rPr>
                <w:rFonts w:eastAsia="Times New Roman"/>
              </w:rPr>
            </w:pPr>
            <w:r w:rsidRPr="00F42EF8">
              <w:rPr>
                <w:rFonts w:eastAsia="Times New Roman"/>
              </w:rPr>
              <w:t>ОПК-2</w:t>
            </w:r>
          </w:p>
        </w:tc>
        <w:tc>
          <w:tcPr>
            <w:tcW w:w="8582" w:type="dxa"/>
            <w:shd w:val="clear" w:color="auto" w:fill="auto"/>
            <w:tcMar>
              <w:left w:w="108" w:type="dxa"/>
            </w:tcMar>
          </w:tcPr>
          <w:p w:rsidR="00F42EF8" w:rsidRPr="00F42EF8" w:rsidRDefault="000F7385" w:rsidP="00800C67">
            <w:pPr>
              <w:contextualSpacing/>
              <w:rPr>
                <w:rFonts w:eastAsia="Times New Roman"/>
              </w:rPr>
            </w:pPr>
            <w:r w:rsidRPr="00F42EF8">
              <w:rPr>
                <w:rFonts w:eastAsia="Times New Roman"/>
              </w:rPr>
              <w:t xml:space="preserve">Теория организации и организационное поведение, </w:t>
            </w:r>
          </w:p>
          <w:p w:rsidR="00626463" w:rsidRPr="00F42EF8" w:rsidRDefault="000F7385" w:rsidP="00800C67">
            <w:pPr>
              <w:contextualSpacing/>
            </w:pPr>
            <w:r w:rsidRPr="00F42EF8">
              <w:rPr>
                <w:rFonts w:eastAsia="Times New Roman"/>
              </w:rPr>
              <w:t>Деловой иностранный язык, Научно-исследовательский семинар</w:t>
            </w:r>
          </w:p>
        </w:tc>
      </w:tr>
      <w:tr w:rsidR="00626463" w:rsidRPr="00F42EF8" w:rsidTr="00800C67"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626463" w:rsidRPr="00F42EF8" w:rsidRDefault="000F7385" w:rsidP="007C5432">
            <w:pPr>
              <w:contextualSpacing/>
            </w:pPr>
            <w:r w:rsidRPr="00F42EF8">
              <w:rPr>
                <w:rFonts w:eastAsia="Times New Roman"/>
              </w:rPr>
              <w:t>ОПК-3</w:t>
            </w:r>
          </w:p>
        </w:tc>
        <w:tc>
          <w:tcPr>
            <w:tcW w:w="8582" w:type="dxa"/>
            <w:shd w:val="clear" w:color="auto" w:fill="auto"/>
            <w:tcMar>
              <w:left w:w="108" w:type="dxa"/>
            </w:tcMar>
          </w:tcPr>
          <w:p w:rsidR="00F42EF8" w:rsidRPr="00F42EF8" w:rsidRDefault="00F42EF8" w:rsidP="00F42EF8">
            <w:r w:rsidRPr="00F42EF8">
              <w:t>Методы исследования в менеджменте</w:t>
            </w:r>
          </w:p>
          <w:p w:rsidR="00626463" w:rsidRPr="00F42EF8" w:rsidRDefault="00F42EF8" w:rsidP="00F42EF8">
            <w:r w:rsidRPr="00F42EF8">
              <w:t>Научно-исследовательская работа</w:t>
            </w:r>
          </w:p>
        </w:tc>
      </w:tr>
      <w:tr w:rsidR="00626463" w:rsidRPr="00F42EF8" w:rsidTr="00800C67"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626463" w:rsidRPr="00F42EF8" w:rsidRDefault="000F7385" w:rsidP="00F42EF8">
            <w:pPr>
              <w:contextualSpacing/>
            </w:pPr>
            <w:r w:rsidRPr="00F42EF8">
              <w:rPr>
                <w:rFonts w:eastAsia="Times New Roman"/>
              </w:rPr>
              <w:t>ПК-</w:t>
            </w:r>
            <w:r w:rsidR="00F42EF8" w:rsidRPr="00F42EF8">
              <w:rPr>
                <w:rFonts w:eastAsia="Times New Roman"/>
              </w:rPr>
              <w:t>7</w:t>
            </w:r>
          </w:p>
        </w:tc>
        <w:tc>
          <w:tcPr>
            <w:tcW w:w="8582" w:type="dxa"/>
            <w:shd w:val="clear" w:color="auto" w:fill="auto"/>
            <w:tcMar>
              <w:left w:w="108" w:type="dxa"/>
            </w:tcMar>
          </w:tcPr>
          <w:p w:rsidR="00F42EF8" w:rsidRPr="00F42EF8" w:rsidRDefault="00F42EF8" w:rsidP="00F42EF8">
            <w:r w:rsidRPr="00F42EF8">
              <w:t>Управленческая экономика</w:t>
            </w:r>
          </w:p>
          <w:p w:rsidR="00F42EF8" w:rsidRPr="00F42EF8" w:rsidRDefault="00F42EF8" w:rsidP="00F42EF8">
            <w:pPr>
              <w:contextualSpacing/>
            </w:pPr>
            <w:r w:rsidRPr="00F42EF8">
              <w:rPr>
                <w:rFonts w:eastAsia="Times New Roman"/>
              </w:rPr>
              <w:t>Научно-исследовательский семинар</w:t>
            </w:r>
            <w:r w:rsidRPr="00F42EF8">
              <w:t xml:space="preserve"> </w:t>
            </w:r>
          </w:p>
          <w:p w:rsidR="00626463" w:rsidRPr="00F42EF8" w:rsidRDefault="00F42EF8" w:rsidP="00F42EF8">
            <w:pPr>
              <w:contextualSpacing/>
            </w:pPr>
            <w:r w:rsidRPr="00F42EF8">
              <w:t>Научно-исследовательская работа</w:t>
            </w:r>
          </w:p>
        </w:tc>
      </w:tr>
      <w:tr w:rsidR="00626463" w:rsidRPr="00F42EF8" w:rsidTr="00800C67"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626463" w:rsidRPr="00F42EF8" w:rsidRDefault="000F7385" w:rsidP="00F42EF8">
            <w:pPr>
              <w:contextualSpacing/>
            </w:pPr>
            <w:r w:rsidRPr="00F42EF8">
              <w:rPr>
                <w:rFonts w:eastAsia="Times New Roman"/>
              </w:rPr>
              <w:t>ПК-</w:t>
            </w:r>
            <w:r w:rsidR="00F42EF8" w:rsidRPr="00F42EF8">
              <w:rPr>
                <w:rFonts w:eastAsia="Times New Roman"/>
              </w:rPr>
              <w:t>9</w:t>
            </w:r>
          </w:p>
        </w:tc>
        <w:tc>
          <w:tcPr>
            <w:tcW w:w="8582" w:type="dxa"/>
            <w:shd w:val="clear" w:color="auto" w:fill="auto"/>
            <w:tcMar>
              <w:left w:w="108" w:type="dxa"/>
            </w:tcMar>
          </w:tcPr>
          <w:p w:rsidR="00F42EF8" w:rsidRPr="00F42EF8" w:rsidRDefault="00F42EF8" w:rsidP="00F42EF8">
            <w:r w:rsidRPr="00F42EF8">
              <w:t>Корпоративные финансы</w:t>
            </w:r>
          </w:p>
          <w:p w:rsidR="00F42EF8" w:rsidRPr="00F42EF8" w:rsidRDefault="00F42EF8" w:rsidP="00F42EF8">
            <w:r w:rsidRPr="00F42EF8">
              <w:t>Научно-исследовательский семинар</w:t>
            </w:r>
          </w:p>
          <w:p w:rsidR="00F42EF8" w:rsidRPr="00F42EF8" w:rsidRDefault="00F42EF8" w:rsidP="00F42EF8">
            <w:r w:rsidRPr="00F42EF8">
              <w:t>Современный интернет-маркетинг</w:t>
            </w:r>
          </w:p>
          <w:p w:rsidR="00626463" w:rsidRPr="00F42EF8" w:rsidRDefault="00F42EF8" w:rsidP="007C5432">
            <w:pPr>
              <w:contextualSpacing/>
            </w:pPr>
            <w:r w:rsidRPr="00F42EF8">
              <w:t>Научно-исследовательская работа</w:t>
            </w:r>
          </w:p>
        </w:tc>
      </w:tr>
    </w:tbl>
    <w:p w:rsidR="00626463" w:rsidRDefault="000F7385" w:rsidP="005C2F43">
      <w:pPr>
        <w:pStyle w:val="Default"/>
        <w:spacing w:before="120" w:line="360" w:lineRule="auto"/>
        <w:ind w:firstLine="709"/>
        <w:contextualSpacing/>
      </w:pPr>
      <w:r>
        <w:t xml:space="preserve">В результате освоения вышеперечисленных дисциплин магистрант: </w:t>
      </w:r>
    </w:p>
    <w:p w:rsidR="00626463" w:rsidRDefault="000F7385" w:rsidP="005C2F43">
      <w:pPr>
        <w:pStyle w:val="Default"/>
        <w:spacing w:line="360" w:lineRule="auto"/>
        <w:ind w:firstLine="709"/>
        <w:contextualSpacing/>
        <w:jc w:val="both"/>
      </w:pPr>
      <w:r>
        <w:rPr>
          <w:b/>
          <w:bCs/>
          <w:i/>
          <w:iCs/>
        </w:rPr>
        <w:t xml:space="preserve">должен знать </w:t>
      </w:r>
      <w:r>
        <w:t>теоретические основы и закономерности функционирования комп</w:t>
      </w:r>
      <w:r>
        <w:t>а</w:t>
      </w:r>
      <w:r>
        <w:t>нии; порядок организации маркетинговой деятельности на предприятии (в организации)</w:t>
      </w:r>
      <w:r w:rsidR="00102509">
        <w:t xml:space="preserve"> с использованием современных цифровых технологий продвижения и сбыта</w:t>
      </w:r>
      <w:r>
        <w:t xml:space="preserve">; </w:t>
      </w:r>
    </w:p>
    <w:p w:rsidR="00626463" w:rsidRDefault="000F7385" w:rsidP="005C2F43">
      <w:pPr>
        <w:pStyle w:val="Default"/>
        <w:spacing w:line="360" w:lineRule="auto"/>
        <w:ind w:firstLine="709"/>
        <w:contextualSpacing/>
        <w:jc w:val="both"/>
      </w:pPr>
      <w:r>
        <w:rPr>
          <w:b/>
          <w:bCs/>
          <w:i/>
          <w:iCs/>
        </w:rPr>
        <w:t xml:space="preserve">быть готовым </w:t>
      </w:r>
      <w:r>
        <w:t>к использованию основных и специальных методов экономического анализа; проведению маркетинговых исследований; использованию основных маркетинг</w:t>
      </w:r>
      <w:r>
        <w:t>о</w:t>
      </w:r>
      <w:r>
        <w:lastRenderedPageBreak/>
        <w:t>вых инструментов</w:t>
      </w:r>
      <w:r w:rsidR="00102509">
        <w:t>, включая цифровые технологии</w:t>
      </w:r>
      <w:r>
        <w:t xml:space="preserve"> для совершенствования деятельности компании;</w:t>
      </w:r>
      <w:r>
        <w:rPr>
          <w:color w:val="00000A"/>
        </w:rPr>
        <w:t xml:space="preserve"> </w:t>
      </w:r>
    </w:p>
    <w:p w:rsidR="00626463" w:rsidRDefault="000F7385" w:rsidP="005C2F43">
      <w:pPr>
        <w:spacing w:line="360" w:lineRule="auto"/>
        <w:ind w:firstLine="709"/>
        <w:contextualSpacing/>
        <w:jc w:val="both"/>
      </w:pPr>
      <w:r>
        <w:rPr>
          <w:b/>
          <w:bCs/>
          <w:i/>
          <w:iCs/>
        </w:rPr>
        <w:t xml:space="preserve">владеть навыками </w:t>
      </w:r>
      <w:r>
        <w:t>самостоятельного овладения новыми знаниями, используя совр</w:t>
      </w:r>
      <w:r>
        <w:t>е</w:t>
      </w:r>
      <w:r>
        <w:t>менные технологии; проведения анализа систем управления и выявления позитивных и нег</w:t>
      </w:r>
      <w:r>
        <w:t>а</w:t>
      </w:r>
      <w:r>
        <w:t>тивных моментов, возможности совершенствования; выработки управленческих решений при разработке той или иной проблемы совершенствования управления маркетингом; оценки ожидаемых результатов при реализации мероприятий по совершенствованию маркетинговой деятельности предприятия</w:t>
      </w:r>
    </w:p>
    <w:p w:rsidR="00626463" w:rsidRDefault="00626463" w:rsidP="005C2F43">
      <w:pPr>
        <w:spacing w:line="360" w:lineRule="auto"/>
        <w:ind w:firstLine="709"/>
        <w:contextualSpacing/>
        <w:rPr>
          <w:rFonts w:eastAsia="Times New Roman"/>
        </w:rPr>
      </w:pPr>
    </w:p>
    <w:p w:rsidR="00626463" w:rsidRDefault="000F7385" w:rsidP="005C2F43">
      <w:pPr>
        <w:spacing w:line="360" w:lineRule="auto"/>
        <w:ind w:firstLine="709"/>
        <w:contextualSpacing/>
        <w:jc w:val="both"/>
      </w:pPr>
      <w:r>
        <w:rPr>
          <w:i/>
          <w:lang w:eastAsia="en-US"/>
        </w:rPr>
        <w:t>Завершение формирования компетенций, развиваемых в ходе технологической пра</w:t>
      </w:r>
      <w:r>
        <w:rPr>
          <w:i/>
          <w:lang w:eastAsia="en-US"/>
        </w:rPr>
        <w:t>к</w:t>
      </w:r>
      <w:r>
        <w:rPr>
          <w:i/>
          <w:lang w:eastAsia="en-US"/>
        </w:rPr>
        <w:t>тики, происходит при написании отчета по практик</w:t>
      </w:r>
      <w:r w:rsidR="00800C67">
        <w:rPr>
          <w:i/>
          <w:lang w:eastAsia="en-US"/>
        </w:rPr>
        <w:t>е</w:t>
      </w:r>
      <w:r>
        <w:rPr>
          <w:i/>
          <w:lang w:eastAsia="en-US"/>
        </w:rPr>
        <w:t>.</w:t>
      </w:r>
    </w:p>
    <w:p w:rsidR="00626463" w:rsidRDefault="00626463" w:rsidP="005C2F43">
      <w:pPr>
        <w:spacing w:line="360" w:lineRule="auto"/>
        <w:ind w:firstLine="709"/>
        <w:jc w:val="both"/>
        <w:rPr>
          <w:i/>
          <w:lang w:eastAsia="en-US"/>
        </w:rPr>
      </w:pPr>
    </w:p>
    <w:p w:rsidR="00626463" w:rsidRDefault="000F7385" w:rsidP="005C2F43">
      <w:pPr>
        <w:spacing w:line="360" w:lineRule="auto"/>
        <w:ind w:firstLine="708"/>
        <w:jc w:val="center"/>
        <w:rPr>
          <w:rFonts w:eastAsia="HiddenHorzOCR"/>
          <w:b/>
        </w:rPr>
      </w:pPr>
      <w:r>
        <w:rPr>
          <w:rFonts w:eastAsia="HiddenHorzOCR"/>
          <w:b/>
        </w:rPr>
        <w:t>3. Место и сроки проведения  практики</w:t>
      </w:r>
    </w:p>
    <w:p w:rsidR="00626463" w:rsidRDefault="00626463" w:rsidP="005C2F43">
      <w:pPr>
        <w:spacing w:line="360" w:lineRule="auto"/>
        <w:ind w:firstLine="708"/>
        <w:jc w:val="both"/>
        <w:rPr>
          <w:rFonts w:eastAsia="HiddenHorzOCR"/>
          <w:b/>
        </w:rPr>
      </w:pPr>
    </w:p>
    <w:p w:rsidR="00626463" w:rsidRDefault="000F7385" w:rsidP="005C2F43">
      <w:pPr>
        <w:spacing w:line="360" w:lineRule="auto"/>
        <w:ind w:firstLine="709"/>
        <w:contextualSpacing/>
        <w:jc w:val="both"/>
      </w:pPr>
      <w:r>
        <w:rPr>
          <w:rFonts w:eastAsia="HiddenHorzOCR"/>
        </w:rPr>
        <w:t xml:space="preserve">Технологическая практика проводится на предприятиях, с которыми у ННГУ </w:t>
      </w:r>
      <w:proofErr w:type="gramStart"/>
      <w:r>
        <w:rPr>
          <w:rFonts w:eastAsia="HiddenHorzOCR"/>
        </w:rPr>
        <w:t>закл</w:t>
      </w:r>
      <w:r>
        <w:rPr>
          <w:rFonts w:eastAsia="HiddenHorzOCR"/>
        </w:rPr>
        <w:t>ю</w:t>
      </w:r>
      <w:r>
        <w:rPr>
          <w:rFonts w:eastAsia="HiddenHorzOCR"/>
        </w:rPr>
        <w:t>чен</w:t>
      </w:r>
      <w:proofErr w:type="gramEnd"/>
      <w:r w:rsidR="0028688C">
        <w:rPr>
          <w:rFonts w:eastAsia="HiddenHorzOCR"/>
        </w:rPr>
        <w:t>/заключается</w:t>
      </w:r>
      <w:r>
        <w:rPr>
          <w:rFonts w:eastAsia="HiddenHorzOCR"/>
        </w:rPr>
        <w:t xml:space="preserve"> договор</w:t>
      </w:r>
      <w:r w:rsidR="00F42EF8">
        <w:rPr>
          <w:rFonts w:eastAsia="HiddenHorzOCR"/>
        </w:rPr>
        <w:t>, в лабораториях и на кафедрах ННГУ</w:t>
      </w:r>
      <w:r>
        <w:rPr>
          <w:rFonts w:eastAsia="HiddenHorzOCR"/>
        </w:rPr>
        <w:t>. Оформлением договоров з</w:t>
      </w:r>
      <w:r>
        <w:rPr>
          <w:rFonts w:eastAsia="HiddenHorzOCR"/>
        </w:rPr>
        <w:t>а</w:t>
      </w:r>
      <w:r>
        <w:rPr>
          <w:rFonts w:eastAsia="HiddenHorzOCR"/>
        </w:rPr>
        <w:t>нимается отдел организации практик ИЭП ННГУ.</w:t>
      </w:r>
    </w:p>
    <w:p w:rsidR="00626463" w:rsidRDefault="000F7385" w:rsidP="005C2F43">
      <w:pPr>
        <w:spacing w:line="360" w:lineRule="auto"/>
        <w:ind w:firstLine="709"/>
        <w:contextualSpacing/>
        <w:jc w:val="both"/>
      </w:pPr>
      <w:r>
        <w:rPr>
          <w:rFonts w:eastAsia="HiddenHorzOCR"/>
        </w:rPr>
        <w:t>В соответствии с графиком учебного процесса, технологическая практика проводится в 3 семестре 2 года обучения (очная форма обучения),  3 семестре 2 года обучения (</w:t>
      </w:r>
      <w:proofErr w:type="spellStart"/>
      <w:r>
        <w:rPr>
          <w:rFonts w:eastAsia="HiddenHorzOCR"/>
        </w:rPr>
        <w:t>очно-заочная</w:t>
      </w:r>
      <w:proofErr w:type="spellEnd"/>
      <w:r>
        <w:rPr>
          <w:rFonts w:eastAsia="HiddenHorzOCR"/>
        </w:rPr>
        <w:t xml:space="preserve"> и заочная формы обучения).</w:t>
      </w:r>
    </w:p>
    <w:p w:rsidR="00626463" w:rsidRDefault="00626463" w:rsidP="005C2F43">
      <w:pPr>
        <w:pStyle w:val="Style4"/>
        <w:widowControl/>
        <w:spacing w:line="360" w:lineRule="auto"/>
        <w:ind w:firstLine="567"/>
        <w:rPr>
          <w:rFonts w:ascii="Times New Roman" w:eastAsia="Times New Roman" w:hAnsi="Times New Roman"/>
          <w:b/>
          <w:lang w:eastAsia="en-US"/>
        </w:rPr>
      </w:pPr>
    </w:p>
    <w:p w:rsidR="00626463" w:rsidRDefault="000F7385" w:rsidP="005C2F43">
      <w:pPr>
        <w:pStyle w:val="Style4"/>
        <w:widowControl/>
        <w:spacing w:line="360" w:lineRule="auto"/>
        <w:ind w:firstLine="567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626463" w:rsidRDefault="00626463" w:rsidP="005C2F43">
      <w:pPr>
        <w:pStyle w:val="Style4"/>
        <w:widowControl/>
        <w:spacing w:line="360" w:lineRule="auto"/>
        <w:ind w:firstLine="567"/>
        <w:jc w:val="both"/>
        <w:rPr>
          <w:rFonts w:ascii="Times New Roman" w:hAnsi="Times New Roman"/>
          <w:b/>
        </w:rPr>
      </w:pPr>
    </w:p>
    <w:p w:rsidR="00626463" w:rsidRDefault="000F7385" w:rsidP="005C2F43">
      <w:pPr>
        <w:spacing w:line="360" w:lineRule="auto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Практика направлена на формирование компетенций и результатов обучения, пре</w:t>
      </w:r>
      <w:r>
        <w:rPr>
          <w:rFonts w:eastAsia="Times New Roman"/>
          <w:lang w:eastAsia="en-US"/>
        </w:rPr>
        <w:t>д</w:t>
      </w:r>
      <w:r>
        <w:rPr>
          <w:rFonts w:eastAsia="Times New Roman"/>
          <w:lang w:eastAsia="en-US"/>
        </w:rPr>
        <w:t>ставленных в таблице</w:t>
      </w:r>
      <w:r w:rsidRPr="005B2A7D">
        <w:rPr>
          <w:rFonts w:eastAsia="Times New Roman"/>
          <w:lang w:eastAsia="en-US"/>
        </w:rPr>
        <w:t>:</w:t>
      </w:r>
    </w:p>
    <w:p w:rsidR="00626463" w:rsidRDefault="000F7385" w:rsidP="007C5432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tbl>
      <w:tblPr>
        <w:tblW w:w="9356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686"/>
        <w:gridCol w:w="5670"/>
      </w:tblGrid>
      <w:tr w:rsidR="00626463" w:rsidRPr="00800C67" w:rsidTr="005B2A7D">
        <w:trPr>
          <w:tblHeader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463" w:rsidRPr="00800C67" w:rsidRDefault="000F7385" w:rsidP="007C5432">
            <w:pPr>
              <w:contextualSpacing/>
              <w:jc w:val="center"/>
            </w:pPr>
            <w:r w:rsidRPr="00800C67">
              <w:rPr>
                <w:b/>
                <w:bCs/>
              </w:rPr>
              <w:t>Формируемые компетенции с указанием кода компетенции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6463" w:rsidRPr="00800C67" w:rsidRDefault="000F7385" w:rsidP="007C5432">
            <w:pPr>
              <w:contextualSpacing/>
              <w:jc w:val="center"/>
            </w:pPr>
            <w:r w:rsidRPr="00800C67">
              <w:rPr>
                <w:b/>
                <w:bCs/>
              </w:rPr>
              <w:t>Планируемые результаты обучения при прохо</w:t>
            </w:r>
            <w:r w:rsidRPr="00800C67">
              <w:rPr>
                <w:b/>
                <w:bCs/>
              </w:rPr>
              <w:t>ж</w:t>
            </w:r>
            <w:r w:rsidRPr="00800C67">
              <w:rPr>
                <w:b/>
                <w:bCs/>
              </w:rPr>
              <w:t>дении практики</w:t>
            </w:r>
          </w:p>
        </w:tc>
      </w:tr>
      <w:tr w:rsidR="00626463" w:rsidRPr="00800C67" w:rsidTr="005B2A7D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3F2C" w:rsidRPr="00800C67" w:rsidRDefault="000F7385" w:rsidP="00D23F2C">
            <w:r w:rsidRPr="00800C67">
              <w:rPr>
                <w:rFonts w:eastAsia="Times New Roman"/>
              </w:rPr>
              <w:t xml:space="preserve">ОК-1 </w:t>
            </w:r>
            <w:r w:rsidR="00D23F2C" w:rsidRPr="00800C67">
              <w:t>– способностью к абстрак</w:t>
            </w:r>
            <w:r w:rsidR="00D23F2C" w:rsidRPr="00800C67">
              <w:t>т</w:t>
            </w:r>
            <w:r w:rsidR="00D23F2C" w:rsidRPr="00800C67">
              <w:t>ному мышлению, анализу, синт</w:t>
            </w:r>
            <w:r w:rsidR="00D23F2C" w:rsidRPr="00800C67">
              <w:t>е</w:t>
            </w:r>
            <w:r w:rsidR="00D23F2C" w:rsidRPr="00800C67">
              <w:t>зу</w:t>
            </w:r>
          </w:p>
          <w:p w:rsidR="00626463" w:rsidRPr="00800C67" w:rsidRDefault="00626463" w:rsidP="007C5432"/>
          <w:p w:rsidR="00626463" w:rsidRPr="00800C67" w:rsidRDefault="00626463" w:rsidP="007C5432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463" w:rsidRPr="00800C67" w:rsidRDefault="000F7385" w:rsidP="007C5432">
            <w:pPr>
              <w:shd w:val="clear" w:color="auto" w:fill="FFFFFF"/>
              <w:tabs>
                <w:tab w:val="left" w:pos="1134"/>
              </w:tabs>
              <w:ind w:left="35"/>
            </w:pPr>
            <w:r w:rsidRPr="00800C67">
              <w:t>-</w:t>
            </w:r>
            <w:bookmarkStart w:id="0" w:name="__DdeLink__592_430257789"/>
            <w:r w:rsidRPr="00800C67">
              <w:rPr>
                <w:b/>
              </w:rPr>
              <w:t xml:space="preserve">знать </w:t>
            </w:r>
            <w:r w:rsidR="009A3D93" w:rsidRPr="00800C67">
              <w:t>методы анализа и синтеза</w:t>
            </w:r>
            <w:r w:rsidRPr="00800C67">
              <w:rPr>
                <w:color w:val="000000"/>
              </w:rPr>
              <w:t>;</w:t>
            </w:r>
          </w:p>
          <w:p w:rsidR="00626463" w:rsidRPr="00800C67" w:rsidRDefault="000F7385" w:rsidP="007C5432">
            <w:pPr>
              <w:shd w:val="clear" w:color="auto" w:fill="FFFFFF"/>
              <w:tabs>
                <w:tab w:val="left" w:pos="1134"/>
              </w:tabs>
              <w:ind w:left="35"/>
            </w:pPr>
            <w:r w:rsidRPr="00800C67">
              <w:rPr>
                <w:b/>
              </w:rPr>
              <w:t>-уметь</w:t>
            </w:r>
            <w:r w:rsidRPr="00800C67">
              <w:t xml:space="preserve"> </w:t>
            </w:r>
            <w:r w:rsidR="009A3D93" w:rsidRPr="00800C67">
              <w:t xml:space="preserve"> использовать методы анализа и синтеза при решении практических задач</w:t>
            </w:r>
            <w:r w:rsidRPr="00800C67">
              <w:rPr>
                <w:color w:val="000000"/>
              </w:rPr>
              <w:t>;</w:t>
            </w:r>
          </w:p>
          <w:p w:rsidR="00626463" w:rsidRPr="00800C67" w:rsidRDefault="000F7385" w:rsidP="009A3D93">
            <w:pPr>
              <w:shd w:val="clear" w:color="auto" w:fill="FFFFFF"/>
              <w:tabs>
                <w:tab w:val="left" w:pos="1134"/>
              </w:tabs>
              <w:ind w:left="35"/>
            </w:pPr>
            <w:r w:rsidRPr="00800C67">
              <w:rPr>
                <w:b/>
              </w:rPr>
              <w:t>-владеть</w:t>
            </w:r>
            <w:r w:rsidRPr="00800C67">
              <w:t xml:space="preserve"> навыками </w:t>
            </w:r>
            <w:r w:rsidR="009A3D93" w:rsidRPr="00800C67">
              <w:t>абстрактного мышления, анал</w:t>
            </w:r>
            <w:r w:rsidR="009A3D93" w:rsidRPr="00800C67">
              <w:t>и</w:t>
            </w:r>
            <w:r w:rsidR="009A3D93" w:rsidRPr="00800C67">
              <w:t xml:space="preserve">за, синтеза </w:t>
            </w:r>
            <w:bookmarkEnd w:id="0"/>
            <w:r w:rsidR="009A3D93" w:rsidRPr="00800C67">
              <w:t xml:space="preserve"> </w:t>
            </w:r>
          </w:p>
        </w:tc>
      </w:tr>
      <w:tr w:rsidR="00626463" w:rsidRPr="00800C67" w:rsidTr="005B2A7D">
        <w:trPr>
          <w:trHeight w:val="1442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3F2C" w:rsidRPr="00800C67" w:rsidRDefault="000F7385" w:rsidP="00D23F2C">
            <w:r w:rsidRPr="00800C67">
              <w:t>ОК-3</w:t>
            </w:r>
            <w:r w:rsidR="00D23F2C" w:rsidRPr="00800C67">
              <w:t xml:space="preserve"> – готовностью к саморазв</w:t>
            </w:r>
            <w:r w:rsidR="00D23F2C" w:rsidRPr="00800C67">
              <w:t>и</w:t>
            </w:r>
            <w:r w:rsidR="00D23F2C" w:rsidRPr="00800C67">
              <w:t>тию, самореализации, использ</w:t>
            </w:r>
            <w:r w:rsidR="00D23F2C" w:rsidRPr="00800C67">
              <w:t>о</w:t>
            </w:r>
            <w:r w:rsidR="00D23F2C" w:rsidRPr="00800C67">
              <w:t>ванию творческого потенциала</w:t>
            </w:r>
          </w:p>
          <w:p w:rsidR="00626463" w:rsidRPr="00800C67" w:rsidRDefault="009A3D93" w:rsidP="00D23F2C">
            <w:r w:rsidRPr="00800C67">
              <w:t xml:space="preserve">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463" w:rsidRPr="00800C67" w:rsidRDefault="000F7385" w:rsidP="007C5432">
            <w:pPr>
              <w:shd w:val="clear" w:color="auto" w:fill="FFFFFF"/>
              <w:tabs>
                <w:tab w:val="left" w:pos="1134"/>
              </w:tabs>
              <w:ind w:left="35"/>
            </w:pPr>
            <w:r w:rsidRPr="00800C67">
              <w:rPr>
                <w:b/>
              </w:rPr>
              <w:t xml:space="preserve">- знать </w:t>
            </w:r>
            <w:r w:rsidRPr="00800C67">
              <w:t xml:space="preserve">основные </w:t>
            </w:r>
            <w:r w:rsidR="009A3D93" w:rsidRPr="00800C67">
              <w:t xml:space="preserve"> положения по саморазвитию, с</w:t>
            </w:r>
            <w:r w:rsidR="009A3D93" w:rsidRPr="00800C67">
              <w:t>а</w:t>
            </w:r>
            <w:r w:rsidR="009A3D93" w:rsidRPr="00800C67">
              <w:t>мореализации, использованию творческого поте</w:t>
            </w:r>
            <w:r w:rsidR="009A3D93" w:rsidRPr="00800C67">
              <w:t>н</w:t>
            </w:r>
            <w:r w:rsidR="009A3D93" w:rsidRPr="00800C67">
              <w:t>циала</w:t>
            </w:r>
            <w:r w:rsidRPr="00800C67">
              <w:rPr>
                <w:color w:val="000000"/>
              </w:rPr>
              <w:t>;</w:t>
            </w:r>
          </w:p>
          <w:p w:rsidR="00626463" w:rsidRPr="00800C67" w:rsidRDefault="000F7385" w:rsidP="007C5432">
            <w:pPr>
              <w:shd w:val="clear" w:color="auto" w:fill="FFFFFF"/>
              <w:tabs>
                <w:tab w:val="left" w:pos="1134"/>
              </w:tabs>
              <w:ind w:left="35"/>
            </w:pPr>
            <w:r w:rsidRPr="00800C67">
              <w:rPr>
                <w:b/>
              </w:rPr>
              <w:t>-уметь</w:t>
            </w:r>
            <w:r w:rsidRPr="00800C67">
              <w:t xml:space="preserve"> </w:t>
            </w:r>
            <w:r w:rsidR="00E643CF" w:rsidRPr="00800C67">
              <w:t xml:space="preserve"> использовать творческий потенциал, </w:t>
            </w:r>
            <w:r w:rsidR="009A3D93" w:rsidRPr="00800C67">
              <w:t>обл</w:t>
            </w:r>
            <w:r w:rsidR="009A3D93" w:rsidRPr="00800C67">
              <w:t>а</w:t>
            </w:r>
            <w:r w:rsidR="009A3D93" w:rsidRPr="00800C67">
              <w:t>дать готовностью к саморазвитию, самореализации</w:t>
            </w:r>
            <w:r w:rsidRPr="00800C67">
              <w:rPr>
                <w:color w:val="000000"/>
              </w:rPr>
              <w:t>;</w:t>
            </w:r>
          </w:p>
          <w:p w:rsidR="00626463" w:rsidRPr="00800C67" w:rsidRDefault="000F7385" w:rsidP="00E643CF">
            <w:pPr>
              <w:shd w:val="clear" w:color="auto" w:fill="FFFFFF"/>
              <w:tabs>
                <w:tab w:val="left" w:pos="1134"/>
              </w:tabs>
              <w:ind w:left="35"/>
            </w:pPr>
            <w:r w:rsidRPr="00800C67">
              <w:rPr>
                <w:b/>
              </w:rPr>
              <w:t>-владеть</w:t>
            </w:r>
            <w:r w:rsidRPr="00800C67">
              <w:t xml:space="preserve"> </w:t>
            </w:r>
            <w:r w:rsidR="00E643CF" w:rsidRPr="00800C67">
              <w:t>навыками к саморазвитию, самореализ</w:t>
            </w:r>
            <w:r w:rsidR="00E643CF" w:rsidRPr="00800C67">
              <w:t>а</w:t>
            </w:r>
            <w:r w:rsidR="00E643CF" w:rsidRPr="00800C67">
              <w:lastRenderedPageBreak/>
              <w:t>ции, использованию творческого потенциала</w:t>
            </w:r>
          </w:p>
        </w:tc>
      </w:tr>
      <w:tr w:rsidR="00626463" w:rsidRPr="00800C67" w:rsidTr="005B2A7D">
        <w:trPr>
          <w:trHeight w:val="1663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463" w:rsidRPr="00800C67" w:rsidRDefault="000F7385" w:rsidP="00E643CF">
            <w:r w:rsidRPr="00800C67">
              <w:rPr>
                <w:rFonts w:eastAsia="Times New Roman"/>
              </w:rPr>
              <w:lastRenderedPageBreak/>
              <w:t>ОПК-2</w:t>
            </w:r>
            <w:r w:rsidR="00E643CF" w:rsidRPr="00800C67">
              <w:rPr>
                <w:rFonts w:eastAsia="Times New Roman"/>
              </w:rPr>
              <w:t xml:space="preserve"> – </w:t>
            </w:r>
            <w:r w:rsidRPr="00800C67">
              <w:t>готовностью руков</w:t>
            </w:r>
            <w:r w:rsidRPr="00800C67">
              <w:t>о</w:t>
            </w:r>
            <w:r w:rsidRPr="00800C67">
              <w:t>дить коллективом в сфере своей профессиональной деятельности, толерантно воспринимая соц</w:t>
            </w:r>
            <w:r w:rsidRPr="00800C67">
              <w:t>и</w:t>
            </w:r>
            <w:r w:rsidRPr="00800C67">
              <w:t>альные, этнические, конфесси</w:t>
            </w:r>
            <w:r w:rsidRPr="00800C67">
              <w:t>о</w:t>
            </w:r>
            <w:r w:rsidRPr="00800C67">
              <w:t>нальные и культурные различия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463" w:rsidRPr="00800C67" w:rsidRDefault="000F7385" w:rsidP="007C5432">
            <w:pPr>
              <w:shd w:val="clear" w:color="auto" w:fill="FFFFFF"/>
              <w:tabs>
                <w:tab w:val="left" w:pos="1134"/>
              </w:tabs>
              <w:ind w:left="35"/>
            </w:pPr>
            <w:r w:rsidRPr="00800C67">
              <w:t>-</w:t>
            </w:r>
            <w:r w:rsidRPr="00800C67">
              <w:rPr>
                <w:b/>
              </w:rPr>
              <w:t xml:space="preserve">знать </w:t>
            </w:r>
          </w:p>
          <w:p w:rsidR="00626463" w:rsidRPr="00800C67" w:rsidRDefault="000F7385" w:rsidP="007C5432">
            <w:pPr>
              <w:shd w:val="clear" w:color="auto" w:fill="FFFFFF"/>
              <w:tabs>
                <w:tab w:val="left" w:pos="1134"/>
              </w:tabs>
              <w:ind w:left="35"/>
            </w:pPr>
            <w:r w:rsidRPr="00800C67">
              <w:t>ос</w:t>
            </w:r>
            <w:r w:rsidRPr="00800C67">
              <w:rPr>
                <w:color w:val="000000"/>
              </w:rPr>
              <w:t>новные п</w:t>
            </w:r>
            <w:r w:rsidR="00E643CF" w:rsidRPr="00800C67">
              <w:rPr>
                <w:color w:val="000000"/>
              </w:rPr>
              <w:t>равила</w:t>
            </w:r>
            <w:r w:rsidRPr="00800C67">
              <w:rPr>
                <w:color w:val="000000"/>
              </w:rPr>
              <w:t xml:space="preserve"> </w:t>
            </w:r>
            <w:r w:rsidR="00E643CF" w:rsidRPr="00800C67">
              <w:rPr>
                <w:color w:val="000000"/>
              </w:rPr>
              <w:t>управления коллективом</w:t>
            </w:r>
            <w:r w:rsidRPr="00800C67">
              <w:rPr>
                <w:color w:val="000000"/>
              </w:rPr>
              <w:t>;</w:t>
            </w:r>
          </w:p>
          <w:p w:rsidR="00626463" w:rsidRPr="00800C67" w:rsidRDefault="000F7385" w:rsidP="007C5432">
            <w:pPr>
              <w:shd w:val="clear" w:color="auto" w:fill="FFFFFF"/>
              <w:tabs>
                <w:tab w:val="left" w:pos="1134"/>
              </w:tabs>
              <w:ind w:left="35"/>
            </w:pPr>
            <w:r w:rsidRPr="00800C67">
              <w:t>социальные, этнические, конфессиональные и кул</w:t>
            </w:r>
            <w:r w:rsidRPr="00800C67">
              <w:t>ь</w:t>
            </w:r>
            <w:r w:rsidRPr="00800C67">
              <w:t>турные различия, особенности отдельных групп н</w:t>
            </w:r>
            <w:r w:rsidRPr="00800C67">
              <w:t>а</w:t>
            </w:r>
            <w:r w:rsidRPr="00800C67">
              <w:t>селения;</w:t>
            </w:r>
          </w:p>
          <w:p w:rsidR="00626463" w:rsidRPr="00800C67" w:rsidRDefault="000F7385" w:rsidP="005B2A7D">
            <w:pPr>
              <w:shd w:val="clear" w:color="auto" w:fill="FFFFFF"/>
              <w:tabs>
                <w:tab w:val="left" w:pos="1134"/>
              </w:tabs>
              <w:ind w:left="35"/>
              <w:rPr>
                <w:b/>
                <w:bCs/>
                <w:i/>
                <w:color w:val="000000"/>
              </w:rPr>
            </w:pPr>
            <w:r w:rsidRPr="00800C67">
              <w:rPr>
                <w:b/>
              </w:rPr>
              <w:t xml:space="preserve">-уметь </w:t>
            </w:r>
            <w:r w:rsidRPr="00800C67">
              <w:t>руководить коллективом</w:t>
            </w:r>
          </w:p>
        </w:tc>
      </w:tr>
      <w:tr w:rsidR="00626463" w:rsidRPr="00800C67" w:rsidTr="005B2A7D">
        <w:trPr>
          <w:trHeight w:val="1673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463" w:rsidRPr="00800C67" w:rsidRDefault="000F7385" w:rsidP="00F42EF8">
            <w:r w:rsidRPr="00800C67">
              <w:t>ОПК-3</w:t>
            </w:r>
            <w:r w:rsidR="00F42EF8">
              <w:t xml:space="preserve"> – </w:t>
            </w:r>
            <w:r w:rsidR="00D23F2C" w:rsidRPr="00800C67">
              <w:t xml:space="preserve">способностью </w:t>
            </w:r>
            <w:r w:rsidR="002E2EDE" w:rsidRPr="00800C67">
              <w:t>пров</w:t>
            </w:r>
            <w:r w:rsidR="002E2EDE" w:rsidRPr="00800C67">
              <w:t>о</w:t>
            </w:r>
            <w:r w:rsidR="002E2EDE" w:rsidRPr="00800C67">
              <w:t>дить самостоятельные исслед</w:t>
            </w:r>
            <w:r w:rsidR="002E2EDE" w:rsidRPr="00800C67">
              <w:t>о</w:t>
            </w:r>
            <w:r w:rsidR="002E2EDE" w:rsidRPr="00800C67">
              <w:t>вания, обосновывать актуал</w:t>
            </w:r>
            <w:r w:rsidR="002E2EDE" w:rsidRPr="00800C67">
              <w:t>ь</w:t>
            </w:r>
            <w:r w:rsidR="002E2EDE" w:rsidRPr="00800C67">
              <w:t>ность и практическую знач</w:t>
            </w:r>
            <w:r w:rsidR="002E2EDE" w:rsidRPr="00800C67">
              <w:t>и</w:t>
            </w:r>
            <w:r w:rsidR="002E2EDE" w:rsidRPr="00800C67">
              <w:t xml:space="preserve">мость избранной темы научного исследования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463" w:rsidRPr="00800C67" w:rsidRDefault="000F7385" w:rsidP="007C5432">
            <w:pPr>
              <w:shd w:val="clear" w:color="auto" w:fill="FFFFFF"/>
              <w:tabs>
                <w:tab w:val="left" w:pos="1134"/>
              </w:tabs>
              <w:ind w:left="35"/>
            </w:pPr>
            <w:r w:rsidRPr="00800C67">
              <w:rPr>
                <w:b/>
              </w:rPr>
              <w:t>-уметь</w:t>
            </w:r>
            <w:r w:rsidRPr="00800C67">
              <w:t xml:space="preserve"> </w:t>
            </w:r>
            <w:r w:rsidR="002E2EDE" w:rsidRPr="00800C67">
              <w:t>проводить самостоятельные исследования, обосновывать актуальность и практическую знач</w:t>
            </w:r>
            <w:r w:rsidR="002E2EDE" w:rsidRPr="00800C67">
              <w:t>и</w:t>
            </w:r>
            <w:r w:rsidR="002E2EDE" w:rsidRPr="00800C67">
              <w:t>мость избранной темы научного исследования</w:t>
            </w:r>
            <w:r w:rsidRPr="00800C67">
              <w:rPr>
                <w:color w:val="000000"/>
              </w:rPr>
              <w:t>;</w:t>
            </w:r>
          </w:p>
          <w:p w:rsidR="00626463" w:rsidRPr="00800C67" w:rsidRDefault="000F7385" w:rsidP="00E643CF">
            <w:pPr>
              <w:shd w:val="clear" w:color="auto" w:fill="FFFFFF"/>
              <w:tabs>
                <w:tab w:val="left" w:pos="1134"/>
              </w:tabs>
              <w:ind w:left="35"/>
            </w:pPr>
            <w:r w:rsidRPr="00800C67">
              <w:rPr>
                <w:b/>
              </w:rPr>
              <w:t>-владеть</w:t>
            </w:r>
            <w:r w:rsidRPr="00800C67">
              <w:t xml:space="preserve"> навыками </w:t>
            </w:r>
            <w:r w:rsidR="002E2EDE" w:rsidRPr="00800C67">
              <w:t xml:space="preserve"> </w:t>
            </w:r>
            <w:proofErr w:type="spellStart"/>
            <w:r w:rsidR="00E643CF" w:rsidRPr="00800C67">
              <w:t>обосновывания</w:t>
            </w:r>
            <w:proofErr w:type="spellEnd"/>
            <w:r w:rsidR="00E643CF" w:rsidRPr="00800C67">
              <w:t xml:space="preserve"> актуальности и </w:t>
            </w:r>
            <w:proofErr w:type="gramStart"/>
            <w:r w:rsidR="00E643CF" w:rsidRPr="00800C67">
              <w:t>практическую</w:t>
            </w:r>
            <w:proofErr w:type="gramEnd"/>
            <w:r w:rsidR="00E643CF" w:rsidRPr="00800C67">
              <w:t xml:space="preserve"> значимости избранной темы научн</w:t>
            </w:r>
            <w:r w:rsidR="00E643CF" w:rsidRPr="00800C67">
              <w:t>о</w:t>
            </w:r>
            <w:r w:rsidR="00E643CF" w:rsidRPr="00800C67">
              <w:t>го исследования, проведения исследования</w:t>
            </w:r>
          </w:p>
        </w:tc>
      </w:tr>
      <w:tr w:rsidR="00626463" w:rsidRPr="00800C67" w:rsidTr="005B2A7D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463" w:rsidRPr="00800C67" w:rsidRDefault="000F7385" w:rsidP="005B2A7D">
            <w:r w:rsidRPr="00800C67">
              <w:rPr>
                <w:rFonts w:eastAsia="Times New Roman"/>
              </w:rPr>
              <w:t>ПК-</w:t>
            </w:r>
            <w:r w:rsidR="006F00EA" w:rsidRPr="00800C67">
              <w:rPr>
                <w:rFonts w:eastAsia="Times New Roman"/>
              </w:rPr>
              <w:t>7</w:t>
            </w:r>
            <w:r w:rsidR="00F42EF8">
              <w:rPr>
                <w:rFonts w:eastAsia="Times New Roman"/>
              </w:rPr>
              <w:t xml:space="preserve"> </w:t>
            </w:r>
            <w:r w:rsidR="00F42EF8">
              <w:t>–</w:t>
            </w:r>
            <w:r w:rsidR="005B2A7D">
              <w:t xml:space="preserve"> </w:t>
            </w:r>
            <w:r w:rsidRPr="00800C67">
              <w:t>способностью предста</w:t>
            </w:r>
            <w:r w:rsidRPr="00800C67">
              <w:t>в</w:t>
            </w:r>
            <w:r w:rsidRPr="00800C67">
              <w:t>лять результаты проведенного исследования в виде научного отчета, статьи или доклада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463" w:rsidRPr="00800C67" w:rsidRDefault="000F7385" w:rsidP="007C5432">
            <w:pPr>
              <w:shd w:val="clear" w:color="auto" w:fill="FFFFFF"/>
              <w:tabs>
                <w:tab w:val="left" w:pos="1134"/>
              </w:tabs>
              <w:ind w:left="35"/>
            </w:pPr>
            <w:r w:rsidRPr="00800C67">
              <w:t>-</w:t>
            </w:r>
            <w:r w:rsidRPr="00800C67">
              <w:rPr>
                <w:b/>
              </w:rPr>
              <w:t xml:space="preserve">знать </w:t>
            </w:r>
            <w:r w:rsidR="002E2EDE" w:rsidRPr="00800C67">
              <w:rPr>
                <w:b/>
              </w:rPr>
              <w:t xml:space="preserve"> </w:t>
            </w:r>
            <w:r w:rsidRPr="00800C67">
              <w:rPr>
                <w:color w:val="000000"/>
              </w:rPr>
              <w:t>требования к оформлению научн</w:t>
            </w:r>
            <w:r w:rsidR="00800C67">
              <w:rPr>
                <w:color w:val="000000"/>
              </w:rPr>
              <w:t>ого</w:t>
            </w:r>
            <w:r w:rsidRPr="00800C67">
              <w:rPr>
                <w:color w:val="000000"/>
              </w:rPr>
              <w:t xml:space="preserve"> </w:t>
            </w:r>
            <w:r w:rsidR="002E2EDE" w:rsidRPr="00800C67">
              <w:rPr>
                <w:color w:val="000000"/>
              </w:rPr>
              <w:t>отчет</w:t>
            </w:r>
            <w:r w:rsidR="00800C67">
              <w:rPr>
                <w:color w:val="000000"/>
              </w:rPr>
              <w:t>а</w:t>
            </w:r>
            <w:r w:rsidRPr="00800C67">
              <w:rPr>
                <w:color w:val="000000"/>
              </w:rPr>
              <w:t>;</w:t>
            </w:r>
          </w:p>
          <w:p w:rsidR="00626463" w:rsidRPr="00800C67" w:rsidRDefault="000F7385" w:rsidP="007C5432">
            <w:pPr>
              <w:shd w:val="clear" w:color="auto" w:fill="FFFFFF"/>
              <w:tabs>
                <w:tab w:val="left" w:pos="1134"/>
              </w:tabs>
              <w:ind w:left="35"/>
            </w:pPr>
            <w:r w:rsidRPr="00800C67">
              <w:rPr>
                <w:b/>
              </w:rPr>
              <w:t>-уметь</w:t>
            </w:r>
            <w:r w:rsidRPr="00800C67">
              <w:t xml:space="preserve"> представлять результаты проведенного и</w:t>
            </w:r>
            <w:r w:rsidRPr="00800C67">
              <w:t>с</w:t>
            </w:r>
            <w:r w:rsidRPr="00800C67">
              <w:t>следования в виде научного отчета</w:t>
            </w:r>
            <w:r w:rsidRPr="00800C67">
              <w:rPr>
                <w:color w:val="000000"/>
              </w:rPr>
              <w:t>;</w:t>
            </w:r>
          </w:p>
          <w:p w:rsidR="00626463" w:rsidRPr="00800C67" w:rsidRDefault="000F7385" w:rsidP="00800C67">
            <w:pPr>
              <w:pStyle w:val="af2"/>
              <w:jc w:val="both"/>
            </w:pPr>
            <w:r w:rsidRPr="00800C67">
              <w:rPr>
                <w:b/>
              </w:rPr>
              <w:t xml:space="preserve">-владеть </w:t>
            </w:r>
            <w:r w:rsidRPr="00800C67">
              <w:t xml:space="preserve">навыками </w:t>
            </w:r>
            <w:r w:rsidR="002E2EDE" w:rsidRPr="00800C67">
              <w:rPr>
                <w:color w:val="000000"/>
              </w:rPr>
              <w:t>оформления научного отчета</w:t>
            </w:r>
          </w:p>
        </w:tc>
      </w:tr>
      <w:tr w:rsidR="00626463" w:rsidRPr="00800C67" w:rsidTr="005B2A7D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463" w:rsidRPr="00800C67" w:rsidRDefault="000F7385" w:rsidP="00F42EF8">
            <w:r w:rsidRPr="00800C67">
              <w:rPr>
                <w:rFonts w:eastAsia="Times New Roman"/>
              </w:rPr>
              <w:t>ПК-</w:t>
            </w:r>
            <w:r w:rsidR="00D23F2C" w:rsidRPr="00800C67">
              <w:rPr>
                <w:rFonts w:eastAsia="Times New Roman"/>
              </w:rPr>
              <w:t>9</w:t>
            </w:r>
            <w:r w:rsidR="00F42EF8">
              <w:rPr>
                <w:rFonts w:eastAsia="Times New Roman"/>
              </w:rPr>
              <w:t xml:space="preserve"> </w:t>
            </w:r>
            <w:r w:rsidR="00F42EF8">
              <w:t xml:space="preserve">– </w:t>
            </w:r>
            <w:r w:rsidR="00D23F2C" w:rsidRPr="00800C67">
              <w:t>способностью проводить самостоятельные исследования в соответствии с разработанной программой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463" w:rsidRPr="00800C67" w:rsidRDefault="000F7385" w:rsidP="007C5432">
            <w:pPr>
              <w:shd w:val="clear" w:color="auto" w:fill="FFFFFF"/>
              <w:tabs>
                <w:tab w:val="left" w:pos="1134"/>
              </w:tabs>
              <w:ind w:left="35"/>
            </w:pPr>
            <w:r w:rsidRPr="00800C67">
              <w:rPr>
                <w:b/>
              </w:rPr>
              <w:t>-уметь</w:t>
            </w:r>
            <w:r w:rsidRPr="00800C67">
              <w:t xml:space="preserve"> </w:t>
            </w:r>
            <w:r w:rsidR="00D23F2C" w:rsidRPr="00800C67">
              <w:t xml:space="preserve"> проводить самостоятельные исследования в соответствии с разработанной программой</w:t>
            </w:r>
            <w:r w:rsidRPr="00800C67">
              <w:rPr>
                <w:color w:val="000000"/>
              </w:rPr>
              <w:t>;</w:t>
            </w:r>
          </w:p>
          <w:p w:rsidR="00626463" w:rsidRPr="00800C67" w:rsidRDefault="000F7385" w:rsidP="00D23F2C">
            <w:pPr>
              <w:pStyle w:val="af2"/>
              <w:jc w:val="both"/>
            </w:pPr>
            <w:r w:rsidRPr="00800C67">
              <w:rPr>
                <w:b/>
              </w:rPr>
              <w:t>-владеть</w:t>
            </w:r>
            <w:r w:rsidRPr="00800C67">
              <w:t xml:space="preserve"> навыками </w:t>
            </w:r>
            <w:r w:rsidR="00D23F2C" w:rsidRPr="00800C67">
              <w:t xml:space="preserve"> </w:t>
            </w:r>
            <w:r w:rsidRPr="00800C67">
              <w:t xml:space="preserve"> </w:t>
            </w:r>
            <w:r w:rsidR="00D23F2C" w:rsidRPr="00800C67">
              <w:t xml:space="preserve"> проведения самостоятельных исследований в соответствии с разработанной пр</w:t>
            </w:r>
            <w:r w:rsidR="00D23F2C" w:rsidRPr="00800C67">
              <w:t>о</w:t>
            </w:r>
            <w:r w:rsidR="00D23F2C" w:rsidRPr="00800C67">
              <w:t>граммой</w:t>
            </w:r>
          </w:p>
        </w:tc>
      </w:tr>
    </w:tbl>
    <w:p w:rsidR="007C5432" w:rsidRPr="00800C67" w:rsidRDefault="007C5432">
      <w:pPr>
        <w:rPr>
          <w:b/>
          <w:lang w:eastAsia="en-US"/>
        </w:rPr>
      </w:pPr>
    </w:p>
    <w:p w:rsidR="007C5432" w:rsidRDefault="007C5432">
      <w:pPr>
        <w:rPr>
          <w:b/>
          <w:color w:val="000000"/>
          <w:lang w:eastAsia="en-US"/>
        </w:rPr>
      </w:pPr>
    </w:p>
    <w:p w:rsidR="00626463" w:rsidRDefault="000F7385" w:rsidP="007C5432">
      <w:pPr>
        <w:pStyle w:val="Default"/>
        <w:spacing w:after="181"/>
        <w:jc w:val="center"/>
        <w:rPr>
          <w:b/>
          <w:lang w:eastAsia="en-US"/>
        </w:rPr>
      </w:pPr>
      <w:r>
        <w:rPr>
          <w:b/>
          <w:lang w:eastAsia="en-US"/>
        </w:rPr>
        <w:t>5. Содержание практики</w:t>
      </w:r>
    </w:p>
    <w:p w:rsidR="00626463" w:rsidRDefault="000F7385" w:rsidP="007C5432">
      <w:pPr>
        <w:jc w:val="center"/>
        <w:rPr>
          <w:b/>
          <w:lang w:eastAsia="en-US"/>
        </w:rPr>
      </w:pPr>
      <w:r>
        <w:rPr>
          <w:b/>
          <w:lang w:eastAsia="en-US"/>
        </w:rPr>
        <w:t>Технологическая карта</w:t>
      </w:r>
    </w:p>
    <w:p w:rsidR="00626463" w:rsidRDefault="00626463" w:rsidP="007C5432">
      <w:pPr>
        <w:pStyle w:val="af2"/>
        <w:jc w:val="both"/>
      </w:pPr>
    </w:p>
    <w:tbl>
      <w:tblPr>
        <w:tblStyle w:val="afa"/>
        <w:tblW w:w="9747" w:type="dxa"/>
        <w:tblInd w:w="-10" w:type="dxa"/>
        <w:tblLayout w:type="fixed"/>
        <w:tblCellMar>
          <w:left w:w="98" w:type="dxa"/>
        </w:tblCellMar>
        <w:tblLook w:val="04A0"/>
      </w:tblPr>
      <w:tblGrid>
        <w:gridCol w:w="550"/>
        <w:gridCol w:w="1401"/>
        <w:gridCol w:w="6237"/>
        <w:gridCol w:w="1559"/>
      </w:tblGrid>
      <w:tr w:rsidR="00626463" w:rsidTr="0028688C">
        <w:tc>
          <w:tcPr>
            <w:tcW w:w="550" w:type="dxa"/>
            <w:shd w:val="clear" w:color="auto" w:fill="auto"/>
            <w:tcMar>
              <w:left w:w="98" w:type="dxa"/>
            </w:tcMar>
            <w:vAlign w:val="center"/>
          </w:tcPr>
          <w:p w:rsidR="00626463" w:rsidRPr="004C7AA8" w:rsidRDefault="000F7385" w:rsidP="007C5432">
            <w:pPr>
              <w:jc w:val="center"/>
            </w:pPr>
            <w:proofErr w:type="spellStart"/>
            <w:proofErr w:type="gramStart"/>
            <w:r w:rsidRPr="004C7AA8">
              <w:rPr>
                <w:rFonts w:eastAsia="HiddenHorzOCR"/>
                <w:b/>
              </w:rPr>
              <w:t>п</w:t>
            </w:r>
            <w:proofErr w:type="spellEnd"/>
            <w:proofErr w:type="gramEnd"/>
            <w:r w:rsidRPr="004C7AA8">
              <w:rPr>
                <w:rFonts w:eastAsia="HiddenHorzOCR"/>
                <w:b/>
              </w:rPr>
              <w:t>/</w:t>
            </w:r>
            <w:proofErr w:type="spellStart"/>
            <w:r w:rsidRPr="004C7AA8">
              <w:rPr>
                <w:rFonts w:eastAsia="HiddenHorzOCR"/>
                <w:b/>
              </w:rPr>
              <w:t>п</w:t>
            </w:r>
            <w:proofErr w:type="spellEnd"/>
          </w:p>
        </w:tc>
        <w:tc>
          <w:tcPr>
            <w:tcW w:w="1401" w:type="dxa"/>
            <w:shd w:val="clear" w:color="auto" w:fill="auto"/>
            <w:tcMar>
              <w:left w:w="98" w:type="dxa"/>
            </w:tcMar>
            <w:vAlign w:val="center"/>
          </w:tcPr>
          <w:p w:rsidR="00626463" w:rsidRPr="004C7AA8" w:rsidRDefault="000F7385" w:rsidP="007C5432">
            <w:pPr>
              <w:jc w:val="center"/>
            </w:pPr>
            <w:r w:rsidRPr="004C7AA8">
              <w:rPr>
                <w:rFonts w:eastAsia="HiddenHorzOCR"/>
                <w:b/>
              </w:rPr>
              <w:t>Этап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  <w:vAlign w:val="center"/>
          </w:tcPr>
          <w:p w:rsidR="00626463" w:rsidRPr="004C7AA8" w:rsidRDefault="000F7385" w:rsidP="007C5432">
            <w:pPr>
              <w:jc w:val="center"/>
            </w:pPr>
            <w:r w:rsidRPr="004C7AA8">
              <w:rPr>
                <w:rFonts w:eastAsia="HiddenHorzOCR"/>
                <w:b/>
              </w:rPr>
              <w:t>Содержание этапа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626463" w:rsidRPr="004C7AA8" w:rsidRDefault="000F7385" w:rsidP="007C5432">
            <w:pPr>
              <w:jc w:val="center"/>
            </w:pPr>
            <w:r w:rsidRPr="004C7AA8">
              <w:rPr>
                <w:rFonts w:eastAsia="HiddenHorzOCR"/>
                <w:b/>
              </w:rPr>
              <w:t>Трудое</w:t>
            </w:r>
            <w:r w:rsidRPr="004C7AA8">
              <w:rPr>
                <w:rFonts w:eastAsia="HiddenHorzOCR"/>
                <w:b/>
              </w:rPr>
              <w:t>м</w:t>
            </w:r>
            <w:r w:rsidRPr="004C7AA8">
              <w:rPr>
                <w:rFonts w:eastAsia="HiddenHorzOCR"/>
                <w:b/>
              </w:rPr>
              <w:t>кость</w:t>
            </w:r>
            <w:r w:rsidRPr="004C7AA8">
              <w:rPr>
                <w:rFonts w:eastAsia="HiddenHorzOCR"/>
                <w:b/>
              </w:rPr>
              <w:br/>
            </w:r>
          </w:p>
        </w:tc>
      </w:tr>
      <w:tr w:rsidR="00626463" w:rsidTr="0028688C">
        <w:tc>
          <w:tcPr>
            <w:tcW w:w="550" w:type="dxa"/>
            <w:shd w:val="clear" w:color="auto" w:fill="auto"/>
            <w:tcMar>
              <w:left w:w="98" w:type="dxa"/>
            </w:tcMar>
          </w:tcPr>
          <w:p w:rsidR="00626463" w:rsidRPr="004C7AA8" w:rsidRDefault="000F7385" w:rsidP="007C5432">
            <w:pPr>
              <w:jc w:val="both"/>
            </w:pPr>
            <w:r w:rsidRPr="004C7AA8">
              <w:rPr>
                <w:rFonts w:eastAsia="HiddenHorzOCR"/>
              </w:rPr>
              <w:t>1</w:t>
            </w:r>
          </w:p>
        </w:tc>
        <w:tc>
          <w:tcPr>
            <w:tcW w:w="1401" w:type="dxa"/>
            <w:shd w:val="clear" w:color="auto" w:fill="auto"/>
            <w:tcMar>
              <w:left w:w="98" w:type="dxa"/>
            </w:tcMar>
          </w:tcPr>
          <w:p w:rsidR="00626463" w:rsidRPr="004C7AA8" w:rsidRDefault="000F7385" w:rsidP="007C5432">
            <w:pPr>
              <w:jc w:val="both"/>
            </w:pPr>
            <w:r w:rsidRPr="004C7AA8">
              <w:rPr>
                <w:rFonts w:eastAsia="HiddenHorzOCR"/>
              </w:rPr>
              <w:t>Организ</w:t>
            </w:r>
            <w:r w:rsidRPr="004C7AA8">
              <w:rPr>
                <w:rFonts w:eastAsia="HiddenHorzOCR"/>
              </w:rPr>
              <w:t>а</w:t>
            </w:r>
            <w:r w:rsidRPr="004C7AA8">
              <w:rPr>
                <w:rFonts w:eastAsia="HiddenHorzOCR"/>
              </w:rPr>
              <w:t xml:space="preserve">ционный 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5C2F43" w:rsidRPr="004C7AA8" w:rsidRDefault="005C2F43" w:rsidP="005C2F43">
            <w:pPr>
              <w:pStyle w:val="af7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eastAsia="HiddenHorzOCR"/>
              </w:rPr>
            </w:pPr>
            <w:r w:rsidRPr="004C7AA8">
              <w:rPr>
                <w:rFonts w:eastAsia="HiddenHorzOCR"/>
              </w:rPr>
              <w:t>проведение организационного собрания сотрудником отдела практики ИЭП и руководителем практики от ННГУ (от выпуска</w:t>
            </w:r>
            <w:r w:rsidRPr="004C7AA8">
              <w:rPr>
                <w:rFonts w:eastAsia="HiddenHorzOCR"/>
              </w:rPr>
              <w:t>ю</w:t>
            </w:r>
            <w:r w:rsidRPr="004C7AA8">
              <w:rPr>
                <w:rFonts w:eastAsia="HiddenHorzOCR"/>
              </w:rPr>
              <w:t xml:space="preserve">щей кафедры), </w:t>
            </w:r>
          </w:p>
          <w:p w:rsidR="005C2F43" w:rsidRPr="004C7AA8" w:rsidRDefault="005C2F43" w:rsidP="005C2F43">
            <w:pPr>
              <w:pStyle w:val="af7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1" w:right="62" w:firstLine="164"/>
              <w:jc w:val="both"/>
            </w:pPr>
            <w:r w:rsidRPr="004C7AA8">
              <w:rPr>
                <w:rFonts w:eastAsia="HiddenHorzOCR"/>
              </w:rPr>
              <w:t xml:space="preserve">проведение инструктажа руководителем практики от ННГУ; </w:t>
            </w:r>
            <w:r w:rsidRPr="004C7AA8">
              <w:t xml:space="preserve"> </w:t>
            </w:r>
          </w:p>
          <w:p w:rsidR="005C2F43" w:rsidRPr="004C7AA8" w:rsidRDefault="005C2F43" w:rsidP="005C2F43">
            <w:pPr>
              <w:pStyle w:val="af7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eastAsia="HiddenHorzOCR"/>
              </w:rPr>
            </w:pPr>
            <w:r w:rsidRPr="004C7AA8">
              <w:t>выбор предприятия-базы практики осуществляется студентом и согласуется с руководителем практики от кафедры;  заключается с</w:t>
            </w:r>
            <w:r w:rsidRPr="004C7AA8">
              <w:t>о</w:t>
            </w:r>
            <w:r w:rsidRPr="004C7AA8">
              <w:t>ответствующий договор, если он не был заключен ранее;</w:t>
            </w:r>
          </w:p>
          <w:p w:rsidR="005C2F43" w:rsidRPr="004C7AA8" w:rsidRDefault="005C2F43" w:rsidP="005C2F43">
            <w:pPr>
              <w:pStyle w:val="af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eastAsia="HiddenHorzOCR"/>
              </w:rPr>
            </w:pPr>
            <w:r w:rsidRPr="004C7AA8">
              <w:rPr>
                <w:rFonts w:eastAsia="HiddenHorzOCR"/>
              </w:rPr>
              <w:t>обеспечение доступа к настоящей рабочей программе дисциплины «</w:t>
            </w:r>
            <w:r w:rsidR="004C7AA8" w:rsidRPr="004C7AA8">
              <w:rPr>
                <w:rFonts w:eastAsia="HiddenHorzOCR"/>
              </w:rPr>
              <w:t>П</w:t>
            </w:r>
            <w:r w:rsidR="004C7AA8" w:rsidRPr="004C7AA8">
              <w:t>рограмма практики по получению пр</w:t>
            </w:r>
            <w:r w:rsidR="004C7AA8" w:rsidRPr="004C7AA8">
              <w:t>о</w:t>
            </w:r>
            <w:r w:rsidR="004C7AA8" w:rsidRPr="004C7AA8">
              <w:t>фессиональных умений и опыта профессиональной де</w:t>
            </w:r>
            <w:r w:rsidR="004C7AA8" w:rsidRPr="004C7AA8">
              <w:t>я</w:t>
            </w:r>
            <w:r w:rsidR="004C7AA8" w:rsidRPr="004C7AA8">
              <w:t>тельности:</w:t>
            </w:r>
            <w:r w:rsidR="004C7AA8">
              <w:t xml:space="preserve"> </w:t>
            </w:r>
            <w:r w:rsidRPr="004C7AA8">
              <w:rPr>
                <w:rFonts w:eastAsia="HiddenHorzOCR"/>
              </w:rPr>
              <w:t>технологическая практика», в том числе озн</w:t>
            </w:r>
            <w:r w:rsidRPr="004C7AA8">
              <w:rPr>
                <w:rFonts w:eastAsia="HiddenHorzOCR"/>
              </w:rPr>
              <w:t>а</w:t>
            </w:r>
            <w:r w:rsidRPr="004C7AA8">
              <w:rPr>
                <w:rFonts w:eastAsia="HiddenHorzOCR"/>
              </w:rPr>
              <w:t>комл</w:t>
            </w:r>
            <w:r w:rsidRPr="004C7AA8">
              <w:rPr>
                <w:rFonts w:eastAsia="HiddenHorzOCR"/>
              </w:rPr>
              <w:t>е</w:t>
            </w:r>
            <w:r w:rsidRPr="004C7AA8">
              <w:rPr>
                <w:rFonts w:eastAsia="HiddenHorzOCR"/>
              </w:rPr>
              <w:t>ние:</w:t>
            </w:r>
          </w:p>
          <w:p w:rsidR="005C2F43" w:rsidRPr="004C7AA8" w:rsidRDefault="005C2F43" w:rsidP="005C2F43">
            <w:pPr>
              <w:pStyle w:val="af7"/>
              <w:numPr>
                <w:ilvl w:val="0"/>
                <w:numId w:val="7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4C7AA8">
              <w:rPr>
                <w:rFonts w:eastAsia="HiddenHorzOCR"/>
              </w:rPr>
              <w:t xml:space="preserve">с бланком индивидуального задания на практику;  </w:t>
            </w:r>
          </w:p>
          <w:p w:rsidR="005C2F43" w:rsidRPr="004C7AA8" w:rsidRDefault="005C2F43" w:rsidP="005C2F43">
            <w:pPr>
              <w:pStyle w:val="af7"/>
              <w:numPr>
                <w:ilvl w:val="0"/>
                <w:numId w:val="8"/>
              </w:numPr>
              <w:tabs>
                <w:tab w:val="left" w:pos="141"/>
                <w:tab w:val="left" w:pos="601"/>
              </w:tabs>
              <w:spacing w:line="253" w:lineRule="auto"/>
              <w:ind w:right="47"/>
            </w:pPr>
            <w:r w:rsidRPr="004C7AA8">
              <w:rPr>
                <w:rFonts w:eastAsia="HiddenHorzOCR"/>
              </w:rPr>
              <w:lastRenderedPageBreak/>
              <w:t>с целями практики</w:t>
            </w:r>
            <w:r w:rsidR="004C7AA8">
              <w:rPr>
                <w:rFonts w:eastAsia="HiddenHorzOCR"/>
              </w:rPr>
              <w:t>,</w:t>
            </w:r>
            <w:r w:rsidRPr="004C7AA8">
              <w:rPr>
                <w:rFonts w:eastAsia="HiddenHorzOCR"/>
              </w:rPr>
              <w:t xml:space="preserve"> </w:t>
            </w:r>
            <w:r w:rsidR="004C7AA8">
              <w:rPr>
                <w:rFonts w:eastAsia="HiddenHorzOCR"/>
              </w:rPr>
              <w:t>с</w:t>
            </w:r>
            <w:r w:rsidRPr="004C7AA8">
              <w:rPr>
                <w:rFonts w:eastAsia="HiddenHorzOCR"/>
              </w:rPr>
              <w:t xml:space="preserve"> </w:t>
            </w:r>
            <w:proofErr w:type="spellStart"/>
            <w:r w:rsidRPr="004C7AA8">
              <w:rPr>
                <w:rFonts w:eastAsia="HiddenHorzOCR"/>
              </w:rPr>
              <w:t>требовани</w:t>
            </w:r>
            <w:r w:rsidR="004C7AA8">
              <w:rPr>
                <w:rFonts w:eastAsia="HiddenHorzOCR"/>
              </w:rPr>
              <w:t>ямии</w:t>
            </w:r>
            <w:proofErr w:type="spellEnd"/>
            <w:r w:rsidRPr="004C7AA8">
              <w:rPr>
                <w:rFonts w:eastAsia="HiddenHorzOCR"/>
              </w:rPr>
              <w:t xml:space="preserve"> </w:t>
            </w:r>
            <w:r w:rsidRPr="004C7AA8">
              <w:t>по оформл</w:t>
            </w:r>
            <w:r w:rsidRPr="004C7AA8">
              <w:t>е</w:t>
            </w:r>
            <w:r w:rsidRPr="004C7AA8">
              <w:t>нию отчета по практике</w:t>
            </w:r>
            <w:r w:rsidRPr="004C7AA8">
              <w:rPr>
                <w:rFonts w:eastAsia="HiddenHorzOCR"/>
              </w:rPr>
              <w:t xml:space="preserve"> </w:t>
            </w:r>
          </w:p>
          <w:p w:rsidR="0028688C" w:rsidRPr="0028688C" w:rsidRDefault="005C2F43" w:rsidP="0028688C">
            <w:pPr>
              <w:pStyle w:val="af7"/>
              <w:numPr>
                <w:ilvl w:val="0"/>
                <w:numId w:val="10"/>
              </w:numPr>
              <w:ind w:left="44" w:firstLine="142"/>
              <w:jc w:val="both"/>
            </w:pPr>
            <w:r w:rsidRPr="004C7AA8">
              <w:rPr>
                <w:rFonts w:eastAsia="HiddenHorzOCR"/>
              </w:rPr>
              <w:t>самостоятельное изучение магистрантом</w:t>
            </w:r>
            <w:r w:rsidR="0028688C">
              <w:rPr>
                <w:rFonts w:eastAsia="HiddenHorzOCR"/>
              </w:rPr>
              <w:t>:</w:t>
            </w:r>
          </w:p>
          <w:p w:rsidR="00343064" w:rsidRPr="00343064" w:rsidRDefault="005C2F43" w:rsidP="00343064">
            <w:pPr>
              <w:pStyle w:val="af7"/>
              <w:numPr>
                <w:ilvl w:val="0"/>
                <w:numId w:val="13"/>
              </w:numPr>
              <w:ind w:left="611" w:hanging="251"/>
              <w:jc w:val="both"/>
            </w:pPr>
            <w:r w:rsidRPr="004C7AA8">
              <w:rPr>
                <w:rFonts w:eastAsia="HiddenHorzOCR"/>
              </w:rPr>
              <w:t xml:space="preserve"> </w:t>
            </w:r>
            <w:r w:rsidR="00343064">
              <w:rPr>
                <w:rFonts w:eastAsia="HiddenHorzOCR"/>
              </w:rPr>
              <w:t>п</w:t>
            </w:r>
            <w:r w:rsidR="004C7AA8" w:rsidRPr="004C7AA8">
              <w:t>рограмм</w:t>
            </w:r>
            <w:r w:rsidR="00343064">
              <w:t>ы</w:t>
            </w:r>
            <w:r w:rsidR="004C7AA8" w:rsidRPr="004C7AA8">
              <w:t xml:space="preserve"> практики по получению професси</w:t>
            </w:r>
            <w:r w:rsidR="004C7AA8" w:rsidRPr="004C7AA8">
              <w:t>о</w:t>
            </w:r>
            <w:r w:rsidR="004C7AA8" w:rsidRPr="004C7AA8">
              <w:t>нальных умений и опыта профессиональной де</w:t>
            </w:r>
            <w:r w:rsidR="004C7AA8" w:rsidRPr="004C7AA8">
              <w:t>я</w:t>
            </w:r>
            <w:r w:rsidR="004C7AA8" w:rsidRPr="004C7AA8">
              <w:t>тельности:</w:t>
            </w:r>
            <w:r w:rsidR="004C7AA8">
              <w:t xml:space="preserve"> </w:t>
            </w:r>
            <w:r w:rsidR="004C7AA8" w:rsidRPr="004C7AA8">
              <w:rPr>
                <w:rFonts w:eastAsia="HiddenHorzOCR"/>
              </w:rPr>
              <w:t>технологическая практика</w:t>
            </w:r>
            <w:r w:rsidR="0028688C">
              <w:rPr>
                <w:rFonts w:eastAsia="HiddenHorzOCR"/>
              </w:rPr>
              <w:t xml:space="preserve"> магисте</w:t>
            </w:r>
            <w:r w:rsidR="0028688C">
              <w:rPr>
                <w:rFonts w:eastAsia="HiddenHorzOCR"/>
              </w:rPr>
              <w:t>р</w:t>
            </w:r>
            <w:r w:rsidR="0028688C">
              <w:rPr>
                <w:rFonts w:eastAsia="HiddenHorzOCR"/>
              </w:rPr>
              <w:t>ской обр</w:t>
            </w:r>
            <w:r w:rsidR="0028688C">
              <w:rPr>
                <w:rFonts w:eastAsia="HiddenHorzOCR"/>
              </w:rPr>
              <w:t>а</w:t>
            </w:r>
            <w:r w:rsidR="0028688C">
              <w:rPr>
                <w:rFonts w:eastAsia="HiddenHorzOCR"/>
              </w:rPr>
              <w:t>зовательной программы «Маркетинг»</w:t>
            </w:r>
            <w:r w:rsidRPr="004C7AA8">
              <w:rPr>
                <w:rFonts w:eastAsia="HiddenHorzOCR"/>
              </w:rPr>
              <w:t xml:space="preserve">; </w:t>
            </w:r>
          </w:p>
          <w:p w:rsidR="00343064" w:rsidRPr="00343064" w:rsidRDefault="00343064" w:rsidP="00343064">
            <w:pPr>
              <w:pStyle w:val="af7"/>
              <w:numPr>
                <w:ilvl w:val="0"/>
                <w:numId w:val="13"/>
              </w:numPr>
              <w:ind w:left="611" w:hanging="251"/>
              <w:jc w:val="both"/>
            </w:pPr>
            <w:r>
              <w:t xml:space="preserve">Программы технологической практики из </w:t>
            </w:r>
            <w:r w:rsidRPr="00347014">
              <w:t>[7.1.1]</w:t>
            </w:r>
          </w:p>
          <w:p w:rsidR="00626463" w:rsidRPr="004C7AA8" w:rsidRDefault="005C2F43" w:rsidP="00343064">
            <w:pPr>
              <w:pStyle w:val="af7"/>
              <w:numPr>
                <w:ilvl w:val="0"/>
                <w:numId w:val="14"/>
              </w:numPr>
              <w:jc w:val="both"/>
            </w:pPr>
            <w:r w:rsidRPr="004C7AA8">
              <w:rPr>
                <w:rFonts w:eastAsia="HiddenHorzOCR"/>
              </w:rPr>
              <w:t>составление черновика задания  на практ</w:t>
            </w:r>
            <w:r w:rsidRPr="004C7AA8">
              <w:rPr>
                <w:rFonts w:eastAsia="HiddenHorzOCR"/>
              </w:rPr>
              <w:t>и</w:t>
            </w:r>
            <w:r w:rsidRPr="004C7AA8">
              <w:rPr>
                <w:rFonts w:eastAsia="HiddenHorzOCR"/>
              </w:rPr>
              <w:t>ку</w:t>
            </w:r>
            <w:r w:rsidR="004C7AA8">
              <w:rPr>
                <w:rFonts w:eastAsia="HiddenHorzOCR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626463" w:rsidRPr="004C7AA8" w:rsidRDefault="00347014" w:rsidP="007C5432">
            <w:pPr>
              <w:jc w:val="both"/>
            </w:pPr>
            <w:r>
              <w:rPr>
                <w:rFonts w:eastAsia="HiddenHorzOCR"/>
                <w:lang w:val="en-US"/>
              </w:rPr>
              <w:lastRenderedPageBreak/>
              <w:t>3</w:t>
            </w:r>
            <w:r w:rsidR="004C7AA8">
              <w:rPr>
                <w:rFonts w:eastAsia="HiddenHorzOCR"/>
              </w:rPr>
              <w:t xml:space="preserve"> часа</w:t>
            </w:r>
          </w:p>
          <w:p w:rsidR="00626463" w:rsidRPr="004C7AA8" w:rsidRDefault="00626463" w:rsidP="007C5432">
            <w:pPr>
              <w:jc w:val="both"/>
              <w:rPr>
                <w:rFonts w:eastAsia="HiddenHorzOCR"/>
              </w:rPr>
            </w:pPr>
          </w:p>
          <w:p w:rsidR="00626463" w:rsidRPr="004C7AA8" w:rsidRDefault="00626463" w:rsidP="007C5432">
            <w:pPr>
              <w:jc w:val="both"/>
              <w:rPr>
                <w:rFonts w:eastAsia="HiddenHorzOCR"/>
              </w:rPr>
            </w:pPr>
          </w:p>
          <w:p w:rsidR="00626463" w:rsidRPr="004C7AA8" w:rsidRDefault="00626463" w:rsidP="007C5432">
            <w:pPr>
              <w:jc w:val="both"/>
            </w:pPr>
          </w:p>
        </w:tc>
      </w:tr>
      <w:tr w:rsidR="004C7AA8" w:rsidTr="0028688C">
        <w:tc>
          <w:tcPr>
            <w:tcW w:w="550" w:type="dxa"/>
            <w:shd w:val="clear" w:color="auto" w:fill="auto"/>
            <w:tcMar>
              <w:left w:w="98" w:type="dxa"/>
            </w:tcMar>
          </w:tcPr>
          <w:p w:rsidR="004C7AA8" w:rsidRPr="004C7AA8" w:rsidRDefault="004C7AA8" w:rsidP="007C5432">
            <w:pPr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lastRenderedPageBreak/>
              <w:t>2</w:t>
            </w:r>
          </w:p>
        </w:tc>
        <w:tc>
          <w:tcPr>
            <w:tcW w:w="1401" w:type="dxa"/>
            <w:shd w:val="clear" w:color="auto" w:fill="auto"/>
            <w:tcMar>
              <w:left w:w="98" w:type="dxa"/>
            </w:tcMar>
          </w:tcPr>
          <w:p w:rsidR="004C7AA8" w:rsidRPr="004C7AA8" w:rsidRDefault="004C7AA8" w:rsidP="007C5432">
            <w:pPr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Подгот</w:t>
            </w:r>
            <w:r>
              <w:rPr>
                <w:rFonts w:eastAsia="HiddenHorzOCR"/>
              </w:rPr>
              <w:t>о</w:t>
            </w:r>
            <w:r>
              <w:rPr>
                <w:rFonts w:eastAsia="HiddenHorzOCR"/>
              </w:rPr>
              <w:t>вительный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4C7AA8" w:rsidRPr="00347014" w:rsidRDefault="004C7AA8" w:rsidP="00347014">
            <w:pPr>
              <w:pStyle w:val="af7"/>
              <w:numPr>
                <w:ilvl w:val="0"/>
                <w:numId w:val="12"/>
              </w:numPr>
              <w:tabs>
                <w:tab w:val="left" w:pos="44"/>
              </w:tabs>
              <w:autoSpaceDE w:val="0"/>
              <w:autoSpaceDN w:val="0"/>
              <w:adjustRightInd w:val="0"/>
              <w:spacing w:after="11" w:line="268" w:lineRule="auto"/>
              <w:ind w:left="0" w:right="61" w:firstLine="186"/>
              <w:jc w:val="both"/>
              <w:rPr>
                <w:rFonts w:eastAsia="HiddenHorzOCR"/>
              </w:rPr>
            </w:pPr>
            <w:r w:rsidRPr="00347014">
              <w:rPr>
                <w:rFonts w:eastAsia="HiddenHorzOCR"/>
              </w:rPr>
              <w:t>формулирование  совместно с руководителем</w:t>
            </w:r>
            <w:r w:rsidR="00347014" w:rsidRPr="00347014">
              <w:rPr>
                <w:rFonts w:eastAsia="HiddenHorzOCR"/>
              </w:rPr>
              <w:t xml:space="preserve"> пра</w:t>
            </w:r>
            <w:r w:rsidR="00347014" w:rsidRPr="00347014">
              <w:rPr>
                <w:rFonts w:eastAsia="HiddenHorzOCR"/>
              </w:rPr>
              <w:t>к</w:t>
            </w:r>
            <w:r w:rsidR="00347014" w:rsidRPr="00347014">
              <w:rPr>
                <w:rFonts w:eastAsia="HiddenHorzOCR"/>
              </w:rPr>
              <w:t xml:space="preserve">тики </w:t>
            </w:r>
            <w:r w:rsidRPr="00347014">
              <w:rPr>
                <w:rFonts w:eastAsia="HiddenHorzOCR"/>
              </w:rPr>
              <w:t>плана исследования и окончательного варианта и</w:t>
            </w:r>
            <w:r w:rsidRPr="00347014">
              <w:rPr>
                <w:rFonts w:eastAsia="HiddenHorzOCR"/>
              </w:rPr>
              <w:t>н</w:t>
            </w:r>
            <w:r w:rsidRPr="00347014">
              <w:rPr>
                <w:rFonts w:eastAsia="HiddenHorzOCR"/>
              </w:rPr>
              <w:t>дивидуального задания на практику с и</w:t>
            </w:r>
            <w:r w:rsidRPr="00347014">
              <w:rPr>
                <w:rFonts w:eastAsia="HiddenHorzOCR"/>
              </w:rPr>
              <w:t>с</w:t>
            </w:r>
            <w:r w:rsidRPr="00347014">
              <w:rPr>
                <w:rFonts w:eastAsia="HiddenHorzOCR"/>
              </w:rPr>
              <w:t>пользованием методического матери</w:t>
            </w:r>
            <w:r w:rsidRPr="00347014">
              <w:rPr>
                <w:rFonts w:eastAsia="HiddenHorzOCR"/>
              </w:rPr>
              <w:t>а</w:t>
            </w:r>
            <w:r w:rsidRPr="00347014">
              <w:rPr>
                <w:rFonts w:eastAsia="HiddenHorzOCR"/>
              </w:rPr>
              <w:t>ла</w:t>
            </w:r>
            <w:r w:rsidRPr="00347014">
              <w:t xml:space="preserve"> </w:t>
            </w:r>
            <w:r w:rsidR="00347014" w:rsidRPr="00347014">
              <w:t>[7.1.1]</w:t>
            </w:r>
          </w:p>
          <w:p w:rsidR="004C7AA8" w:rsidRPr="004C7AA8" w:rsidRDefault="004C7AA8" w:rsidP="004C7AA8">
            <w:pPr>
              <w:pStyle w:val="af7"/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1" w:line="268" w:lineRule="auto"/>
              <w:ind w:left="34" w:right="61" w:firstLine="141"/>
              <w:jc w:val="both"/>
              <w:rPr>
                <w:rFonts w:eastAsia="HiddenHorzOCR"/>
              </w:rPr>
            </w:pPr>
            <w:r w:rsidRPr="004C7AA8">
              <w:rPr>
                <w:rFonts w:eastAsia="HiddenHorzOCR"/>
              </w:rPr>
              <w:t>согласование подлежащих выполнению работ с р</w:t>
            </w:r>
            <w:r w:rsidRPr="004C7AA8">
              <w:rPr>
                <w:rFonts w:eastAsia="HiddenHorzOCR"/>
              </w:rPr>
              <w:t>у</w:t>
            </w:r>
            <w:r w:rsidRPr="004C7AA8">
              <w:rPr>
                <w:rFonts w:eastAsia="HiddenHorzOCR"/>
              </w:rPr>
              <w:t>ководителем от базы практики;</w:t>
            </w:r>
          </w:p>
          <w:p w:rsidR="004C7AA8" w:rsidRPr="004C7AA8" w:rsidRDefault="004C7AA8" w:rsidP="00347014">
            <w:pPr>
              <w:pStyle w:val="af7"/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1" w:line="268" w:lineRule="auto"/>
              <w:ind w:left="34" w:right="61" w:firstLine="141"/>
              <w:jc w:val="both"/>
              <w:rPr>
                <w:rFonts w:eastAsia="HiddenHorzOCR"/>
              </w:rPr>
            </w:pPr>
            <w:r w:rsidRPr="004C7AA8">
              <w:rPr>
                <w:rFonts w:eastAsia="HiddenHorzOCR"/>
              </w:rPr>
              <w:t>подготовка двух экземпляров окончательного вар</w:t>
            </w:r>
            <w:r w:rsidRPr="004C7AA8">
              <w:rPr>
                <w:rFonts w:eastAsia="HiddenHorzOCR"/>
              </w:rPr>
              <w:t>и</w:t>
            </w:r>
            <w:r w:rsidRPr="004C7AA8">
              <w:rPr>
                <w:rFonts w:eastAsia="HiddenHorzOCR"/>
              </w:rPr>
              <w:t xml:space="preserve">анта индивидуального задания на </w:t>
            </w:r>
            <w:proofErr w:type="spellStart"/>
            <w:r w:rsidRPr="004C7AA8">
              <w:rPr>
                <w:rFonts w:eastAsia="HiddenHorzOCR"/>
              </w:rPr>
              <w:t>ра</w:t>
            </w:r>
            <w:r w:rsidRPr="004C7AA8">
              <w:rPr>
                <w:rFonts w:eastAsia="HiddenHorzOCR"/>
              </w:rPr>
              <w:t>к</w:t>
            </w:r>
            <w:r w:rsidRPr="004C7AA8">
              <w:rPr>
                <w:rFonts w:eastAsia="HiddenHorzOCR"/>
              </w:rPr>
              <w:t>тику</w:t>
            </w:r>
            <w:proofErr w:type="spellEnd"/>
            <w:r w:rsidRPr="004C7AA8">
              <w:rPr>
                <w:rFonts w:eastAsia="HiddenHorzOCR"/>
              </w:rPr>
              <w:t>, согласование задания с руководителем практики, п</w:t>
            </w:r>
            <w:r w:rsidRPr="004C7AA8">
              <w:rPr>
                <w:rFonts w:eastAsia="HiddenHorzOCR"/>
              </w:rPr>
              <w:t>е</w:t>
            </w:r>
            <w:r w:rsidRPr="004C7AA8">
              <w:rPr>
                <w:rFonts w:eastAsia="HiddenHorzOCR"/>
              </w:rPr>
              <w:t>редача ему одного экземпляра з</w:t>
            </w:r>
            <w:r w:rsidRPr="004C7AA8">
              <w:rPr>
                <w:rFonts w:eastAsia="HiddenHorzOCR"/>
              </w:rPr>
              <w:t>а</w:t>
            </w:r>
            <w:r w:rsidRPr="004C7AA8">
              <w:rPr>
                <w:rFonts w:eastAsia="HiddenHorzOCR"/>
              </w:rPr>
              <w:t>дания</w:t>
            </w:r>
            <w:r w:rsidR="00343064">
              <w:rPr>
                <w:rFonts w:eastAsia="HiddenHorzOCR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4C7AA8" w:rsidRPr="00347014" w:rsidRDefault="00347014" w:rsidP="007C5432">
            <w:pPr>
              <w:jc w:val="both"/>
              <w:rPr>
                <w:rFonts w:eastAsia="HiddenHorzOCR"/>
              </w:rPr>
            </w:pPr>
            <w:r>
              <w:rPr>
                <w:rFonts w:eastAsia="HiddenHorzOCR"/>
                <w:lang w:val="en-US"/>
              </w:rPr>
              <w:t xml:space="preserve">3 </w:t>
            </w:r>
            <w:r>
              <w:rPr>
                <w:rFonts w:eastAsia="HiddenHorzOCR"/>
              </w:rPr>
              <w:t>часа</w:t>
            </w:r>
          </w:p>
        </w:tc>
      </w:tr>
      <w:tr w:rsidR="00626463" w:rsidTr="0028688C">
        <w:tc>
          <w:tcPr>
            <w:tcW w:w="550" w:type="dxa"/>
            <w:shd w:val="clear" w:color="auto" w:fill="auto"/>
            <w:tcMar>
              <w:left w:w="98" w:type="dxa"/>
            </w:tcMar>
          </w:tcPr>
          <w:p w:rsidR="00626463" w:rsidRPr="004C7AA8" w:rsidRDefault="004C7AA8" w:rsidP="007C5432">
            <w:pPr>
              <w:jc w:val="both"/>
            </w:pPr>
            <w:r>
              <w:t>3</w:t>
            </w:r>
          </w:p>
        </w:tc>
        <w:tc>
          <w:tcPr>
            <w:tcW w:w="1401" w:type="dxa"/>
            <w:shd w:val="clear" w:color="auto" w:fill="auto"/>
            <w:tcMar>
              <w:left w:w="98" w:type="dxa"/>
            </w:tcMar>
          </w:tcPr>
          <w:p w:rsidR="00626463" w:rsidRPr="004C7AA8" w:rsidRDefault="000F7385" w:rsidP="007C5432">
            <w:pPr>
              <w:jc w:val="both"/>
            </w:pPr>
            <w:r w:rsidRPr="004C7AA8">
              <w:rPr>
                <w:rFonts w:eastAsia="HiddenHorzOCR"/>
              </w:rPr>
              <w:t>Основной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197887" w:rsidRPr="004C7AA8" w:rsidRDefault="00197887" w:rsidP="007C5432">
            <w:pPr>
              <w:jc w:val="both"/>
              <w:rPr>
                <w:rFonts w:eastAsia="HiddenHorzOCR"/>
              </w:rPr>
            </w:pPr>
            <w:r w:rsidRPr="004C7AA8">
              <w:rPr>
                <w:rFonts w:eastAsia="HiddenHorzOCR"/>
              </w:rPr>
              <w:t>- описание теоретических положений из мат</w:t>
            </w:r>
            <w:r w:rsidRPr="004C7AA8">
              <w:rPr>
                <w:rFonts w:eastAsia="HiddenHorzOCR"/>
              </w:rPr>
              <w:t>е</w:t>
            </w:r>
            <w:r w:rsidRPr="004C7AA8">
              <w:rPr>
                <w:rFonts w:eastAsia="HiddenHorzOCR"/>
              </w:rPr>
              <w:t>риалов для прохождения технологической пра</w:t>
            </w:r>
            <w:r w:rsidRPr="004C7AA8">
              <w:rPr>
                <w:rFonts w:eastAsia="HiddenHorzOCR"/>
              </w:rPr>
              <w:t>к</w:t>
            </w:r>
            <w:r w:rsidRPr="004C7AA8">
              <w:rPr>
                <w:rFonts w:eastAsia="HiddenHorzOCR"/>
              </w:rPr>
              <w:t>тики кафедры МГУ</w:t>
            </w:r>
          </w:p>
          <w:p w:rsidR="00197887" w:rsidRPr="004C7AA8" w:rsidRDefault="00197887" w:rsidP="007C5432">
            <w:pPr>
              <w:jc w:val="both"/>
              <w:rPr>
                <w:rFonts w:eastAsia="HiddenHorzOCR"/>
              </w:rPr>
            </w:pPr>
          </w:p>
          <w:p w:rsidR="00626463" w:rsidRPr="004C7AA8" w:rsidRDefault="000F7385" w:rsidP="007C5432">
            <w:pPr>
              <w:jc w:val="both"/>
            </w:pPr>
            <w:r w:rsidRPr="004C7AA8">
              <w:rPr>
                <w:rFonts w:eastAsia="HiddenHorzOCR"/>
              </w:rPr>
              <w:t>- формирование плана исследования;</w:t>
            </w:r>
          </w:p>
          <w:p w:rsidR="00626463" w:rsidRPr="004C7AA8" w:rsidRDefault="00626463" w:rsidP="007C5432">
            <w:pPr>
              <w:jc w:val="both"/>
              <w:rPr>
                <w:rFonts w:eastAsia="HiddenHorzOCR"/>
              </w:rPr>
            </w:pPr>
          </w:p>
          <w:p w:rsidR="00626463" w:rsidRPr="004C7AA8" w:rsidRDefault="000F7385" w:rsidP="007C5432">
            <w:pPr>
              <w:jc w:val="both"/>
            </w:pPr>
            <w:r w:rsidRPr="004C7AA8">
              <w:rPr>
                <w:rFonts w:eastAsia="HiddenHorzOCR"/>
              </w:rPr>
              <w:t>-изучение</w:t>
            </w:r>
            <w:r w:rsidR="005B2A7D" w:rsidRPr="004C7AA8">
              <w:rPr>
                <w:rFonts w:eastAsia="HiddenHorzOCR"/>
              </w:rPr>
              <w:t xml:space="preserve"> нормативно-правовых актов, связанных с де</w:t>
            </w:r>
            <w:r w:rsidR="005B2A7D" w:rsidRPr="004C7AA8">
              <w:rPr>
                <w:rFonts w:eastAsia="HiddenHorzOCR"/>
              </w:rPr>
              <w:t>я</w:t>
            </w:r>
            <w:r w:rsidR="005B2A7D" w:rsidRPr="004C7AA8">
              <w:rPr>
                <w:rFonts w:eastAsia="HiddenHorzOCR"/>
              </w:rPr>
              <w:t>тельностью компании - места прохождения пра</w:t>
            </w:r>
            <w:r w:rsidR="005B2A7D" w:rsidRPr="004C7AA8">
              <w:rPr>
                <w:rFonts w:eastAsia="HiddenHorzOCR"/>
              </w:rPr>
              <w:t>к</w:t>
            </w:r>
            <w:r w:rsidR="005B2A7D" w:rsidRPr="004C7AA8">
              <w:rPr>
                <w:rFonts w:eastAsia="HiddenHorzOCR"/>
              </w:rPr>
              <w:t>тики;</w:t>
            </w:r>
          </w:p>
          <w:p w:rsidR="00626463" w:rsidRPr="004C7AA8" w:rsidRDefault="00626463" w:rsidP="007C5432">
            <w:pPr>
              <w:jc w:val="both"/>
              <w:rPr>
                <w:rFonts w:eastAsia="HiddenHorzOCR"/>
              </w:rPr>
            </w:pPr>
          </w:p>
          <w:p w:rsidR="00626463" w:rsidRPr="004C7AA8" w:rsidRDefault="000F7385" w:rsidP="007C5432">
            <w:pPr>
              <w:jc w:val="both"/>
            </w:pPr>
            <w:r w:rsidRPr="004C7AA8">
              <w:rPr>
                <w:rFonts w:eastAsia="HiddenHorzOCR"/>
              </w:rPr>
              <w:t xml:space="preserve">- сбор и анализ </w:t>
            </w:r>
            <w:r w:rsidR="005B2A7D" w:rsidRPr="004C7AA8">
              <w:rPr>
                <w:rFonts w:eastAsia="HiddenHorzOCR"/>
              </w:rPr>
              <w:t>данных</w:t>
            </w:r>
            <w:r w:rsidRPr="004C7AA8">
              <w:rPr>
                <w:rFonts w:eastAsia="HiddenHorzOCR"/>
              </w:rPr>
              <w:t xml:space="preserve"> для </w:t>
            </w:r>
            <w:r w:rsidR="005B2A7D" w:rsidRPr="004C7AA8">
              <w:rPr>
                <w:rFonts w:eastAsia="HiddenHorzOCR"/>
              </w:rPr>
              <w:t>исследования</w:t>
            </w:r>
            <w:r w:rsidRPr="004C7AA8">
              <w:rPr>
                <w:rFonts w:eastAsia="HiddenHorzOCR"/>
              </w:rPr>
              <w:t xml:space="preserve"> внутренней ср</w:t>
            </w:r>
            <w:r w:rsidRPr="004C7AA8">
              <w:rPr>
                <w:rFonts w:eastAsia="HiddenHorzOCR"/>
              </w:rPr>
              <w:t>е</w:t>
            </w:r>
            <w:r w:rsidRPr="004C7AA8">
              <w:rPr>
                <w:rFonts w:eastAsia="HiddenHorzOCR"/>
              </w:rPr>
              <w:t>ды предприятия</w:t>
            </w:r>
            <w:r w:rsidR="005B2A7D" w:rsidRPr="004C7AA8">
              <w:rPr>
                <w:rFonts w:eastAsia="HiddenHorzOCR"/>
              </w:rPr>
              <w:t xml:space="preserve"> (в первую очередь маркетинговой де</w:t>
            </w:r>
            <w:r w:rsidR="005B2A7D" w:rsidRPr="004C7AA8">
              <w:rPr>
                <w:rFonts w:eastAsia="HiddenHorzOCR"/>
              </w:rPr>
              <w:t>я</w:t>
            </w:r>
            <w:r w:rsidR="005B2A7D" w:rsidRPr="004C7AA8">
              <w:rPr>
                <w:rFonts w:eastAsia="HiddenHorzOCR"/>
              </w:rPr>
              <w:t xml:space="preserve">тельности и ключевых показателей эффективности, </w:t>
            </w:r>
            <w:proofErr w:type="spellStart"/>
            <w:proofErr w:type="gramStart"/>
            <w:r w:rsidR="005B2A7D" w:rsidRPr="004C7AA8">
              <w:rPr>
                <w:rFonts w:eastAsia="HiddenHorzOCR"/>
              </w:rPr>
              <w:t>би</w:t>
            </w:r>
            <w:r w:rsidR="005B2A7D" w:rsidRPr="004C7AA8">
              <w:rPr>
                <w:rFonts w:eastAsia="HiddenHorzOCR"/>
              </w:rPr>
              <w:t>з</w:t>
            </w:r>
            <w:r w:rsidR="005B2A7D" w:rsidRPr="004C7AA8">
              <w:rPr>
                <w:rFonts w:eastAsia="HiddenHorzOCR"/>
              </w:rPr>
              <w:t>нес-стратегий</w:t>
            </w:r>
            <w:proofErr w:type="spellEnd"/>
            <w:proofErr w:type="gramEnd"/>
            <w:r w:rsidR="005B2A7D" w:rsidRPr="004C7AA8">
              <w:rPr>
                <w:rFonts w:eastAsia="HiddenHorzOCR"/>
              </w:rPr>
              <w:t xml:space="preserve"> и функциональных стратегий</w:t>
            </w:r>
            <w:r w:rsidR="00197887" w:rsidRPr="004C7AA8">
              <w:rPr>
                <w:rFonts w:eastAsia="HiddenHorzOCR"/>
              </w:rPr>
              <w:t>)</w:t>
            </w:r>
          </w:p>
          <w:p w:rsidR="00626463" w:rsidRPr="004C7AA8" w:rsidRDefault="00626463" w:rsidP="007C5432">
            <w:pPr>
              <w:jc w:val="both"/>
              <w:rPr>
                <w:rFonts w:eastAsia="HiddenHorzOCR"/>
              </w:rPr>
            </w:pPr>
          </w:p>
          <w:p w:rsidR="00891509" w:rsidRPr="004C7AA8" w:rsidRDefault="000F7385" w:rsidP="007C5432">
            <w:pPr>
              <w:jc w:val="both"/>
              <w:rPr>
                <w:rFonts w:eastAsia="HiddenHorzOCR"/>
              </w:rPr>
            </w:pPr>
            <w:r w:rsidRPr="004C7AA8">
              <w:rPr>
                <w:rFonts w:eastAsia="HiddenHorzOCR"/>
              </w:rPr>
              <w:t>-  проведение анализа внешней среды компании</w:t>
            </w:r>
            <w:r w:rsidR="00891509" w:rsidRPr="004C7AA8">
              <w:rPr>
                <w:rFonts w:eastAsia="HiddenHorzOCR"/>
              </w:rPr>
              <w:t>:</w:t>
            </w:r>
          </w:p>
          <w:p w:rsidR="00891509" w:rsidRPr="004C7AA8" w:rsidRDefault="00891509" w:rsidP="00891509">
            <w:pPr>
              <w:pStyle w:val="af7"/>
              <w:numPr>
                <w:ilvl w:val="0"/>
                <w:numId w:val="5"/>
              </w:numPr>
              <w:jc w:val="both"/>
            </w:pPr>
            <w:r w:rsidRPr="004C7AA8">
              <w:t>Исследование рынка</w:t>
            </w:r>
          </w:p>
          <w:p w:rsidR="00626463" w:rsidRPr="004C7AA8" w:rsidRDefault="000F7385" w:rsidP="00891509">
            <w:pPr>
              <w:pStyle w:val="af7"/>
              <w:numPr>
                <w:ilvl w:val="0"/>
                <w:numId w:val="5"/>
              </w:numPr>
              <w:jc w:val="both"/>
            </w:pPr>
            <w:r w:rsidRPr="004C7AA8">
              <w:rPr>
                <w:rFonts w:eastAsia="HiddenHorzOCR"/>
              </w:rPr>
              <w:t>Описание конкурентной ситуации на рынке, хара</w:t>
            </w:r>
            <w:r w:rsidRPr="004C7AA8">
              <w:rPr>
                <w:rFonts w:eastAsia="HiddenHorzOCR"/>
              </w:rPr>
              <w:t>к</w:t>
            </w:r>
            <w:r w:rsidRPr="004C7AA8">
              <w:rPr>
                <w:rFonts w:eastAsia="HiddenHorzOCR"/>
              </w:rPr>
              <w:t>теристика основных конк</w:t>
            </w:r>
            <w:r w:rsidRPr="004C7AA8">
              <w:rPr>
                <w:rFonts w:eastAsia="HiddenHorzOCR"/>
              </w:rPr>
              <w:t>у</w:t>
            </w:r>
            <w:r w:rsidRPr="004C7AA8">
              <w:rPr>
                <w:rFonts w:eastAsia="HiddenHorzOCR"/>
              </w:rPr>
              <w:t xml:space="preserve">рентов </w:t>
            </w:r>
            <w:r w:rsidR="00197887" w:rsidRPr="004C7AA8">
              <w:rPr>
                <w:rFonts w:eastAsia="HiddenHorzOCR"/>
              </w:rPr>
              <w:t xml:space="preserve"> </w:t>
            </w:r>
          </w:p>
          <w:p w:rsidR="00626463" w:rsidRPr="004C7AA8" w:rsidRDefault="00197887" w:rsidP="007C5432">
            <w:pPr>
              <w:jc w:val="both"/>
            </w:pPr>
            <w:r w:rsidRPr="004C7AA8">
              <w:rPr>
                <w:rFonts w:eastAsia="HiddenHorzOCR"/>
              </w:rPr>
              <w:t>- ф</w:t>
            </w:r>
            <w:r w:rsidR="000F7385" w:rsidRPr="004C7AA8">
              <w:rPr>
                <w:rFonts w:eastAsia="HiddenHorzOCR"/>
              </w:rPr>
              <w:t>ормулировка актуальных проблем предприятия в ма</w:t>
            </w:r>
            <w:r w:rsidR="000F7385" w:rsidRPr="004C7AA8">
              <w:rPr>
                <w:rFonts w:eastAsia="HiddenHorzOCR"/>
              </w:rPr>
              <w:t>р</w:t>
            </w:r>
            <w:r w:rsidR="000F7385" w:rsidRPr="004C7AA8">
              <w:rPr>
                <w:rFonts w:eastAsia="HiddenHorzOCR"/>
              </w:rPr>
              <w:t>кетинговой сфере</w:t>
            </w:r>
          </w:p>
          <w:p w:rsidR="00626463" w:rsidRPr="004C7AA8" w:rsidRDefault="00626463" w:rsidP="007C5432">
            <w:pPr>
              <w:jc w:val="both"/>
              <w:rPr>
                <w:rFonts w:eastAsia="HiddenHorzOCR"/>
              </w:rPr>
            </w:pPr>
          </w:p>
          <w:p w:rsidR="00626463" w:rsidRPr="004C7AA8" w:rsidRDefault="00197887" w:rsidP="007C5432">
            <w:pPr>
              <w:jc w:val="both"/>
            </w:pPr>
            <w:r w:rsidRPr="004C7AA8">
              <w:rPr>
                <w:rFonts w:eastAsia="HiddenHorzOCR"/>
              </w:rPr>
              <w:t>- р</w:t>
            </w:r>
            <w:r w:rsidR="000F7385" w:rsidRPr="004C7AA8">
              <w:rPr>
                <w:rFonts w:eastAsia="HiddenHorzOCR"/>
              </w:rPr>
              <w:t>азработка проектных решений для повышения эффе</w:t>
            </w:r>
            <w:r w:rsidR="000F7385" w:rsidRPr="004C7AA8">
              <w:rPr>
                <w:rFonts w:eastAsia="HiddenHorzOCR"/>
              </w:rPr>
              <w:t>к</w:t>
            </w:r>
            <w:r w:rsidR="000F7385" w:rsidRPr="004C7AA8">
              <w:rPr>
                <w:rFonts w:eastAsia="HiddenHorzOCR"/>
              </w:rPr>
              <w:t>тивности маркети</w:t>
            </w:r>
            <w:r w:rsidR="000F7385" w:rsidRPr="004C7AA8">
              <w:rPr>
                <w:rFonts w:eastAsia="HiddenHorzOCR"/>
              </w:rPr>
              <w:t>н</w:t>
            </w:r>
            <w:r w:rsidR="000F7385" w:rsidRPr="004C7AA8">
              <w:rPr>
                <w:rFonts w:eastAsia="HiddenHorzOCR"/>
              </w:rPr>
              <w:t>говой деятельности</w:t>
            </w:r>
          </w:p>
          <w:p w:rsidR="00626463" w:rsidRPr="004C7AA8" w:rsidRDefault="00626463" w:rsidP="007C5432">
            <w:pPr>
              <w:jc w:val="both"/>
              <w:rPr>
                <w:rFonts w:eastAsia="HiddenHorzOCR"/>
              </w:rPr>
            </w:pPr>
          </w:p>
          <w:p w:rsidR="00626463" w:rsidRPr="004C7AA8" w:rsidRDefault="00197887" w:rsidP="00197887">
            <w:pPr>
              <w:jc w:val="both"/>
            </w:pPr>
            <w:r w:rsidRPr="004C7AA8">
              <w:rPr>
                <w:rFonts w:eastAsia="HiddenHorzOCR"/>
              </w:rPr>
              <w:t>- о</w:t>
            </w:r>
            <w:r w:rsidR="000F7385" w:rsidRPr="004C7AA8">
              <w:rPr>
                <w:rFonts w:eastAsia="HiddenHorzOCR"/>
              </w:rPr>
              <w:t>ценка эффективности предложенных проектных реш</w:t>
            </w:r>
            <w:r w:rsidR="000F7385" w:rsidRPr="004C7AA8">
              <w:rPr>
                <w:rFonts w:eastAsia="HiddenHorzOCR"/>
              </w:rPr>
              <w:t>е</w:t>
            </w:r>
            <w:r w:rsidR="000F7385" w:rsidRPr="004C7AA8">
              <w:rPr>
                <w:rFonts w:eastAsia="HiddenHorzOCR"/>
              </w:rPr>
              <w:t>ний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626463" w:rsidRPr="004C7AA8" w:rsidRDefault="000F7385" w:rsidP="007C5432">
            <w:pPr>
              <w:jc w:val="both"/>
            </w:pPr>
            <w:r w:rsidRPr="004C7AA8">
              <w:rPr>
                <w:rFonts w:eastAsia="HiddenHorzOCR"/>
              </w:rPr>
              <w:t>1</w:t>
            </w:r>
            <w:r w:rsidR="0028688C">
              <w:rPr>
                <w:rFonts w:eastAsia="HiddenHorzOCR"/>
              </w:rPr>
              <w:t>00 часов</w:t>
            </w:r>
          </w:p>
          <w:p w:rsidR="00626463" w:rsidRPr="004C7AA8" w:rsidRDefault="00626463" w:rsidP="007C5432">
            <w:pPr>
              <w:jc w:val="both"/>
              <w:rPr>
                <w:rFonts w:eastAsia="HiddenHorzOCR"/>
              </w:rPr>
            </w:pPr>
          </w:p>
          <w:p w:rsidR="00626463" w:rsidRPr="004C7AA8" w:rsidRDefault="00626463" w:rsidP="007C5432">
            <w:pPr>
              <w:jc w:val="both"/>
              <w:rPr>
                <w:rFonts w:eastAsia="HiddenHorzOCR"/>
              </w:rPr>
            </w:pPr>
          </w:p>
          <w:p w:rsidR="00626463" w:rsidRPr="004C7AA8" w:rsidRDefault="00626463" w:rsidP="007C5432">
            <w:pPr>
              <w:jc w:val="both"/>
              <w:rPr>
                <w:rFonts w:eastAsia="HiddenHorzOCR"/>
              </w:rPr>
            </w:pPr>
          </w:p>
          <w:p w:rsidR="00626463" w:rsidRPr="004C7AA8" w:rsidRDefault="00626463" w:rsidP="007C5432">
            <w:pPr>
              <w:jc w:val="both"/>
              <w:rPr>
                <w:rFonts w:eastAsia="HiddenHorzOCR"/>
              </w:rPr>
            </w:pPr>
          </w:p>
          <w:p w:rsidR="00626463" w:rsidRPr="004C7AA8" w:rsidRDefault="00626463" w:rsidP="007C5432">
            <w:pPr>
              <w:jc w:val="both"/>
              <w:rPr>
                <w:rFonts w:eastAsia="HiddenHorzOCR"/>
              </w:rPr>
            </w:pPr>
          </w:p>
          <w:p w:rsidR="00626463" w:rsidRPr="004C7AA8" w:rsidRDefault="00626463" w:rsidP="007C5432">
            <w:pPr>
              <w:jc w:val="both"/>
              <w:rPr>
                <w:rFonts w:eastAsia="HiddenHorzOCR"/>
                <w:b/>
              </w:rPr>
            </w:pPr>
          </w:p>
        </w:tc>
      </w:tr>
      <w:tr w:rsidR="00626463" w:rsidTr="0028688C">
        <w:tc>
          <w:tcPr>
            <w:tcW w:w="550" w:type="dxa"/>
            <w:shd w:val="clear" w:color="auto" w:fill="auto"/>
            <w:tcMar>
              <w:left w:w="98" w:type="dxa"/>
            </w:tcMar>
          </w:tcPr>
          <w:p w:rsidR="00626463" w:rsidRPr="004C7AA8" w:rsidRDefault="004C7AA8" w:rsidP="007C5432">
            <w:pPr>
              <w:jc w:val="both"/>
            </w:pPr>
            <w:r>
              <w:t>4</w:t>
            </w:r>
          </w:p>
        </w:tc>
        <w:tc>
          <w:tcPr>
            <w:tcW w:w="1401" w:type="dxa"/>
            <w:shd w:val="clear" w:color="auto" w:fill="auto"/>
            <w:tcMar>
              <w:left w:w="98" w:type="dxa"/>
            </w:tcMar>
          </w:tcPr>
          <w:p w:rsidR="00626463" w:rsidRPr="004C7AA8" w:rsidRDefault="000F7385" w:rsidP="007C5432">
            <w:pPr>
              <w:jc w:val="both"/>
            </w:pPr>
            <w:r w:rsidRPr="004C7AA8">
              <w:rPr>
                <w:rFonts w:eastAsia="HiddenHorzOCR"/>
              </w:rPr>
              <w:t>Заключ</w:t>
            </w:r>
            <w:r w:rsidRPr="004C7AA8">
              <w:rPr>
                <w:rFonts w:eastAsia="HiddenHorzOCR"/>
              </w:rPr>
              <w:t>и</w:t>
            </w:r>
            <w:r w:rsidRPr="004C7AA8">
              <w:rPr>
                <w:rFonts w:eastAsia="HiddenHorzOCR"/>
              </w:rPr>
              <w:t>тельный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626463" w:rsidRPr="004C7AA8" w:rsidRDefault="000F7385" w:rsidP="007C5432">
            <w:pPr>
              <w:jc w:val="both"/>
            </w:pPr>
            <w:r w:rsidRPr="004C7AA8">
              <w:rPr>
                <w:rFonts w:eastAsia="HiddenHorzOCR"/>
              </w:rPr>
              <w:t>- защита отчета по практике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626463" w:rsidRPr="004C7AA8" w:rsidRDefault="000F7385" w:rsidP="007C5432">
            <w:pPr>
              <w:jc w:val="both"/>
            </w:pPr>
            <w:r w:rsidRPr="004C7AA8">
              <w:rPr>
                <w:rFonts w:eastAsia="HiddenHorzOCR"/>
              </w:rPr>
              <w:t>2</w:t>
            </w:r>
            <w:r w:rsidR="0028688C">
              <w:rPr>
                <w:rFonts w:eastAsia="HiddenHorzOCR"/>
              </w:rPr>
              <w:t xml:space="preserve"> часа</w:t>
            </w:r>
          </w:p>
        </w:tc>
      </w:tr>
      <w:tr w:rsidR="00626463" w:rsidTr="00343064">
        <w:trPr>
          <w:trHeight w:val="339"/>
        </w:trPr>
        <w:tc>
          <w:tcPr>
            <w:tcW w:w="550" w:type="dxa"/>
            <w:shd w:val="clear" w:color="auto" w:fill="auto"/>
            <w:tcMar>
              <w:left w:w="98" w:type="dxa"/>
            </w:tcMar>
          </w:tcPr>
          <w:p w:rsidR="00626463" w:rsidRPr="004C7AA8" w:rsidRDefault="00626463" w:rsidP="007C5432">
            <w:pPr>
              <w:jc w:val="both"/>
              <w:rPr>
                <w:rFonts w:eastAsia="HiddenHorzOCR"/>
              </w:rPr>
            </w:pPr>
          </w:p>
        </w:tc>
        <w:tc>
          <w:tcPr>
            <w:tcW w:w="1401" w:type="dxa"/>
            <w:shd w:val="clear" w:color="auto" w:fill="auto"/>
            <w:tcMar>
              <w:left w:w="98" w:type="dxa"/>
            </w:tcMar>
            <w:vAlign w:val="center"/>
          </w:tcPr>
          <w:p w:rsidR="00626463" w:rsidRPr="004C7AA8" w:rsidRDefault="000F7385" w:rsidP="00343064">
            <w:pPr>
              <w:jc w:val="center"/>
              <w:rPr>
                <w:rFonts w:eastAsia="HiddenHorzOCR"/>
                <w:b/>
              </w:rPr>
            </w:pPr>
            <w:r w:rsidRPr="004C7AA8">
              <w:rPr>
                <w:rFonts w:eastAsia="HiddenHorzOCR"/>
                <w:b/>
              </w:rPr>
              <w:t>ИТОГО: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626463" w:rsidRPr="004C7AA8" w:rsidRDefault="00626463" w:rsidP="007C5432">
            <w:pPr>
              <w:jc w:val="both"/>
              <w:rPr>
                <w:rFonts w:eastAsia="HiddenHorzOCR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626463" w:rsidRPr="004C7AA8" w:rsidRDefault="000F7385" w:rsidP="0028688C">
            <w:pPr>
              <w:jc w:val="center"/>
            </w:pPr>
            <w:r w:rsidRPr="004C7AA8">
              <w:rPr>
                <w:rFonts w:eastAsia="HiddenHorzOCR"/>
              </w:rPr>
              <w:t>1</w:t>
            </w:r>
            <w:r w:rsidR="0028688C">
              <w:rPr>
                <w:rFonts w:eastAsia="HiddenHorzOCR"/>
              </w:rPr>
              <w:t>08</w:t>
            </w:r>
            <w:r w:rsidRPr="004C7AA8">
              <w:rPr>
                <w:rFonts w:eastAsia="HiddenHorzOCR"/>
              </w:rPr>
              <w:t>/</w:t>
            </w:r>
            <w:r w:rsidR="0028688C">
              <w:rPr>
                <w:rFonts w:eastAsia="HiddenHorzOCR"/>
              </w:rPr>
              <w:t>2</w:t>
            </w:r>
            <w:r w:rsidRPr="004C7AA8">
              <w:rPr>
                <w:rFonts w:eastAsia="HiddenHorzOCR"/>
              </w:rPr>
              <w:t xml:space="preserve"> н</w:t>
            </w:r>
            <w:r w:rsidRPr="004C7AA8">
              <w:rPr>
                <w:rFonts w:eastAsia="HiddenHorzOCR"/>
              </w:rPr>
              <w:t>е</w:t>
            </w:r>
            <w:r w:rsidRPr="004C7AA8">
              <w:rPr>
                <w:rFonts w:eastAsia="HiddenHorzOCR"/>
              </w:rPr>
              <w:t>дели</w:t>
            </w:r>
          </w:p>
        </w:tc>
      </w:tr>
    </w:tbl>
    <w:p w:rsidR="00626463" w:rsidRDefault="00626463" w:rsidP="007C5432">
      <w:pPr>
        <w:jc w:val="center"/>
        <w:rPr>
          <w:b/>
          <w:sz w:val="22"/>
          <w:szCs w:val="22"/>
          <w:lang w:eastAsia="en-US"/>
        </w:rPr>
      </w:pPr>
    </w:p>
    <w:p w:rsidR="00197887" w:rsidRPr="005C2F43" w:rsidRDefault="004C7AA8" w:rsidP="00343064">
      <w:pPr>
        <w:spacing w:line="360" w:lineRule="auto"/>
        <w:ind w:left="357"/>
        <w:jc w:val="both"/>
        <w:rPr>
          <w:bCs/>
        </w:rPr>
      </w:pPr>
      <w:r w:rsidRPr="005C2F43">
        <w:t xml:space="preserve">  программа практики по получению профессиональных умений и опыта профессионал</w:t>
      </w:r>
      <w:r w:rsidRPr="005C2F43">
        <w:t>ь</w:t>
      </w:r>
      <w:r w:rsidRPr="005C2F43">
        <w:t>ной деятельн</w:t>
      </w:r>
      <w:r w:rsidRPr="005C2F43">
        <w:t>о</w:t>
      </w:r>
      <w:r w:rsidRPr="005C2F43">
        <w:t>сти:</w:t>
      </w:r>
    </w:p>
    <w:p w:rsidR="00197887" w:rsidRDefault="00197887" w:rsidP="007C5432">
      <w:pPr>
        <w:ind w:left="360"/>
        <w:jc w:val="center"/>
        <w:rPr>
          <w:b/>
          <w:bCs/>
        </w:rPr>
      </w:pPr>
    </w:p>
    <w:p w:rsidR="00626463" w:rsidRDefault="000F7385" w:rsidP="007C5432">
      <w:pPr>
        <w:ind w:left="360"/>
        <w:jc w:val="center"/>
        <w:rPr>
          <w:b/>
          <w:lang w:eastAsia="en-US"/>
        </w:rPr>
      </w:pPr>
      <w:r>
        <w:rPr>
          <w:b/>
          <w:bCs/>
        </w:rPr>
        <w:t>6. Форма отчетности</w:t>
      </w:r>
    </w:p>
    <w:p w:rsidR="00626463" w:rsidRDefault="00626463" w:rsidP="007C5432">
      <w:pPr>
        <w:shd w:val="clear" w:color="auto" w:fill="FFFFFF"/>
        <w:ind w:left="7" w:right="65" w:firstLine="670"/>
        <w:jc w:val="both"/>
      </w:pPr>
    </w:p>
    <w:p w:rsidR="00626463" w:rsidRDefault="000F7385" w:rsidP="00334957">
      <w:pPr>
        <w:shd w:val="clear" w:color="auto" w:fill="FFFFFF"/>
        <w:spacing w:line="360" w:lineRule="auto"/>
        <w:ind w:left="7" w:right="65" w:firstLine="670"/>
        <w:contextualSpacing/>
        <w:jc w:val="both"/>
      </w:pPr>
      <w:r>
        <w:t>По итогам прохождения технологической практики обучающийся представляет рук</w:t>
      </w:r>
      <w:r>
        <w:t>о</w:t>
      </w:r>
      <w:r>
        <w:t>водителю практики отчетную документацию, включающую письменный отчет и заполне</w:t>
      </w:r>
      <w:r>
        <w:t>н</w:t>
      </w:r>
      <w:r>
        <w:t>ное на базе практике предписание.</w:t>
      </w:r>
    </w:p>
    <w:p w:rsidR="00626463" w:rsidRDefault="000F7385" w:rsidP="00334957">
      <w:pPr>
        <w:shd w:val="clear" w:color="auto" w:fill="FFFFFF"/>
        <w:spacing w:line="360" w:lineRule="auto"/>
        <w:ind w:left="7" w:right="58" w:firstLine="670"/>
        <w:contextualSpacing/>
        <w:jc w:val="both"/>
      </w:pPr>
      <w:r>
        <w:t xml:space="preserve">Формой аттестации по практике является зачет с оценкой, который выставляется по результатам проверки отчетной документации и защиты отчета. </w:t>
      </w:r>
    </w:p>
    <w:p w:rsidR="00626463" w:rsidRDefault="00626463" w:rsidP="00334957">
      <w:pPr>
        <w:pStyle w:val="Default"/>
        <w:spacing w:line="360" w:lineRule="auto"/>
        <w:contextualSpacing/>
        <w:rPr>
          <w:b/>
          <w:bCs/>
          <w:i/>
          <w:iCs/>
        </w:rPr>
      </w:pPr>
    </w:p>
    <w:p w:rsidR="00626463" w:rsidRDefault="000F7385" w:rsidP="00334957">
      <w:pPr>
        <w:pStyle w:val="Default"/>
        <w:spacing w:line="360" w:lineRule="auto"/>
        <w:contextualSpacing/>
      </w:pPr>
      <w:r>
        <w:rPr>
          <w:b/>
          <w:bCs/>
          <w:i/>
          <w:iCs/>
        </w:rPr>
        <w:t>Требования к содержанию отчета обучающегося</w:t>
      </w:r>
      <w:r>
        <w:rPr>
          <w:b/>
          <w:bCs/>
        </w:rPr>
        <w:t xml:space="preserve">: </w:t>
      </w:r>
    </w:p>
    <w:p w:rsidR="00626463" w:rsidRDefault="000F7385" w:rsidP="00334957">
      <w:pPr>
        <w:pStyle w:val="Default"/>
        <w:spacing w:line="360" w:lineRule="auto"/>
        <w:ind w:firstLine="709"/>
        <w:contextualSpacing/>
      </w:pPr>
      <w:r>
        <w:t xml:space="preserve">Отчет о прохождении практики должен включать в себя следующие элементы: </w:t>
      </w:r>
    </w:p>
    <w:p w:rsidR="00626463" w:rsidRDefault="000F7385" w:rsidP="00334957">
      <w:pPr>
        <w:pStyle w:val="Default"/>
        <w:spacing w:line="360" w:lineRule="auto"/>
        <w:ind w:firstLine="709"/>
        <w:contextualSpacing/>
      </w:pPr>
      <w:r>
        <w:t xml:space="preserve">1.Титульный лист. </w:t>
      </w:r>
    </w:p>
    <w:p w:rsidR="00626463" w:rsidRDefault="000F7385" w:rsidP="00334957">
      <w:pPr>
        <w:pStyle w:val="Default"/>
        <w:spacing w:line="360" w:lineRule="auto"/>
        <w:ind w:firstLine="709"/>
        <w:contextualSpacing/>
      </w:pPr>
      <w:r>
        <w:t xml:space="preserve">2. Содержание (оглавление) с указанием начальной страницы каждого структурного элемента. </w:t>
      </w:r>
    </w:p>
    <w:p w:rsidR="00626463" w:rsidRDefault="000F7385" w:rsidP="00334957">
      <w:pPr>
        <w:pStyle w:val="Default"/>
        <w:spacing w:line="360" w:lineRule="auto"/>
        <w:ind w:firstLine="709"/>
        <w:contextualSpacing/>
      </w:pPr>
      <w:r>
        <w:t xml:space="preserve">3. Разделы отчета. </w:t>
      </w:r>
    </w:p>
    <w:p w:rsidR="00626463" w:rsidRDefault="000F7385" w:rsidP="00334957">
      <w:pPr>
        <w:pStyle w:val="Default"/>
        <w:shd w:val="clear" w:color="auto" w:fill="FFFFFF"/>
        <w:spacing w:line="360" w:lineRule="auto"/>
        <w:ind w:left="7" w:right="65" w:firstLine="709"/>
        <w:contextualSpacing/>
        <w:jc w:val="both"/>
      </w:pPr>
      <w:r>
        <w:t xml:space="preserve">4. Приложения. </w:t>
      </w:r>
    </w:p>
    <w:p w:rsidR="00626463" w:rsidRDefault="00626463" w:rsidP="00334957">
      <w:pPr>
        <w:pStyle w:val="Default"/>
        <w:spacing w:line="360" w:lineRule="auto"/>
        <w:ind w:firstLine="709"/>
        <w:rPr>
          <w:iCs/>
          <w:sz w:val="23"/>
          <w:szCs w:val="23"/>
        </w:rPr>
      </w:pPr>
    </w:p>
    <w:p w:rsidR="00626463" w:rsidRDefault="000F7385" w:rsidP="00334957">
      <w:pPr>
        <w:spacing w:line="360" w:lineRule="auto"/>
        <w:ind w:left="360"/>
        <w:jc w:val="center"/>
        <w:rPr>
          <w:b/>
        </w:rPr>
      </w:pPr>
      <w:r>
        <w:rPr>
          <w:b/>
        </w:rPr>
        <w:t>7. Учебно-методическое и информационное обеспечение</w:t>
      </w:r>
    </w:p>
    <w:p w:rsidR="00626463" w:rsidRDefault="00626463" w:rsidP="00334957">
      <w:pPr>
        <w:spacing w:line="360" w:lineRule="auto"/>
        <w:ind w:left="360"/>
        <w:jc w:val="center"/>
        <w:rPr>
          <w:b/>
        </w:rPr>
      </w:pPr>
    </w:p>
    <w:p w:rsidR="00626463" w:rsidRDefault="000F7385" w:rsidP="00334957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rPr>
          <w:b/>
        </w:rPr>
        <w:t>7.1 Основная учебная литература</w:t>
      </w:r>
    </w:p>
    <w:p w:rsidR="00980177" w:rsidRPr="004976DA" w:rsidRDefault="000F7385" w:rsidP="00334957">
      <w:pPr>
        <w:pStyle w:val="1"/>
        <w:widowControl/>
        <w:tabs>
          <w:tab w:val="left" w:pos="355"/>
          <w:tab w:val="left" w:pos="436"/>
        </w:tabs>
        <w:spacing w:line="360" w:lineRule="auto"/>
        <w:ind w:left="0" w:firstLine="709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</w:rPr>
        <w:t>7.1.1</w:t>
      </w:r>
      <w:r w:rsidR="004E551E">
        <w:rPr>
          <w:rStyle w:val="FontStyle29"/>
          <w:sz w:val="24"/>
        </w:rPr>
        <w:t>.</w:t>
      </w:r>
      <w:r>
        <w:rPr>
          <w:rStyle w:val="FontStyle29"/>
          <w:sz w:val="24"/>
        </w:rPr>
        <w:t xml:space="preserve"> </w:t>
      </w:r>
      <w:r w:rsidR="00980177" w:rsidRPr="004976DA">
        <w:rPr>
          <w:rStyle w:val="FontStyle29"/>
          <w:sz w:val="24"/>
          <w:szCs w:val="24"/>
        </w:rPr>
        <w:t>Методические указания по прохождению практики студентами всех форм об</w:t>
      </w:r>
      <w:r w:rsidR="00980177" w:rsidRPr="004976DA">
        <w:rPr>
          <w:rStyle w:val="FontStyle29"/>
          <w:sz w:val="24"/>
          <w:szCs w:val="24"/>
        </w:rPr>
        <w:t>у</w:t>
      </w:r>
      <w:r w:rsidR="00980177" w:rsidRPr="004976DA">
        <w:rPr>
          <w:rStyle w:val="FontStyle29"/>
          <w:sz w:val="24"/>
          <w:szCs w:val="24"/>
        </w:rPr>
        <w:t>чения по программе магистратуры «Управление развитием бизнеса» направления подгото</w:t>
      </w:r>
      <w:r w:rsidR="00980177" w:rsidRPr="004976DA">
        <w:rPr>
          <w:rStyle w:val="FontStyle29"/>
          <w:sz w:val="24"/>
          <w:szCs w:val="24"/>
        </w:rPr>
        <w:t>в</w:t>
      </w:r>
      <w:r w:rsidR="00980177" w:rsidRPr="004976DA">
        <w:rPr>
          <w:rStyle w:val="FontStyle29"/>
          <w:sz w:val="24"/>
          <w:szCs w:val="24"/>
        </w:rPr>
        <w:t xml:space="preserve">ки 38.04.02 «Менеджмент». Составители: </w:t>
      </w:r>
      <w:proofErr w:type="spellStart"/>
      <w:r w:rsidR="00980177" w:rsidRPr="004976DA">
        <w:rPr>
          <w:rStyle w:val="FontStyle29"/>
          <w:sz w:val="24"/>
          <w:szCs w:val="24"/>
        </w:rPr>
        <w:t>Кулагова</w:t>
      </w:r>
      <w:proofErr w:type="spellEnd"/>
      <w:r w:rsidR="00980177" w:rsidRPr="004976DA">
        <w:rPr>
          <w:rStyle w:val="FontStyle29"/>
          <w:sz w:val="24"/>
          <w:szCs w:val="24"/>
        </w:rPr>
        <w:t xml:space="preserve"> И.А., Нестерова Т.А., Коробова Ю.С. Учебно-методическое пособие. – Нижний Новгород: Нижегородский государственный ун</w:t>
      </w:r>
      <w:r w:rsidR="00980177" w:rsidRPr="004976DA">
        <w:rPr>
          <w:rStyle w:val="FontStyle29"/>
          <w:sz w:val="24"/>
          <w:szCs w:val="24"/>
        </w:rPr>
        <w:t>и</w:t>
      </w:r>
      <w:r w:rsidR="00980177" w:rsidRPr="004976DA">
        <w:rPr>
          <w:rStyle w:val="FontStyle29"/>
          <w:sz w:val="24"/>
          <w:szCs w:val="24"/>
        </w:rPr>
        <w:t xml:space="preserve">верситет им. Н.И. Лобачевского, 2017. – 70 с.  </w:t>
      </w:r>
      <w:r w:rsidR="00980177">
        <w:rPr>
          <w:rStyle w:val="FontStyle29"/>
          <w:sz w:val="24"/>
          <w:szCs w:val="24"/>
          <w:lang w:val="en-US"/>
        </w:rPr>
        <w:t>[</w:t>
      </w:r>
      <w:proofErr w:type="spellStart"/>
      <w:r w:rsidR="00980177">
        <w:rPr>
          <w:rStyle w:val="FontStyle29"/>
          <w:sz w:val="24"/>
          <w:szCs w:val="24"/>
        </w:rPr>
        <w:t>Элек</w:t>
      </w:r>
      <w:proofErr w:type="spellEnd"/>
      <w:proofErr w:type="gramStart"/>
      <w:r w:rsidR="00980177">
        <w:rPr>
          <w:rStyle w:val="FontStyle29"/>
          <w:sz w:val="24"/>
          <w:szCs w:val="24"/>
          <w:lang w:val="en-US"/>
        </w:rPr>
        <w:t>n</w:t>
      </w:r>
      <w:proofErr w:type="spellStart"/>
      <w:proofErr w:type="gramEnd"/>
      <w:r w:rsidR="00980177">
        <w:rPr>
          <w:rStyle w:val="FontStyle29"/>
          <w:sz w:val="24"/>
          <w:szCs w:val="24"/>
        </w:rPr>
        <w:t>ронный</w:t>
      </w:r>
      <w:proofErr w:type="spellEnd"/>
      <w:r w:rsidR="00980177">
        <w:rPr>
          <w:rStyle w:val="FontStyle29"/>
          <w:sz w:val="24"/>
          <w:szCs w:val="24"/>
        </w:rPr>
        <w:t xml:space="preserve"> </w:t>
      </w:r>
      <w:proofErr w:type="spellStart"/>
      <w:r w:rsidR="00980177">
        <w:rPr>
          <w:rStyle w:val="FontStyle29"/>
          <w:sz w:val="24"/>
          <w:szCs w:val="24"/>
        </w:rPr>
        <w:t>реурс</w:t>
      </w:r>
      <w:proofErr w:type="spellEnd"/>
      <w:r w:rsidR="00980177">
        <w:rPr>
          <w:rStyle w:val="FontStyle29"/>
          <w:sz w:val="24"/>
          <w:szCs w:val="24"/>
          <w:lang w:val="en-US"/>
        </w:rPr>
        <w:t>]</w:t>
      </w:r>
    </w:p>
    <w:p w:rsidR="00626463" w:rsidRDefault="007C5432" w:rsidP="00334957">
      <w:pPr>
        <w:spacing w:line="360" w:lineRule="auto"/>
        <w:ind w:firstLine="709"/>
        <w:contextualSpacing/>
        <w:jc w:val="both"/>
      </w:pPr>
      <w:r w:rsidRPr="007C5432">
        <w:rPr>
          <w:rStyle w:val="FontStyle29"/>
          <w:sz w:val="24"/>
        </w:rPr>
        <w:t>7</w:t>
      </w:r>
      <w:r>
        <w:rPr>
          <w:rStyle w:val="FontStyle29"/>
          <w:sz w:val="24"/>
        </w:rPr>
        <w:t xml:space="preserve">.1.2. </w:t>
      </w:r>
      <w:r w:rsidR="000F7385">
        <w:rPr>
          <w:rFonts w:eastAsia="Times New Roman"/>
        </w:rPr>
        <w:t>Маркетинг на предприятиях и в корпорациях: теория и практика: Моногр</w:t>
      </w:r>
      <w:r w:rsidR="000F7385">
        <w:rPr>
          <w:rFonts w:eastAsia="Times New Roman"/>
        </w:rPr>
        <w:t>а</w:t>
      </w:r>
      <w:r w:rsidR="000F7385">
        <w:rPr>
          <w:rFonts w:eastAsia="Times New Roman"/>
        </w:rPr>
        <w:t xml:space="preserve">фия/Смирнов К. А., Никитина Т. Е., Смирнов К. А. - М.: НИЦ ИНФРА-М, 2016. - 166 с.: 60x90 1/16. - </w:t>
      </w:r>
      <w:proofErr w:type="gramStart"/>
      <w:r w:rsidR="000F7385">
        <w:rPr>
          <w:rFonts w:eastAsia="Times New Roman"/>
        </w:rPr>
        <w:t>(Научная мысль) (Обложка.</w:t>
      </w:r>
      <w:proofErr w:type="gramEnd"/>
      <w:r w:rsidR="000F7385">
        <w:rPr>
          <w:rFonts w:eastAsia="Times New Roman"/>
        </w:rPr>
        <w:t xml:space="preserve"> </w:t>
      </w:r>
      <w:proofErr w:type="gramStart"/>
      <w:r w:rsidR="000F7385">
        <w:rPr>
          <w:rFonts w:eastAsia="Times New Roman"/>
        </w:rPr>
        <w:t>КБС) ISBN 978-5-16-005497-1.</w:t>
      </w:r>
      <w:proofErr w:type="gramEnd"/>
      <w:r w:rsidR="000F7385">
        <w:rPr>
          <w:rFonts w:eastAsia="Times New Roman"/>
        </w:rPr>
        <w:t xml:space="preserve"> – Режим доступа: </w:t>
      </w:r>
      <w:hyperlink r:id="rId8">
        <w:r w:rsidR="000F7385">
          <w:rPr>
            <w:rStyle w:val="-"/>
          </w:rPr>
          <w:t>http://znanium.com/catalog.php?bookinfo=535381</w:t>
        </w:r>
      </w:hyperlink>
    </w:p>
    <w:p w:rsidR="00626463" w:rsidRDefault="000F7385" w:rsidP="00334957">
      <w:pPr>
        <w:pStyle w:val="Style17"/>
        <w:widowControl/>
        <w:tabs>
          <w:tab w:val="left" w:pos="993"/>
        </w:tabs>
        <w:spacing w:line="360" w:lineRule="auto"/>
        <w:ind w:firstLine="709"/>
        <w:contextualSpacing/>
        <w:jc w:val="both"/>
      </w:pPr>
      <w:r>
        <w:rPr>
          <w:rStyle w:val="FontStyle29"/>
          <w:sz w:val="24"/>
        </w:rPr>
        <w:t xml:space="preserve">7.1.2 </w:t>
      </w:r>
      <w:r>
        <w:t>Маркетинг для магистров: Учебник/Под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И.М.Синяевой</w:t>
      </w:r>
      <w:proofErr w:type="spellEnd"/>
      <w:r>
        <w:t xml:space="preserve"> - М.: Вузо</w:t>
      </w:r>
      <w:r>
        <w:t>в</w:t>
      </w:r>
      <w:r>
        <w:t xml:space="preserve">ский учебник, НИЦ ИНФРА-М, 2016. - 368 с.: 60x90 1/16 (Переплёт) ISBN 978-5-9558-0419-4 - Режим доступа: </w:t>
      </w:r>
      <w:hyperlink r:id="rId9">
        <w:r>
          <w:rPr>
            <w:rStyle w:val="-"/>
          </w:rPr>
          <w:t>http://znanium.com/catalog.php?item=bookinfo&amp;book=501125</w:t>
        </w:r>
      </w:hyperlink>
    </w:p>
    <w:p w:rsidR="00626463" w:rsidRDefault="000F7385" w:rsidP="00334957">
      <w:pPr>
        <w:spacing w:line="360" w:lineRule="auto"/>
        <w:contextualSpacing/>
        <w:jc w:val="both"/>
      </w:pPr>
      <w:r>
        <w:rPr>
          <w:rStyle w:val="FontStyle29"/>
          <w:sz w:val="24"/>
        </w:rPr>
        <w:t xml:space="preserve">7.1.3. </w:t>
      </w:r>
      <w:r>
        <w:t>Скляр, Е. Н. Маркетинговые исследования [Электронный ресурс]</w:t>
      </w:r>
      <w:proofErr w:type="gramStart"/>
      <w:r>
        <w:t xml:space="preserve"> :</w:t>
      </w:r>
      <w:proofErr w:type="gramEnd"/>
      <w:r>
        <w:t xml:space="preserve"> Практикум / Е. Н. Скляр, Г. И. Авдеенко, В. А. </w:t>
      </w:r>
      <w:proofErr w:type="spellStart"/>
      <w:r>
        <w:t>Алексунин</w:t>
      </w:r>
      <w:proofErr w:type="spellEnd"/>
      <w:r>
        <w:t>. — М.: Издательско-торговая корпорация «Дашков и К°», 2014. — 216 с. - ISBN 978-5-394-01089-7 - Режим доступа: http://znanium.com/catalog.php?bookinfo=511985</w:t>
      </w:r>
    </w:p>
    <w:p w:rsidR="00626463" w:rsidRDefault="00626463" w:rsidP="00334957">
      <w:pPr>
        <w:pStyle w:val="Style17"/>
        <w:widowControl/>
        <w:tabs>
          <w:tab w:val="left" w:pos="993"/>
        </w:tabs>
        <w:spacing w:line="360" w:lineRule="auto"/>
        <w:ind w:firstLine="709"/>
        <w:contextualSpacing/>
        <w:jc w:val="both"/>
        <w:rPr>
          <w:rStyle w:val="FontStyle29"/>
          <w:sz w:val="24"/>
        </w:rPr>
      </w:pPr>
    </w:p>
    <w:p w:rsidR="00626463" w:rsidRDefault="000F7385" w:rsidP="00334957">
      <w:pPr>
        <w:tabs>
          <w:tab w:val="left" w:pos="993"/>
        </w:tabs>
        <w:spacing w:line="360" w:lineRule="auto"/>
        <w:ind w:firstLine="709"/>
        <w:contextualSpacing/>
        <w:jc w:val="both"/>
        <w:outlineLvl w:val="0"/>
        <w:rPr>
          <w:b/>
        </w:rPr>
      </w:pPr>
      <w:r>
        <w:rPr>
          <w:b/>
        </w:rPr>
        <w:t>7.2 Дополнительная учебная, научная и методическая литература</w:t>
      </w:r>
    </w:p>
    <w:p w:rsidR="00626463" w:rsidRDefault="000F7385" w:rsidP="00334957">
      <w:pPr>
        <w:pStyle w:val="af2"/>
        <w:spacing w:line="360" w:lineRule="auto"/>
        <w:ind w:firstLine="709"/>
        <w:contextualSpacing/>
        <w:jc w:val="both"/>
      </w:pPr>
      <w:r>
        <w:t xml:space="preserve">7.2.1 </w:t>
      </w:r>
      <w:r>
        <w:rPr>
          <w:rFonts w:eastAsia="Times New Roman"/>
        </w:rPr>
        <w:t xml:space="preserve">Стратегический маркетинг: Учебник / В.Н. Наумов. - М.: НИЦ ИНФРА-М, 2014. - 272 с.: 60x90 1/16. - </w:t>
      </w:r>
      <w:proofErr w:type="gramStart"/>
      <w:r>
        <w:rPr>
          <w:rFonts w:eastAsia="Times New Roman"/>
        </w:rPr>
        <w:t>(Высшее образование:</w:t>
      </w:r>
      <w:proofErr w:type="gramEnd"/>
      <w:r>
        <w:rPr>
          <w:rFonts w:eastAsia="Times New Roman"/>
        </w:rPr>
        <w:t xml:space="preserve"> Магистратура)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(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ереплет) ISBN 978-5-16-009232-4. – Режим доступа: </w:t>
      </w:r>
      <w:hyperlink r:id="rId10">
        <w:r>
          <w:rPr>
            <w:rStyle w:val="-"/>
            <w:rFonts w:eastAsia="Times New Roman"/>
          </w:rPr>
          <w:t>http://znanium.com/catalog.php?item=bookinfo&amp;book=428247</w:t>
        </w:r>
      </w:hyperlink>
    </w:p>
    <w:p w:rsidR="00626463" w:rsidRDefault="000F7385" w:rsidP="00334957">
      <w:pPr>
        <w:pStyle w:val="af2"/>
        <w:spacing w:line="360" w:lineRule="auto"/>
        <w:ind w:firstLine="709"/>
        <w:contextualSpacing/>
        <w:jc w:val="both"/>
      </w:pPr>
      <w:r>
        <w:t xml:space="preserve">7.2.2 </w:t>
      </w:r>
      <w:r>
        <w:rPr>
          <w:rFonts w:eastAsia="Times New Roman"/>
        </w:rPr>
        <w:t xml:space="preserve">Анализ деятельности конкурентов: Учебное пособие / Т.Н. Рыжикова. - М.: НИЦ ИНФРА-М, 2015. - 267 с.: 60x90 1/16 + 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 xml:space="preserve">Доп. мат. znanium.com). - </w:t>
      </w:r>
      <w:proofErr w:type="gramStart"/>
      <w:r>
        <w:rPr>
          <w:rFonts w:eastAsia="Times New Roman"/>
        </w:rPr>
        <w:t>(Высшее образование: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</w:t>
      </w:r>
      <w:r>
        <w:rPr>
          <w:rFonts w:eastAsia="Times New Roman"/>
        </w:rPr>
        <w:t>а</w:t>
      </w:r>
      <w:r>
        <w:rPr>
          <w:rFonts w:eastAsia="Times New Roman"/>
        </w:rPr>
        <w:t>калавриат</w:t>
      </w:r>
      <w:proofErr w:type="spellEnd"/>
      <w:r>
        <w:rPr>
          <w:rFonts w:eastAsia="Times New Roman"/>
        </w:rPr>
        <w:t>)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(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ереплет) ISBN 978-5-16-010215-3</w:t>
      </w:r>
      <w:r>
        <w:t xml:space="preserve">- Режим доступа: </w:t>
      </w:r>
      <w:hyperlink r:id="rId11">
        <w:r>
          <w:rPr>
            <w:rStyle w:val="-"/>
          </w:rPr>
          <w:t>http://znanium.com/catalog.php?item=bookinfo&amp;book=477361</w:t>
        </w:r>
      </w:hyperlink>
    </w:p>
    <w:p w:rsidR="00980177" w:rsidRDefault="00980177" w:rsidP="00334957">
      <w:pPr>
        <w:spacing w:line="360" w:lineRule="auto"/>
        <w:contextualSpacing/>
        <w:jc w:val="both"/>
      </w:pPr>
    </w:p>
    <w:p w:rsidR="00626463" w:rsidRDefault="000F7385" w:rsidP="00334957">
      <w:pPr>
        <w:spacing w:line="360" w:lineRule="auto"/>
        <w:ind w:firstLine="709"/>
        <w:contextualSpacing/>
        <w:jc w:val="both"/>
      </w:pPr>
      <w:r>
        <w:t>7.2.3 Портных, В. В. Стратегия бизнеса [Электронный ресурс] / В. В. Портных. - М.</w:t>
      </w:r>
      <w:proofErr w:type="gramStart"/>
      <w:r>
        <w:t xml:space="preserve"> :</w:t>
      </w:r>
      <w:proofErr w:type="gramEnd"/>
      <w:r>
        <w:t xml:space="preserve"> Издательско-торговая корпорация «Дашков и К°», 2013. - 276 с. - ISBN 978-5-394-01961-6. – Режим доступа: </w:t>
      </w:r>
      <w:hyperlink r:id="rId12">
        <w:r>
          <w:rPr>
            <w:rStyle w:val="-"/>
          </w:rPr>
          <w:t>http://znanium.com/catalog.php?item=bookinfo&amp;book=430630</w:t>
        </w:r>
      </w:hyperlink>
    </w:p>
    <w:p w:rsidR="00626463" w:rsidRDefault="000F7385" w:rsidP="00334957">
      <w:pPr>
        <w:spacing w:line="360" w:lineRule="auto"/>
        <w:ind w:firstLine="709"/>
        <w:contextualSpacing/>
        <w:jc w:val="both"/>
      </w:pPr>
      <w:r>
        <w:t>7.2.4. Стратегии управления компаниями. От теории к практической разработке и ре</w:t>
      </w:r>
      <w:r>
        <w:t>а</w:t>
      </w:r>
      <w:r>
        <w:t xml:space="preserve">лизации: Учебное пособие / В.И. </w:t>
      </w:r>
      <w:proofErr w:type="spellStart"/>
      <w:r>
        <w:t>Грушенко</w:t>
      </w:r>
      <w:proofErr w:type="spellEnd"/>
      <w:r>
        <w:t xml:space="preserve">. - М.: НИЦ ИНФРА-М, 2014. - 336 с.: 60x90 1/16. - </w:t>
      </w:r>
      <w:proofErr w:type="gramStart"/>
      <w:r>
        <w:t>(Высшее образование:</w:t>
      </w:r>
      <w:proofErr w:type="gramEnd"/>
      <w:r>
        <w:t xml:space="preserve"> Магистратура)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ереплет) ISBN 978-5-16-006721-6. – Режим дост</w:t>
      </w:r>
      <w:r>
        <w:t>у</w:t>
      </w:r>
      <w:r>
        <w:t xml:space="preserve">па: </w:t>
      </w:r>
      <w:hyperlink r:id="rId13">
        <w:r>
          <w:rPr>
            <w:rStyle w:val="-"/>
          </w:rPr>
          <w:t>http://znanium.com/catalog.php?bookinfo=405546</w:t>
        </w:r>
      </w:hyperlink>
    </w:p>
    <w:p w:rsidR="00626463" w:rsidRDefault="000F7385" w:rsidP="00334957">
      <w:pPr>
        <w:spacing w:line="360" w:lineRule="auto"/>
        <w:ind w:firstLine="709"/>
        <w:contextualSpacing/>
        <w:jc w:val="both"/>
      </w:pPr>
      <w:r>
        <w:t xml:space="preserve">7.2.5. </w:t>
      </w:r>
      <w:proofErr w:type="spellStart"/>
      <w:r>
        <w:t>Балыбердин</w:t>
      </w:r>
      <w:proofErr w:type="spellEnd"/>
      <w:r>
        <w:t>, В. А. Прикладные методы оценки и выбора решений в стратегич</w:t>
      </w:r>
      <w:r>
        <w:t>е</w:t>
      </w:r>
      <w:r>
        <w:t xml:space="preserve">ских задачах инновационного менеджмента [Электронный ресурс] / В. А. </w:t>
      </w:r>
      <w:proofErr w:type="spellStart"/>
      <w:r>
        <w:t>Балыбердин</w:t>
      </w:r>
      <w:proofErr w:type="spellEnd"/>
      <w:r>
        <w:t xml:space="preserve">, А. М. </w:t>
      </w:r>
      <w:proofErr w:type="spellStart"/>
      <w:r>
        <w:t>Белевцев</w:t>
      </w:r>
      <w:proofErr w:type="spellEnd"/>
      <w:r>
        <w:t xml:space="preserve">, Г. П. Бендерский. — М.: Издательско-торговая корпорация «Дашков и К°», 2015. — 240 с. - ISBN 978-5-394-02361-3 - Режим доступа: </w:t>
      </w:r>
      <w:hyperlink r:id="rId14">
        <w:r>
          <w:rPr>
            <w:rStyle w:val="-"/>
          </w:rPr>
          <w:t>http://znanium.com/catalog.php?bookinfo=512572</w:t>
        </w:r>
      </w:hyperlink>
    </w:p>
    <w:p w:rsidR="00626463" w:rsidRDefault="000F7385" w:rsidP="00334957">
      <w:pPr>
        <w:pStyle w:val="Default"/>
        <w:spacing w:line="360" w:lineRule="auto"/>
        <w:ind w:firstLine="709"/>
        <w:contextualSpacing/>
        <w:outlineLvl w:val="0"/>
      </w:pPr>
      <w:r>
        <w:t xml:space="preserve">7.2.6. Журнал «Секрет фирмы», http://www.sf-online.ru </w:t>
      </w:r>
    </w:p>
    <w:p w:rsidR="00626463" w:rsidRDefault="000F7385" w:rsidP="00334957">
      <w:pPr>
        <w:pStyle w:val="Default"/>
        <w:spacing w:line="360" w:lineRule="auto"/>
        <w:ind w:firstLine="709"/>
        <w:contextualSpacing/>
      </w:pPr>
      <w:r>
        <w:t xml:space="preserve">7.2.7. Журнал «Менеджмент в России и за рубежом», http://dis.ru/manag </w:t>
      </w:r>
    </w:p>
    <w:p w:rsidR="00626463" w:rsidRDefault="000F7385" w:rsidP="00334957">
      <w:pPr>
        <w:pStyle w:val="Default"/>
        <w:spacing w:line="360" w:lineRule="auto"/>
        <w:ind w:firstLine="709"/>
        <w:contextualSpacing/>
        <w:rPr>
          <w:lang w:val="en-US"/>
        </w:rPr>
      </w:pPr>
      <w:r>
        <w:rPr>
          <w:lang w:val="en-US"/>
        </w:rPr>
        <w:t xml:space="preserve">7.2.8. </w:t>
      </w:r>
      <w:r>
        <w:t>Журнал</w:t>
      </w:r>
      <w:r>
        <w:rPr>
          <w:lang w:val="en-US"/>
        </w:rPr>
        <w:t xml:space="preserve"> «Top-Manager», http://www.top-manager.ru </w:t>
      </w:r>
    </w:p>
    <w:p w:rsidR="00626463" w:rsidRDefault="000F7385" w:rsidP="00334957">
      <w:pPr>
        <w:pStyle w:val="Default"/>
        <w:spacing w:line="360" w:lineRule="auto"/>
        <w:ind w:firstLine="709"/>
        <w:contextualSpacing/>
      </w:pPr>
      <w:r>
        <w:t>7.2.9. Журнал «</w:t>
      </w:r>
      <w:proofErr w:type="spellStart"/>
      <w:r>
        <w:t>Директор-Инфо</w:t>
      </w:r>
      <w:proofErr w:type="spellEnd"/>
      <w:r>
        <w:t xml:space="preserve">», http://www.director-info.ru </w:t>
      </w:r>
    </w:p>
    <w:p w:rsidR="00626463" w:rsidRDefault="000F7385" w:rsidP="00334957">
      <w:pPr>
        <w:spacing w:line="360" w:lineRule="auto"/>
        <w:ind w:firstLine="709"/>
        <w:contextualSpacing/>
        <w:jc w:val="both"/>
      </w:pPr>
      <w:r>
        <w:t>7.2.10. Журнал «Реальный бизнес», http://www.real-business.ru</w:t>
      </w:r>
    </w:p>
    <w:p w:rsidR="00626463" w:rsidRDefault="00626463" w:rsidP="00334957">
      <w:pPr>
        <w:pStyle w:val="af2"/>
        <w:spacing w:line="360" w:lineRule="auto"/>
        <w:rPr>
          <w:b/>
        </w:rPr>
      </w:pPr>
    </w:p>
    <w:p w:rsidR="00626463" w:rsidRDefault="000F7385" w:rsidP="00334957">
      <w:pPr>
        <w:pStyle w:val="af2"/>
        <w:spacing w:line="360" w:lineRule="auto"/>
        <w:outlineLvl w:val="0"/>
        <w:rPr>
          <w:b/>
          <w:i/>
        </w:rPr>
      </w:pPr>
      <w:r>
        <w:rPr>
          <w:b/>
        </w:rPr>
        <w:t xml:space="preserve">            7.3 Электронные образовательные ресурсы  (</w:t>
      </w:r>
      <w:r>
        <w:rPr>
          <w:rFonts w:eastAsia="HiddenHorzOCR"/>
          <w:b/>
          <w:i/>
        </w:rPr>
        <w:t>Интернет-ресурсы)</w:t>
      </w:r>
    </w:p>
    <w:p w:rsidR="00626463" w:rsidRDefault="00626463" w:rsidP="00334957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626463" w:rsidRDefault="000F7385" w:rsidP="00334957">
      <w:pPr>
        <w:spacing w:line="360" w:lineRule="auto"/>
        <w:ind w:firstLine="709"/>
        <w:jc w:val="both"/>
      </w:pPr>
      <w:r>
        <w:t xml:space="preserve">7.3.1 http://www.marketing.rbc.ru Портал компании </w:t>
      </w:r>
      <w:proofErr w:type="spellStart"/>
      <w:r>
        <w:t>РосБизнесКонсалтинг</w:t>
      </w:r>
      <w:proofErr w:type="spellEnd"/>
      <w:r>
        <w:t>, включает результаты маркетинговых исследований товарных рынков и рынков услуг, регионов, в п</w:t>
      </w:r>
      <w:r>
        <w:t>о</w:t>
      </w:r>
      <w:r>
        <w:t xml:space="preserve">мощь </w:t>
      </w:r>
      <w:proofErr w:type="spellStart"/>
      <w:r>
        <w:t>маркетологу</w:t>
      </w:r>
      <w:proofErr w:type="spellEnd"/>
      <w:r>
        <w:t xml:space="preserve"> – бесплатные шаблоны для проведения исследований, новости</w:t>
      </w:r>
    </w:p>
    <w:p w:rsidR="00626463" w:rsidRDefault="000F7385" w:rsidP="00334957">
      <w:pPr>
        <w:spacing w:line="360" w:lineRule="auto"/>
        <w:ind w:firstLine="709"/>
        <w:jc w:val="both"/>
      </w:pPr>
      <w:r>
        <w:t>7.3.2 http://www.dis.ru Издательская группа «Дело и сервис» - маркетинг, менеджмент, бухучет</w:t>
      </w:r>
    </w:p>
    <w:p w:rsidR="00626463" w:rsidRDefault="000F7385" w:rsidP="00334957">
      <w:pPr>
        <w:spacing w:line="360" w:lineRule="auto"/>
        <w:ind w:firstLine="709"/>
        <w:jc w:val="both"/>
      </w:pPr>
      <w:r>
        <w:lastRenderedPageBreak/>
        <w:t xml:space="preserve">7.3.3 </w:t>
      </w:r>
      <w:hyperlink r:id="rId15">
        <w:r>
          <w:rPr>
            <w:rStyle w:val="-"/>
          </w:rPr>
          <w:t>http://www.infostat.ru</w:t>
        </w:r>
      </w:hyperlink>
      <w:r>
        <w:t xml:space="preserve"> Информационно-издательский центр «Статистика России».</w:t>
      </w:r>
    </w:p>
    <w:p w:rsidR="00626463" w:rsidRDefault="000F7385" w:rsidP="00334957">
      <w:pPr>
        <w:spacing w:line="360" w:lineRule="auto"/>
        <w:ind w:firstLine="709"/>
        <w:jc w:val="both"/>
      </w:pPr>
      <w:r>
        <w:t xml:space="preserve">7.3.4. </w:t>
      </w:r>
      <w:hyperlink r:id="rId16">
        <w:r>
          <w:rPr>
            <w:rStyle w:val="-"/>
          </w:rPr>
          <w:t>http://www.raexpert.ru</w:t>
        </w:r>
      </w:hyperlink>
      <w:r>
        <w:t xml:space="preserve"> Рейтинги. Обзоры. Исследования. Конференции. – Эк</w:t>
      </w:r>
      <w:r>
        <w:t>с</w:t>
      </w:r>
      <w:r>
        <w:t>перт РА</w:t>
      </w:r>
    </w:p>
    <w:p w:rsidR="00626463" w:rsidRDefault="000F7385" w:rsidP="00334957">
      <w:pPr>
        <w:spacing w:line="360" w:lineRule="auto"/>
        <w:ind w:firstLine="709"/>
        <w:jc w:val="both"/>
      </w:pPr>
      <w:r>
        <w:t xml:space="preserve">7.3.5. </w:t>
      </w:r>
      <w:hyperlink r:id="rId17">
        <w:r>
          <w:rPr>
            <w:rStyle w:val="-"/>
          </w:rPr>
          <w:t>http://www.bkg.ru</w:t>
        </w:r>
      </w:hyperlink>
      <w:r>
        <w:t xml:space="preserve"> Раздел «Статьи» общетеоретические по маркетингу и </w:t>
      </w:r>
      <w:proofErr w:type="spellStart"/>
      <w:r>
        <w:t>бре</w:t>
      </w:r>
      <w:r>
        <w:t>н</w:t>
      </w:r>
      <w:r>
        <w:t>дингу</w:t>
      </w:r>
      <w:proofErr w:type="spellEnd"/>
      <w:r>
        <w:t xml:space="preserve"> и практические по организации продаж, ведению переговоров и др.</w:t>
      </w:r>
    </w:p>
    <w:p w:rsidR="00626463" w:rsidRDefault="000F7385" w:rsidP="00334957">
      <w:pPr>
        <w:spacing w:line="360" w:lineRule="auto"/>
        <w:ind w:firstLine="709"/>
        <w:jc w:val="both"/>
      </w:pPr>
      <w:r>
        <w:t xml:space="preserve">7.3.6. </w:t>
      </w:r>
      <w:hyperlink r:id="rId18">
        <w:r>
          <w:rPr>
            <w:rStyle w:val="-"/>
          </w:rPr>
          <w:t>http://www.e-xecutive.ru</w:t>
        </w:r>
      </w:hyperlink>
      <w:r>
        <w:t xml:space="preserve"> Портал профессионального сообщества менеджеров, включает результаты маркетинговых исследований рынков, публикации по маркетингу</w:t>
      </w:r>
    </w:p>
    <w:p w:rsidR="00626463" w:rsidRDefault="000F7385" w:rsidP="00334957">
      <w:pPr>
        <w:spacing w:line="360" w:lineRule="auto"/>
        <w:ind w:firstLine="709"/>
        <w:jc w:val="both"/>
      </w:pPr>
      <w:r>
        <w:t xml:space="preserve">7.3.7. </w:t>
      </w:r>
      <w:hyperlink r:id="rId19">
        <w:r>
          <w:rPr>
            <w:rStyle w:val="-"/>
          </w:rPr>
          <w:t>http://www.marketing.spb.ru</w:t>
        </w:r>
      </w:hyperlink>
      <w:r>
        <w:t xml:space="preserve"> Энциклопедия маркетинга. Представлены публик</w:t>
      </w:r>
      <w:r>
        <w:t>а</w:t>
      </w:r>
      <w:r>
        <w:t xml:space="preserve">ции по вопросам маркетинга: </w:t>
      </w:r>
      <w:proofErr w:type="spellStart"/>
      <w:r>
        <w:t>брендинг</w:t>
      </w:r>
      <w:proofErr w:type="spellEnd"/>
      <w:r>
        <w:t>, ценообразование, поведение потребителей, фина</w:t>
      </w:r>
      <w:r>
        <w:t>н</w:t>
      </w:r>
      <w:r>
        <w:t>совый, промышленный, международный маркетинг и т.д.; примеры маркетинговых исслед</w:t>
      </w:r>
      <w:r>
        <w:t>о</w:t>
      </w:r>
      <w:r>
        <w:t>ваний</w:t>
      </w:r>
    </w:p>
    <w:p w:rsidR="00626463" w:rsidRDefault="000F7385" w:rsidP="00334957">
      <w:pPr>
        <w:spacing w:line="360" w:lineRule="auto"/>
        <w:ind w:firstLine="709"/>
        <w:jc w:val="both"/>
      </w:pPr>
      <w:r>
        <w:t xml:space="preserve">7.3.8. </w:t>
      </w:r>
      <w:hyperlink r:id="rId20">
        <w:r>
          <w:rPr>
            <w:rStyle w:val="-"/>
          </w:rPr>
          <w:t>http://www.sostav.ru</w:t>
        </w:r>
      </w:hyperlink>
      <w:r>
        <w:t xml:space="preserve"> Информационно-аналитический портал «Маркетинг, рекл</w:t>
      </w:r>
      <w:r>
        <w:t>а</w:t>
      </w:r>
      <w:r>
        <w:t xml:space="preserve">ма, PR», включает информацию об участниках рынка маркетинговых услуг, аналитическую информацию по рынкам товаров и услуг, информацию о выставках, конференциях и </w:t>
      </w:r>
      <w:proofErr w:type="spellStart"/>
      <w:proofErr w:type="gramStart"/>
      <w:r>
        <w:t>др</w:t>
      </w:r>
      <w:proofErr w:type="spellEnd"/>
      <w:proofErr w:type="gramEnd"/>
    </w:p>
    <w:p w:rsidR="00626463" w:rsidRDefault="000F7385" w:rsidP="00334957">
      <w:pPr>
        <w:spacing w:line="360" w:lineRule="auto"/>
        <w:ind w:firstLine="709"/>
        <w:jc w:val="both"/>
      </w:pPr>
      <w:r>
        <w:t>7.3.9. http://www.btl.ru Сайт Российской ассоциации стимулирования сбыта, включает статьи, интервью специалистов по вопросам BTL – коммуникаций</w:t>
      </w:r>
    </w:p>
    <w:p w:rsidR="00626463" w:rsidRDefault="000F7385" w:rsidP="00334957">
      <w:pPr>
        <w:spacing w:line="360" w:lineRule="auto"/>
        <w:ind w:firstLine="709"/>
        <w:jc w:val="both"/>
      </w:pPr>
      <w:r>
        <w:t xml:space="preserve">7.3.10 </w:t>
      </w:r>
      <w:hyperlink r:id="rId21">
        <w:r>
          <w:rPr>
            <w:rStyle w:val="-"/>
          </w:rPr>
          <w:t>http://www.marketing-mix.ru</w:t>
        </w:r>
      </w:hyperlink>
      <w:r>
        <w:t xml:space="preserve"> Материалы по теоретическим и практическим в</w:t>
      </w:r>
      <w:r>
        <w:t>о</w:t>
      </w:r>
      <w:r>
        <w:t>просам маркетинга</w:t>
      </w:r>
    </w:p>
    <w:p w:rsidR="00626463" w:rsidRDefault="000F7385" w:rsidP="00334957">
      <w:pPr>
        <w:spacing w:line="360" w:lineRule="auto"/>
        <w:ind w:firstLine="709"/>
        <w:jc w:val="both"/>
      </w:pPr>
      <w:r>
        <w:t>7.3.11. http://www.4p.ru Электронный журнал по маркетингу, включает статьи по в</w:t>
      </w:r>
      <w:r>
        <w:t>о</w:t>
      </w:r>
      <w:r>
        <w:t xml:space="preserve">просам теории и практики маркетинга, готовые маркетинговые исследования рынков товаров и услуг и </w:t>
      </w:r>
      <w:proofErr w:type="spellStart"/>
      <w:proofErr w:type="gramStart"/>
      <w:r>
        <w:t>др</w:t>
      </w:r>
      <w:proofErr w:type="spellEnd"/>
      <w:proofErr w:type="gramEnd"/>
    </w:p>
    <w:p w:rsidR="00626463" w:rsidRDefault="000F7385" w:rsidP="00334957">
      <w:pPr>
        <w:spacing w:line="360" w:lineRule="auto"/>
        <w:ind w:firstLine="709"/>
        <w:jc w:val="both"/>
      </w:pPr>
      <w:r>
        <w:t xml:space="preserve">7.3.12. </w:t>
      </w:r>
      <w:hyperlink r:id="rId22">
        <w:r>
          <w:rPr>
            <w:rStyle w:val="-"/>
          </w:rPr>
          <w:t>http://e-library.ru</w:t>
        </w:r>
      </w:hyperlink>
      <w:r>
        <w:t xml:space="preserve"> Научная электронная библиотека</w:t>
      </w:r>
    </w:p>
    <w:p w:rsidR="00626463" w:rsidRDefault="000F7385" w:rsidP="00334957">
      <w:pPr>
        <w:spacing w:line="360" w:lineRule="auto"/>
        <w:ind w:firstLine="709"/>
        <w:jc w:val="both"/>
      </w:pPr>
      <w:r>
        <w:t xml:space="preserve">7.3.13 </w:t>
      </w:r>
      <w:hyperlink r:id="rId23">
        <w:r>
          <w:rPr>
            <w:rStyle w:val="-"/>
          </w:rPr>
          <w:t>http://www.expert.ru</w:t>
        </w:r>
      </w:hyperlink>
      <w:r>
        <w:t xml:space="preserve"> Журнал «Эксперт»</w:t>
      </w:r>
    </w:p>
    <w:p w:rsidR="00626463" w:rsidRDefault="000F7385" w:rsidP="00334957">
      <w:pPr>
        <w:spacing w:line="360" w:lineRule="auto"/>
        <w:ind w:firstLine="709"/>
        <w:jc w:val="both"/>
      </w:pPr>
      <w:r>
        <w:t xml:space="preserve">7.3.14 </w:t>
      </w:r>
      <w:hyperlink r:id="rId24">
        <w:r>
          <w:rPr>
            <w:rStyle w:val="-"/>
          </w:rPr>
          <w:t>http://www.rsl.ru</w:t>
        </w:r>
      </w:hyperlink>
      <w:r>
        <w:t xml:space="preserve"> Российская государственная библиотека</w:t>
      </w:r>
    </w:p>
    <w:p w:rsidR="00626463" w:rsidRDefault="000F7385" w:rsidP="00334957">
      <w:pPr>
        <w:spacing w:line="360" w:lineRule="auto"/>
        <w:ind w:firstLine="709"/>
        <w:jc w:val="both"/>
      </w:pPr>
      <w:r>
        <w:t xml:space="preserve">7.3.15. </w:t>
      </w:r>
      <w:hyperlink r:id="rId25">
        <w:r>
          <w:rPr>
            <w:rStyle w:val="-"/>
          </w:rPr>
          <w:t>http://www.ecsocman.hse.ru</w:t>
        </w:r>
      </w:hyperlink>
      <w:r>
        <w:t xml:space="preserve"> Федеральный образовательный портал – Эконом</w:t>
      </w:r>
      <w:r>
        <w:t>и</w:t>
      </w:r>
      <w:r>
        <w:t>ка, Социология, Менеджмент</w:t>
      </w:r>
    </w:p>
    <w:p w:rsidR="00626463" w:rsidRDefault="00626463" w:rsidP="00334957">
      <w:pPr>
        <w:spacing w:line="360" w:lineRule="auto"/>
        <w:ind w:firstLine="709"/>
        <w:jc w:val="center"/>
        <w:rPr>
          <w:b/>
        </w:rPr>
      </w:pPr>
    </w:p>
    <w:p w:rsidR="00626463" w:rsidRDefault="000F7385" w:rsidP="00334957">
      <w:pPr>
        <w:spacing w:line="360" w:lineRule="auto"/>
        <w:ind w:firstLine="709"/>
        <w:jc w:val="center"/>
        <w:outlineLvl w:val="0"/>
        <w:rPr>
          <w:b/>
          <w:bCs/>
          <w:lang w:eastAsia="en-US"/>
        </w:rPr>
      </w:pPr>
      <w:r>
        <w:rPr>
          <w:b/>
        </w:rPr>
        <w:t>8. Перечень информационных технологий, используемых при проведении пра</w:t>
      </w:r>
      <w:r>
        <w:rPr>
          <w:b/>
        </w:rPr>
        <w:t>к</w:t>
      </w:r>
      <w:r>
        <w:rPr>
          <w:b/>
        </w:rPr>
        <w:t>тики</w:t>
      </w:r>
    </w:p>
    <w:p w:rsidR="00626463" w:rsidRDefault="00626463" w:rsidP="00334957">
      <w:pPr>
        <w:pStyle w:val="af2"/>
        <w:spacing w:line="360" w:lineRule="auto"/>
        <w:jc w:val="right"/>
      </w:pPr>
    </w:p>
    <w:p w:rsidR="00626463" w:rsidRDefault="000F7385" w:rsidP="00334957">
      <w:pPr>
        <w:spacing w:line="360" w:lineRule="auto"/>
        <w:contextualSpacing/>
        <w:jc w:val="both"/>
      </w:pPr>
      <w:r>
        <w:rPr>
          <w:rFonts w:eastAsia="HiddenHorzOCR"/>
        </w:rPr>
        <w:tab/>
        <w:t>Магистранты при проведении исследований в ходе технологической практики испол</w:t>
      </w:r>
      <w:r>
        <w:rPr>
          <w:rFonts w:eastAsia="HiddenHorzOCR"/>
        </w:rPr>
        <w:t>ь</w:t>
      </w:r>
      <w:r>
        <w:rPr>
          <w:rFonts w:eastAsia="HiddenHorzOCR"/>
        </w:rPr>
        <w:t xml:space="preserve">зуют информационные аналитические и </w:t>
      </w:r>
      <w:r>
        <w:rPr>
          <w:rFonts w:eastAsia="HiddenHorzOCR"/>
          <w:lang w:val="en-US"/>
        </w:rPr>
        <w:t>CRM</w:t>
      </w:r>
      <w:r>
        <w:rPr>
          <w:rFonts w:eastAsia="HiddenHorzOCR"/>
        </w:rPr>
        <w:t xml:space="preserve"> системы, установленные на предприятиях-базах практики. Для написания отчета используется </w:t>
      </w:r>
      <w:r>
        <w:rPr>
          <w:rFonts w:eastAsia="HiddenHorzOCR"/>
          <w:lang w:val="en-US"/>
        </w:rPr>
        <w:t>MSOffice</w:t>
      </w:r>
      <w:r>
        <w:rPr>
          <w:rFonts w:eastAsia="HiddenHorzOCR"/>
        </w:rPr>
        <w:t xml:space="preserve">. Для поиска теоретического материала по теме ВКР может быть использована </w:t>
      </w:r>
      <w:r>
        <w:t xml:space="preserve">Электронно-библиотечная система </w:t>
      </w:r>
      <w:r>
        <w:lastRenderedPageBreak/>
        <w:t>Znanium.com, для анализа нормативной базы ВКР - Справочные правовые системы «Гарант», «Консультант», «Кодекс»</w:t>
      </w:r>
    </w:p>
    <w:p w:rsidR="00626463" w:rsidRDefault="00626463" w:rsidP="00334957">
      <w:pPr>
        <w:spacing w:line="360" w:lineRule="auto"/>
        <w:rPr>
          <w:rFonts w:eastAsia="HiddenHorzOCR"/>
          <w:i/>
        </w:rPr>
      </w:pPr>
    </w:p>
    <w:p w:rsidR="00626463" w:rsidRDefault="000F7385" w:rsidP="00334957">
      <w:pPr>
        <w:spacing w:line="360" w:lineRule="auto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9. Материально-техническое обеспечение практики</w:t>
      </w:r>
    </w:p>
    <w:p w:rsidR="00626463" w:rsidRDefault="00626463" w:rsidP="00334957">
      <w:pPr>
        <w:spacing w:line="360" w:lineRule="auto"/>
        <w:ind w:left="720"/>
        <w:jc w:val="center"/>
        <w:rPr>
          <w:b/>
          <w:lang w:eastAsia="en-US"/>
        </w:rPr>
      </w:pPr>
    </w:p>
    <w:p w:rsidR="00626463" w:rsidRDefault="000F7385" w:rsidP="00334957">
      <w:pPr>
        <w:spacing w:line="360" w:lineRule="auto"/>
        <w:ind w:firstLine="720"/>
        <w:contextualSpacing/>
        <w:jc w:val="both"/>
        <w:rPr>
          <w:rFonts w:eastAsia="HiddenHorzOCR"/>
        </w:rPr>
      </w:pPr>
      <w:r>
        <w:rPr>
          <w:lang w:eastAsia="en-US"/>
        </w:rPr>
        <w:t>Для проведения организационного и заключительного этапов практики требуется а</w:t>
      </w:r>
      <w:r>
        <w:rPr>
          <w:lang w:eastAsia="en-US"/>
        </w:rPr>
        <w:t>у</w:t>
      </w:r>
      <w:r>
        <w:rPr>
          <w:lang w:eastAsia="en-US"/>
        </w:rPr>
        <w:t>дитория, оснащенная компьютерной техникой и проектором</w:t>
      </w:r>
      <w:r>
        <w:rPr>
          <w:rFonts w:eastAsia="HiddenHorzOCR"/>
        </w:rPr>
        <w:t>.</w:t>
      </w:r>
    </w:p>
    <w:p w:rsidR="00626463" w:rsidRDefault="00626463" w:rsidP="00334957">
      <w:pPr>
        <w:spacing w:line="360" w:lineRule="auto"/>
        <w:ind w:firstLine="709"/>
        <w:jc w:val="both"/>
        <w:rPr>
          <w:lang w:eastAsia="en-US"/>
        </w:rPr>
      </w:pPr>
    </w:p>
    <w:p w:rsidR="00626463" w:rsidRDefault="00626463" w:rsidP="00334957">
      <w:pPr>
        <w:pStyle w:val="af2"/>
        <w:spacing w:line="360" w:lineRule="auto"/>
        <w:jc w:val="right"/>
      </w:pPr>
    </w:p>
    <w:p w:rsidR="00626463" w:rsidRDefault="000F7385" w:rsidP="00334957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10. Оценочные средства и методики их применения</w:t>
      </w:r>
    </w:p>
    <w:p w:rsidR="00626463" w:rsidRDefault="000F7385" w:rsidP="00334957">
      <w:pPr>
        <w:spacing w:line="360" w:lineRule="auto"/>
        <w:contextualSpacing/>
        <w:jc w:val="both"/>
      </w:pPr>
      <w:r>
        <w:tab/>
        <w:t>По окончании технологической практики студенты защищают отчеты по практике в с</w:t>
      </w:r>
      <w:r>
        <w:t>о</w:t>
      </w:r>
      <w:r>
        <w:t>ответствии с графиком защиты. Формальным основанием для допуска студента к сдаче ди</w:t>
      </w:r>
      <w:r>
        <w:t>ф</w:t>
      </w:r>
      <w:r>
        <w:t>ференцированного зачета по преддипломной практике является представление полностью оформленного отчета и предписания. Прием отчетов о практике проходит, как правило, в т</w:t>
      </w:r>
      <w:r>
        <w:t>е</w:t>
      </w:r>
      <w:r>
        <w:t>чение семи календарных дней после окончания практики</w:t>
      </w:r>
    </w:p>
    <w:p w:rsidR="007C5432" w:rsidRDefault="000F7385" w:rsidP="00334957">
      <w:pPr>
        <w:pStyle w:val="Default"/>
        <w:spacing w:line="360" w:lineRule="auto"/>
        <w:contextualSpacing/>
        <w:jc w:val="both"/>
        <w:rPr>
          <w:iCs/>
        </w:rPr>
      </w:pPr>
      <w:r>
        <w:rPr>
          <w:iCs/>
        </w:rPr>
        <w:tab/>
        <w:t>Магистранту, не выполнившему программу практики, получившему отрицательный о</w:t>
      </w:r>
      <w:r>
        <w:rPr>
          <w:iCs/>
        </w:rPr>
        <w:t>т</w:t>
      </w:r>
      <w:r>
        <w:rPr>
          <w:iCs/>
        </w:rPr>
        <w:t>зыв о работе или неудовлетворительную оценку за отчет, практика не засчитывается</w:t>
      </w:r>
      <w:r w:rsidR="007C5432">
        <w:rPr>
          <w:iCs/>
        </w:rPr>
        <w:t>.</w:t>
      </w:r>
    </w:p>
    <w:tbl>
      <w:tblPr>
        <w:tblW w:w="9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093"/>
        <w:gridCol w:w="7333"/>
      </w:tblGrid>
      <w:tr w:rsidR="00626463" w:rsidTr="00980177">
        <w:trPr>
          <w:trHeight w:val="247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463" w:rsidRDefault="000F7385" w:rsidP="007C5432">
            <w:pPr>
              <w:pStyle w:val="Default"/>
              <w:contextualSpacing/>
            </w:pPr>
            <w:r>
              <w:rPr>
                <w:i/>
                <w:iCs/>
              </w:rPr>
              <w:t xml:space="preserve"> </w:t>
            </w:r>
            <w:r>
              <w:t>Наименование оценочного сре</w:t>
            </w:r>
            <w:r>
              <w:t>д</w:t>
            </w:r>
            <w:r>
              <w:t xml:space="preserve">ства </w:t>
            </w:r>
          </w:p>
        </w:tc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463" w:rsidRDefault="000F7385" w:rsidP="007C5432">
            <w:pPr>
              <w:pStyle w:val="Default"/>
              <w:contextualSpacing/>
            </w:pPr>
            <w:r>
              <w:t xml:space="preserve">Шкала оценивания </w:t>
            </w:r>
          </w:p>
        </w:tc>
      </w:tr>
      <w:tr w:rsidR="00626463" w:rsidTr="00980177">
        <w:trPr>
          <w:trHeight w:val="1213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463" w:rsidRDefault="000F7385" w:rsidP="007C5432">
            <w:pPr>
              <w:pStyle w:val="Default"/>
              <w:contextualSpacing/>
            </w:pPr>
            <w:r>
              <w:t>Отчет по уст</w:t>
            </w:r>
            <w:r>
              <w:t>а</w:t>
            </w:r>
            <w:r>
              <w:t>новленной в пр</w:t>
            </w:r>
            <w:r>
              <w:t>о</w:t>
            </w:r>
            <w:r>
              <w:t xml:space="preserve">грамме практики форме </w:t>
            </w:r>
          </w:p>
        </w:tc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463" w:rsidRDefault="000F7385" w:rsidP="007C5432">
            <w:pPr>
              <w:pStyle w:val="Default"/>
              <w:contextualSpacing/>
            </w:pPr>
            <w:r>
              <w:t xml:space="preserve">«Отлично» — содержание и оформление отчета о преддипломной практике полностью соответствуют предъявляемым требованиям, характеристики студента положительные, ответы на вопросы по программе практики полные и точные. </w:t>
            </w:r>
          </w:p>
          <w:p w:rsidR="00626463" w:rsidRDefault="000F7385" w:rsidP="007C5432">
            <w:pPr>
              <w:pStyle w:val="Default"/>
              <w:contextualSpacing/>
              <w:rPr>
                <w:b/>
              </w:rPr>
            </w:pPr>
            <w:r>
              <w:rPr>
                <w:b/>
              </w:rPr>
              <w:t>необходимые компетенции сформированы полностью</w:t>
            </w:r>
          </w:p>
          <w:p w:rsidR="00626463" w:rsidRDefault="00626463" w:rsidP="007C5432">
            <w:pPr>
              <w:pStyle w:val="Default"/>
              <w:contextualSpacing/>
              <w:rPr>
                <w:b/>
              </w:rPr>
            </w:pPr>
          </w:p>
          <w:p w:rsidR="00626463" w:rsidRDefault="000F7385" w:rsidP="007C5432">
            <w:pPr>
              <w:pStyle w:val="Default"/>
              <w:contextualSpacing/>
            </w:pPr>
            <w:r>
              <w:t>«Хорошо» — при выполнении основных требований к прохождению практики и при наличии несущественных замечаний по содержанию и формам отчета, характеристики студента положительные, в отв</w:t>
            </w:r>
            <w:r>
              <w:t>е</w:t>
            </w:r>
            <w:r>
              <w:t>тах на вопросы допущены незначительные неточности</w:t>
            </w:r>
          </w:p>
          <w:p w:rsidR="00626463" w:rsidRDefault="000F7385" w:rsidP="007C5432">
            <w:pPr>
              <w:pStyle w:val="Default"/>
              <w:contextualSpacing/>
              <w:rPr>
                <w:b/>
              </w:rPr>
            </w:pPr>
            <w:r>
              <w:rPr>
                <w:b/>
              </w:rPr>
              <w:t xml:space="preserve">необходимые компетенции сформированы, степень </w:t>
            </w:r>
            <w:proofErr w:type="spellStart"/>
            <w:r>
              <w:rPr>
                <w:b/>
              </w:rPr>
              <w:t>сформир</w:t>
            </w:r>
            <w:r>
              <w:rPr>
                <w:b/>
              </w:rPr>
              <w:t>о</w:t>
            </w:r>
            <w:r>
              <w:rPr>
                <w:b/>
              </w:rPr>
              <w:t>ванности</w:t>
            </w:r>
            <w:proofErr w:type="spellEnd"/>
            <w:r>
              <w:rPr>
                <w:b/>
              </w:rPr>
              <w:t xml:space="preserve"> компетенций средняя</w:t>
            </w:r>
          </w:p>
          <w:p w:rsidR="00626463" w:rsidRDefault="00626463" w:rsidP="007C5432">
            <w:pPr>
              <w:pStyle w:val="Default"/>
              <w:contextualSpacing/>
            </w:pPr>
          </w:p>
          <w:p w:rsidR="00626463" w:rsidRDefault="000F7385" w:rsidP="007C5432">
            <w:pPr>
              <w:pStyle w:val="Default"/>
              <w:contextualSpacing/>
            </w:pPr>
            <w:r>
              <w:t xml:space="preserve"> «Удовлетворительно» — при выполнении основных требований к прохождению практики и при наличии нескольких замечаний по с</w:t>
            </w:r>
            <w:r>
              <w:t>о</w:t>
            </w:r>
            <w:r>
              <w:t>держанию и формам отчета, характеристики студента положител</w:t>
            </w:r>
            <w:r>
              <w:t>ь</w:t>
            </w:r>
            <w:r>
              <w:t>ные, в ответах на вопросы допущены неточности</w:t>
            </w:r>
          </w:p>
          <w:p w:rsidR="00626463" w:rsidRDefault="000F7385" w:rsidP="007C5432">
            <w:pPr>
              <w:pStyle w:val="Default"/>
              <w:contextualSpacing/>
              <w:rPr>
                <w:b/>
              </w:rPr>
            </w:pPr>
            <w:r>
              <w:rPr>
                <w:b/>
              </w:rPr>
              <w:t xml:space="preserve">необходимые компетенции сформированы,  но степень </w:t>
            </w:r>
            <w:proofErr w:type="spellStart"/>
            <w:r>
              <w:rPr>
                <w:b/>
              </w:rPr>
              <w:t>сформ</w:t>
            </w:r>
            <w:r>
              <w:rPr>
                <w:b/>
              </w:rPr>
              <w:t>и</w:t>
            </w:r>
            <w:r>
              <w:rPr>
                <w:b/>
              </w:rPr>
              <w:t>рованности</w:t>
            </w:r>
            <w:proofErr w:type="spellEnd"/>
            <w:r>
              <w:rPr>
                <w:b/>
              </w:rPr>
              <w:t xml:space="preserve"> компетенций низкая</w:t>
            </w:r>
          </w:p>
          <w:p w:rsidR="00626463" w:rsidRDefault="00626463" w:rsidP="007C5432">
            <w:pPr>
              <w:pStyle w:val="Default"/>
              <w:contextualSpacing/>
            </w:pPr>
          </w:p>
          <w:p w:rsidR="00626463" w:rsidRDefault="000F7385" w:rsidP="007C5432">
            <w:pPr>
              <w:pStyle w:val="Default"/>
              <w:contextualSpacing/>
            </w:pPr>
            <w:r>
              <w:t>«Неудовлетворительно» (незачет) - не выполнена программа пра</w:t>
            </w:r>
            <w:r>
              <w:t>к</w:t>
            </w:r>
            <w:r>
              <w:t>тики, отчет не предоставлен или предоставлен, но содержит знач</w:t>
            </w:r>
            <w:r>
              <w:t>и</w:t>
            </w:r>
            <w:r>
              <w:t>тельные ошибки</w:t>
            </w:r>
          </w:p>
          <w:p w:rsidR="00626463" w:rsidRDefault="000F7385" w:rsidP="007C5432">
            <w:pPr>
              <w:pStyle w:val="Default"/>
              <w:contextualSpacing/>
            </w:pPr>
            <w:r>
              <w:rPr>
                <w:b/>
              </w:rPr>
              <w:lastRenderedPageBreak/>
              <w:t>необходимые компетенции не сформированы</w:t>
            </w:r>
          </w:p>
        </w:tc>
      </w:tr>
    </w:tbl>
    <w:p w:rsidR="007C5432" w:rsidRPr="004976DA" w:rsidRDefault="007C5432" w:rsidP="00334957">
      <w:pPr>
        <w:spacing w:before="120" w:line="360" w:lineRule="auto"/>
        <w:ind w:firstLine="357"/>
        <w:jc w:val="both"/>
      </w:pPr>
      <w:proofErr w:type="gramStart"/>
      <w:r w:rsidRPr="004976DA">
        <w:lastRenderedPageBreak/>
        <w:t>Программа составлена в соответствии с требованиями ФГОС ВО с учетом рекомендаций и ОПОП ВО по направлению «Менеджмент».</w:t>
      </w:r>
      <w:proofErr w:type="gramEnd"/>
    </w:p>
    <w:p w:rsidR="007C5432" w:rsidRPr="004976DA" w:rsidRDefault="007C5432" w:rsidP="007C5432">
      <w:pPr>
        <w:jc w:val="both"/>
        <w:rPr>
          <w:b/>
          <w:bCs/>
        </w:rPr>
      </w:pPr>
    </w:p>
    <w:p w:rsidR="005C2F43" w:rsidRDefault="005C2F43" w:rsidP="005C2F43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  <w:r>
        <w:rPr>
          <w:b/>
          <w:bCs/>
          <w:lang w:eastAsia="en-US"/>
        </w:rPr>
        <w:t>СОСТАВИТЕЛИ</w:t>
      </w:r>
      <w:r>
        <w:rPr>
          <w:lang w:eastAsia="en-US"/>
        </w:rPr>
        <w:t xml:space="preserve">:  </w:t>
      </w:r>
    </w:p>
    <w:p w:rsidR="005C2F43" w:rsidRDefault="005C2F43" w:rsidP="005C2F43">
      <w:pPr>
        <w:shd w:val="clear" w:color="auto" w:fill="FFFFFF"/>
        <w:ind w:left="567" w:hanging="142"/>
        <w:jc w:val="both"/>
      </w:pPr>
      <w:r>
        <w:t xml:space="preserve">доцент каф. Информационных технологий и инструментальных методов в экономике </w:t>
      </w:r>
    </w:p>
    <w:p w:rsidR="005C2F43" w:rsidRPr="002B21B0" w:rsidRDefault="005C2F43" w:rsidP="005C2F43">
      <w:pPr>
        <w:shd w:val="clear" w:color="auto" w:fill="FFFFFF"/>
        <w:ind w:left="567" w:hanging="142"/>
        <w:jc w:val="both"/>
        <w:rPr>
          <w:sz w:val="16"/>
          <w:szCs w:val="16"/>
        </w:rPr>
      </w:pPr>
    </w:p>
    <w:p w:rsidR="005C2F43" w:rsidRDefault="005C2F43" w:rsidP="005C2F43">
      <w:pPr>
        <w:shd w:val="clear" w:color="auto" w:fill="FFFFFF"/>
        <w:ind w:left="567" w:hanging="142"/>
        <w:jc w:val="both"/>
      </w:pPr>
      <w:r>
        <w:t>Абросимова А.А.</w:t>
      </w:r>
    </w:p>
    <w:p w:rsidR="005C2F43" w:rsidRDefault="005C2F43" w:rsidP="005C2F43">
      <w:pPr>
        <w:shd w:val="clear" w:color="auto" w:fill="FFFFFF"/>
        <w:ind w:left="567" w:right="3542" w:hanging="142"/>
        <w:jc w:val="right"/>
        <w:rPr>
          <w:lang w:eastAsia="en-US"/>
        </w:rPr>
      </w:pPr>
      <w:r>
        <w:rPr>
          <w:lang w:eastAsia="en-US"/>
        </w:rPr>
        <w:t>_______________</w:t>
      </w:r>
    </w:p>
    <w:p w:rsidR="005C2F43" w:rsidRDefault="005C2F43" w:rsidP="005C2F43">
      <w:pPr>
        <w:shd w:val="clear" w:color="auto" w:fill="FFFFFF"/>
        <w:ind w:left="567" w:right="3542" w:hanging="142"/>
        <w:jc w:val="both"/>
        <w:rPr>
          <w:sz w:val="20"/>
        </w:rPr>
      </w:pPr>
      <w:r>
        <w:rPr>
          <w:sz w:val="20"/>
          <w:lang w:eastAsia="en-US"/>
        </w:rPr>
        <w:t xml:space="preserve">                                                                             (подпись)</w:t>
      </w:r>
    </w:p>
    <w:p w:rsidR="005C2F43" w:rsidRDefault="005C2F43" w:rsidP="005C2F43">
      <w:pPr>
        <w:shd w:val="clear" w:color="auto" w:fill="FFFFFF"/>
        <w:spacing w:line="312" w:lineRule="auto"/>
        <w:ind w:left="567" w:right="1274" w:hanging="142"/>
        <w:jc w:val="right"/>
      </w:pPr>
    </w:p>
    <w:p w:rsidR="005C2F43" w:rsidRDefault="005C2F43" w:rsidP="005C2F43">
      <w:pPr>
        <w:shd w:val="clear" w:color="auto" w:fill="FFFFFF"/>
        <w:spacing w:line="312" w:lineRule="auto"/>
        <w:ind w:left="567" w:hanging="142"/>
        <w:jc w:val="both"/>
      </w:pPr>
      <w:r>
        <w:t xml:space="preserve">доцент каф. Информационных технологий и инструментальных методов в экономике </w:t>
      </w:r>
    </w:p>
    <w:p w:rsidR="005C2F43" w:rsidRPr="002B21B0" w:rsidRDefault="005C2F43" w:rsidP="005C2F43">
      <w:pPr>
        <w:shd w:val="clear" w:color="auto" w:fill="FFFFFF"/>
        <w:spacing w:line="312" w:lineRule="auto"/>
        <w:ind w:left="567" w:hanging="142"/>
        <w:jc w:val="both"/>
        <w:rPr>
          <w:sz w:val="16"/>
          <w:szCs w:val="16"/>
        </w:rPr>
      </w:pPr>
    </w:p>
    <w:p w:rsidR="005C2F43" w:rsidRDefault="005C2F43" w:rsidP="005C2F43">
      <w:pPr>
        <w:shd w:val="clear" w:color="auto" w:fill="FFFFFF"/>
        <w:spacing w:line="312" w:lineRule="auto"/>
        <w:ind w:left="567" w:hanging="142"/>
        <w:jc w:val="both"/>
      </w:pPr>
      <w:proofErr w:type="spellStart"/>
      <w:r>
        <w:t>Шерегов</w:t>
      </w:r>
      <w:proofErr w:type="spellEnd"/>
      <w:r>
        <w:t xml:space="preserve"> Н.А.</w:t>
      </w:r>
    </w:p>
    <w:p w:rsidR="005C2F43" w:rsidRDefault="005C2F43" w:rsidP="005C2F43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_______________</w:t>
      </w:r>
    </w:p>
    <w:p w:rsidR="005C2F43" w:rsidRDefault="005C2F43" w:rsidP="005C2F43">
      <w:pPr>
        <w:shd w:val="clear" w:color="auto" w:fill="FFFFFF"/>
        <w:ind w:left="567" w:right="2408" w:hanging="142"/>
        <w:jc w:val="both"/>
        <w:rPr>
          <w:sz w:val="20"/>
        </w:rPr>
      </w:pPr>
      <w:r>
        <w:rPr>
          <w:sz w:val="20"/>
          <w:lang w:eastAsia="en-US"/>
        </w:rPr>
        <w:t xml:space="preserve">                                                                               (подпись)</w:t>
      </w:r>
    </w:p>
    <w:p w:rsidR="005C2F43" w:rsidRDefault="005C2F43" w:rsidP="005C2F43">
      <w:pPr>
        <w:shd w:val="clear" w:color="auto" w:fill="FFFFFF"/>
        <w:spacing w:line="312" w:lineRule="auto"/>
        <w:ind w:left="567" w:hanging="142"/>
        <w:jc w:val="both"/>
        <w:outlineLvl w:val="0"/>
        <w:rPr>
          <w:b/>
          <w:bCs/>
          <w:lang w:eastAsia="en-US"/>
        </w:rPr>
      </w:pPr>
    </w:p>
    <w:p w:rsidR="00334957" w:rsidRPr="00F64DD6" w:rsidRDefault="00334957" w:rsidP="00334957">
      <w:pPr>
        <w:widowControl w:val="0"/>
        <w:spacing w:line="360" w:lineRule="auto"/>
        <w:ind w:firstLine="426"/>
        <w:jc w:val="both"/>
        <w:outlineLvl w:val="0"/>
      </w:pPr>
      <w:r w:rsidRPr="00F64DD6">
        <w:t xml:space="preserve">Заведующий кафедрой </w:t>
      </w:r>
    </w:p>
    <w:p w:rsidR="00334957" w:rsidRPr="00F64DD6" w:rsidRDefault="00334957" w:rsidP="00334957">
      <w:pPr>
        <w:widowControl w:val="0"/>
        <w:spacing w:line="360" w:lineRule="auto"/>
        <w:ind w:firstLine="426"/>
        <w:jc w:val="both"/>
      </w:pPr>
      <w:proofErr w:type="spellStart"/>
      <w:r w:rsidRPr="00F64DD6">
        <w:t>д.э.н</w:t>
      </w:r>
      <w:proofErr w:type="spellEnd"/>
      <w:r w:rsidRPr="00F64DD6">
        <w:t xml:space="preserve">., профессор                                   </w:t>
      </w:r>
      <w:r>
        <w:t>_________________</w:t>
      </w:r>
      <w:r w:rsidRPr="00F64DD6">
        <w:t xml:space="preserve">        Ю.В. Трифонов</w:t>
      </w:r>
    </w:p>
    <w:p w:rsidR="00334957" w:rsidRPr="00F64DD6" w:rsidRDefault="00334957" w:rsidP="00334957">
      <w:pPr>
        <w:widowControl w:val="0"/>
        <w:spacing w:line="360" w:lineRule="auto"/>
        <w:ind w:firstLine="426"/>
        <w:rPr>
          <w:b/>
        </w:rPr>
      </w:pPr>
    </w:p>
    <w:p w:rsidR="00334957" w:rsidRDefault="00334957" w:rsidP="00334957">
      <w:pPr>
        <w:widowControl w:val="0"/>
        <w:jc w:val="both"/>
      </w:pPr>
    </w:p>
    <w:p w:rsidR="00334957" w:rsidRPr="00F64DD6" w:rsidRDefault="00334957" w:rsidP="00334957">
      <w:pPr>
        <w:spacing w:line="360" w:lineRule="auto"/>
        <w:ind w:firstLine="709"/>
        <w:jc w:val="both"/>
      </w:pPr>
      <w:r w:rsidRPr="00F168BA">
        <w:rPr>
          <w:rFonts w:eastAsia="Times New Roman"/>
          <w:sz w:val="28"/>
        </w:rPr>
        <w:t xml:space="preserve">Программа одобрена на заседании методической комиссии  института экономики и предпринимательства от </w:t>
      </w:r>
      <w:r>
        <w:rPr>
          <w:rFonts w:eastAsia="Times New Roman"/>
          <w:sz w:val="28"/>
        </w:rPr>
        <w:t>28</w:t>
      </w:r>
      <w:r w:rsidRPr="00F168BA">
        <w:rPr>
          <w:rFonts w:eastAsia="Times New Roman"/>
          <w:sz w:val="28"/>
        </w:rPr>
        <w:t xml:space="preserve"> августа 2017 года, протокол № </w:t>
      </w:r>
      <w:r>
        <w:rPr>
          <w:rFonts w:eastAsia="Times New Roman"/>
          <w:sz w:val="28"/>
        </w:rPr>
        <w:t>1</w:t>
      </w:r>
      <w:r w:rsidRPr="00F168BA">
        <w:rPr>
          <w:rFonts w:eastAsia="Times New Roman"/>
          <w:sz w:val="28"/>
        </w:rPr>
        <w:t>.</w:t>
      </w:r>
    </w:p>
    <w:p w:rsidR="00BD1804" w:rsidRDefault="00BD1804" w:rsidP="007C5432"/>
    <w:sectPr w:rsidR="00BD1804" w:rsidSect="00626463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134" w:right="1134" w:bottom="1134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5D" w:rsidRDefault="005E6D5D" w:rsidP="00626463">
      <w:r>
        <w:separator/>
      </w:r>
    </w:p>
  </w:endnote>
  <w:endnote w:type="continuationSeparator" w:id="0">
    <w:p w:rsidR="005E6D5D" w:rsidRDefault="005E6D5D" w:rsidP="0062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A8" w:rsidRDefault="004C7AA8">
    <w:pPr>
      <w:pStyle w:val="af2"/>
      <w:jc w:val="center"/>
    </w:pPr>
    <w:fldSimple w:instr="PAGE">
      <w:r w:rsidR="00334957">
        <w:rPr>
          <w:noProof/>
        </w:rPr>
        <w:t>10</w:t>
      </w:r>
    </w:fldSimple>
  </w:p>
  <w:p w:rsidR="004C7AA8" w:rsidRDefault="004C7AA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A8" w:rsidRDefault="004C7AA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5D" w:rsidRDefault="005E6D5D" w:rsidP="00626463">
      <w:r>
        <w:separator/>
      </w:r>
    </w:p>
  </w:footnote>
  <w:footnote w:type="continuationSeparator" w:id="0">
    <w:p w:rsidR="005E6D5D" w:rsidRDefault="005E6D5D" w:rsidP="00626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A8" w:rsidRDefault="004C7AA8">
    <w:pPr>
      <w:pStyle w:val="af1"/>
      <w:tabs>
        <w:tab w:val="left" w:pos="1530"/>
        <w:tab w:val="center" w:pos="4819"/>
      </w:tabs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A8" w:rsidRDefault="004C7AA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356"/>
    <w:multiLevelType w:val="hybridMultilevel"/>
    <w:tmpl w:val="F58A5E1C"/>
    <w:lvl w:ilvl="0" w:tplc="0CD6E5C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EA5"/>
    <w:multiLevelType w:val="multilevel"/>
    <w:tmpl w:val="779058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CE241D"/>
    <w:multiLevelType w:val="hybridMultilevel"/>
    <w:tmpl w:val="4FA6F6C2"/>
    <w:lvl w:ilvl="0" w:tplc="0CD6E5C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82CD1"/>
    <w:multiLevelType w:val="hybridMultilevel"/>
    <w:tmpl w:val="23EC8918"/>
    <w:lvl w:ilvl="0" w:tplc="0419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14361749"/>
    <w:multiLevelType w:val="hybridMultilevel"/>
    <w:tmpl w:val="68F018DA"/>
    <w:lvl w:ilvl="0" w:tplc="0CD6E5C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42FE2"/>
    <w:multiLevelType w:val="multilevel"/>
    <w:tmpl w:val="799C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158F"/>
    <w:multiLevelType w:val="hybridMultilevel"/>
    <w:tmpl w:val="408E0DEE"/>
    <w:lvl w:ilvl="0" w:tplc="0CD6E5CC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3342B8"/>
    <w:multiLevelType w:val="multilevel"/>
    <w:tmpl w:val="122EB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2FED55B9"/>
    <w:multiLevelType w:val="hybridMultilevel"/>
    <w:tmpl w:val="D968F5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B0B03"/>
    <w:multiLevelType w:val="hybridMultilevel"/>
    <w:tmpl w:val="2850EA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D375C"/>
    <w:multiLevelType w:val="hybridMultilevel"/>
    <w:tmpl w:val="E1FAB4CC"/>
    <w:lvl w:ilvl="0" w:tplc="91AE51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87E40"/>
    <w:multiLevelType w:val="multilevel"/>
    <w:tmpl w:val="6946385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D21B3"/>
    <w:multiLevelType w:val="hybridMultilevel"/>
    <w:tmpl w:val="6E784EF0"/>
    <w:lvl w:ilvl="0" w:tplc="0CD6E5C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76A0E"/>
    <w:multiLevelType w:val="hybridMultilevel"/>
    <w:tmpl w:val="AD529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4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463"/>
    <w:rsid w:val="00032087"/>
    <w:rsid w:val="000F7385"/>
    <w:rsid w:val="00102509"/>
    <w:rsid w:val="001623CB"/>
    <w:rsid w:val="00197887"/>
    <w:rsid w:val="001A1839"/>
    <w:rsid w:val="0028688C"/>
    <w:rsid w:val="002B21B0"/>
    <w:rsid w:val="002E2EDE"/>
    <w:rsid w:val="002F3853"/>
    <w:rsid w:val="00334957"/>
    <w:rsid w:val="00343064"/>
    <w:rsid w:val="00347014"/>
    <w:rsid w:val="003B3B5B"/>
    <w:rsid w:val="003E2B37"/>
    <w:rsid w:val="00474482"/>
    <w:rsid w:val="004B2157"/>
    <w:rsid w:val="004C7AA8"/>
    <w:rsid w:val="004E551E"/>
    <w:rsid w:val="005B2A7D"/>
    <w:rsid w:val="005C2F43"/>
    <w:rsid w:val="005D6F33"/>
    <w:rsid w:val="005E0F7B"/>
    <w:rsid w:val="005E1884"/>
    <w:rsid w:val="005E6D5D"/>
    <w:rsid w:val="00626463"/>
    <w:rsid w:val="00630111"/>
    <w:rsid w:val="00641294"/>
    <w:rsid w:val="006C0784"/>
    <w:rsid w:val="006F00EA"/>
    <w:rsid w:val="007C5432"/>
    <w:rsid w:val="00800C67"/>
    <w:rsid w:val="00891509"/>
    <w:rsid w:val="008C7880"/>
    <w:rsid w:val="00980177"/>
    <w:rsid w:val="009A3D93"/>
    <w:rsid w:val="00A36051"/>
    <w:rsid w:val="00A97A87"/>
    <w:rsid w:val="00A97EDC"/>
    <w:rsid w:val="00B100CC"/>
    <w:rsid w:val="00BA6B53"/>
    <w:rsid w:val="00BD1804"/>
    <w:rsid w:val="00C223A6"/>
    <w:rsid w:val="00C563C9"/>
    <w:rsid w:val="00C726F6"/>
    <w:rsid w:val="00CD4DC8"/>
    <w:rsid w:val="00CF6C12"/>
    <w:rsid w:val="00D23F2C"/>
    <w:rsid w:val="00DC0442"/>
    <w:rsid w:val="00E643CF"/>
    <w:rsid w:val="00E90E66"/>
    <w:rsid w:val="00E93BDD"/>
    <w:rsid w:val="00F05ED5"/>
    <w:rsid w:val="00F42EF8"/>
    <w:rsid w:val="00F7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92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rsid w:val="00F3192B"/>
    <w:rPr>
      <w:rFonts w:ascii="Times New Roman" w:hAnsi="Times New Roman" w:cs="Times New Roman"/>
      <w:color w:val="0000FF"/>
      <w:u w:val="single"/>
    </w:rPr>
  </w:style>
  <w:style w:type="character" w:customStyle="1" w:styleId="a3">
    <w:name w:val="Верхний колонтитул Знак"/>
    <w:qFormat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qFormat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semiHidden/>
    <w:qFormat/>
    <w:locked/>
    <w:rsid w:val="00F3192B"/>
    <w:rPr>
      <w:rFonts w:ascii="Segoe UI" w:hAnsi="Segoe UI" w:cs="Segoe UI"/>
      <w:sz w:val="18"/>
      <w:szCs w:val="18"/>
      <w:lang w:eastAsia="ru-RU"/>
    </w:rPr>
  </w:style>
  <w:style w:type="character" w:styleId="a6">
    <w:name w:val="page number"/>
    <w:basedOn w:val="a0"/>
    <w:qFormat/>
    <w:rsid w:val="009424AA"/>
  </w:style>
  <w:style w:type="character" w:customStyle="1" w:styleId="FontStyle29">
    <w:name w:val="Font Style29"/>
    <w:uiPriority w:val="99"/>
    <w:qFormat/>
    <w:rsid w:val="009424AA"/>
    <w:rPr>
      <w:rFonts w:ascii="Times New Roman" w:hAnsi="Times New Roman"/>
      <w:color w:val="000000"/>
      <w:sz w:val="26"/>
    </w:rPr>
  </w:style>
  <w:style w:type="character" w:styleId="a7">
    <w:name w:val="annotation reference"/>
    <w:qFormat/>
    <w:rsid w:val="004A014A"/>
    <w:rPr>
      <w:sz w:val="16"/>
      <w:szCs w:val="16"/>
    </w:rPr>
  </w:style>
  <w:style w:type="character" w:customStyle="1" w:styleId="a8">
    <w:name w:val="Текст примечания Знак"/>
    <w:qFormat/>
    <w:rsid w:val="004A014A"/>
    <w:rPr>
      <w:rFonts w:ascii="Times New Roman" w:hAnsi="Times New Roman"/>
    </w:rPr>
  </w:style>
  <w:style w:type="character" w:customStyle="1" w:styleId="a9">
    <w:name w:val="Тема примечания Знак"/>
    <w:qFormat/>
    <w:rsid w:val="004A014A"/>
    <w:rPr>
      <w:rFonts w:ascii="Times New Roman" w:hAnsi="Times New Roman"/>
      <w:b/>
      <w:bCs/>
    </w:rPr>
  </w:style>
  <w:style w:type="character" w:styleId="aa">
    <w:name w:val="line number"/>
    <w:basedOn w:val="a0"/>
    <w:qFormat/>
    <w:rsid w:val="00E74791"/>
  </w:style>
  <w:style w:type="character" w:customStyle="1" w:styleId="ab">
    <w:name w:val="Схема документа Знак"/>
    <w:basedOn w:val="a0"/>
    <w:qFormat/>
    <w:rsid w:val="00D222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26463"/>
    <w:rPr>
      <w:rFonts w:cs="Times New Roman"/>
    </w:rPr>
  </w:style>
  <w:style w:type="character" w:customStyle="1" w:styleId="ListLabel2">
    <w:name w:val="ListLabel 2"/>
    <w:qFormat/>
    <w:rsid w:val="00626463"/>
    <w:rPr>
      <w:rFonts w:cs="Times New Roman"/>
      <w:color w:val="000000"/>
    </w:rPr>
  </w:style>
  <w:style w:type="character" w:customStyle="1" w:styleId="ListLabel3">
    <w:name w:val="ListLabel 3"/>
    <w:qFormat/>
    <w:rsid w:val="00626463"/>
    <w:rPr>
      <w:rFonts w:cs="Times New Roman"/>
      <w:b w:val="0"/>
    </w:rPr>
  </w:style>
  <w:style w:type="character" w:customStyle="1" w:styleId="ListLabel4">
    <w:name w:val="ListLabel 4"/>
    <w:qFormat/>
    <w:rsid w:val="00626463"/>
    <w:rPr>
      <w:rFonts w:cs="Courier New"/>
    </w:rPr>
  </w:style>
  <w:style w:type="character" w:customStyle="1" w:styleId="ListLabel5">
    <w:name w:val="ListLabel 5"/>
    <w:qFormat/>
    <w:rsid w:val="00626463"/>
    <w:rPr>
      <w:rFonts w:eastAsia="Calibri"/>
      <w:b/>
    </w:rPr>
  </w:style>
  <w:style w:type="paragraph" w:customStyle="1" w:styleId="ac">
    <w:name w:val="Заголовок"/>
    <w:basedOn w:val="a"/>
    <w:next w:val="ad"/>
    <w:qFormat/>
    <w:rsid w:val="006264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626463"/>
    <w:pPr>
      <w:spacing w:after="140" w:line="288" w:lineRule="auto"/>
    </w:pPr>
  </w:style>
  <w:style w:type="paragraph" w:styleId="ae">
    <w:name w:val="List"/>
    <w:basedOn w:val="ad"/>
    <w:rsid w:val="00626463"/>
    <w:rPr>
      <w:rFonts w:cs="Mangal"/>
    </w:rPr>
  </w:style>
  <w:style w:type="paragraph" w:styleId="af">
    <w:name w:val="Title"/>
    <w:basedOn w:val="a"/>
    <w:rsid w:val="00626463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626463"/>
    <w:pPr>
      <w:suppressLineNumbers/>
    </w:pPr>
    <w:rPr>
      <w:rFonts w:cs="Mangal"/>
    </w:rPr>
  </w:style>
  <w:style w:type="paragraph" w:customStyle="1" w:styleId="Style4">
    <w:name w:val="Style4"/>
    <w:basedOn w:val="a"/>
    <w:uiPriority w:val="99"/>
    <w:qFormat/>
    <w:rsid w:val="00F3192B"/>
    <w:pPr>
      <w:widowControl w:val="0"/>
      <w:spacing w:line="912" w:lineRule="exact"/>
      <w:jc w:val="center"/>
    </w:pPr>
    <w:rPr>
      <w:rFonts w:ascii="Microsoft Sans Serif" w:hAnsi="Microsoft Sans Serif"/>
    </w:rPr>
  </w:style>
  <w:style w:type="paragraph" w:styleId="af1">
    <w:name w:val="header"/>
    <w:basedOn w:val="a"/>
    <w:rsid w:val="00F3192B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F3192B"/>
    <w:pPr>
      <w:tabs>
        <w:tab w:val="center" w:pos="4677"/>
        <w:tab w:val="right" w:pos="9355"/>
      </w:tabs>
    </w:pPr>
  </w:style>
  <w:style w:type="paragraph" w:styleId="af3">
    <w:name w:val="Balloon Text"/>
    <w:basedOn w:val="a"/>
    <w:semiHidden/>
    <w:qFormat/>
    <w:rsid w:val="00F3192B"/>
    <w:rPr>
      <w:rFonts w:ascii="Segoe UI" w:hAnsi="Segoe UI" w:cs="Segoe UI"/>
      <w:sz w:val="18"/>
      <w:szCs w:val="18"/>
    </w:rPr>
  </w:style>
  <w:style w:type="paragraph" w:customStyle="1" w:styleId="Style17">
    <w:name w:val="Style17"/>
    <w:basedOn w:val="a"/>
    <w:uiPriority w:val="99"/>
    <w:qFormat/>
    <w:rsid w:val="009424AA"/>
    <w:pPr>
      <w:widowControl w:val="0"/>
      <w:jc w:val="center"/>
    </w:pPr>
  </w:style>
  <w:style w:type="paragraph" w:styleId="af4">
    <w:name w:val="Normal (Web)"/>
    <w:basedOn w:val="a"/>
    <w:uiPriority w:val="99"/>
    <w:unhideWhenUsed/>
    <w:qFormat/>
    <w:rsid w:val="00C378BA"/>
    <w:pPr>
      <w:spacing w:beforeAutospacing="1" w:afterAutospacing="1"/>
    </w:pPr>
    <w:rPr>
      <w:rFonts w:eastAsia="Times New Roman"/>
    </w:rPr>
  </w:style>
  <w:style w:type="paragraph" w:styleId="af5">
    <w:name w:val="annotation text"/>
    <w:basedOn w:val="a"/>
    <w:qFormat/>
    <w:rsid w:val="004A014A"/>
    <w:rPr>
      <w:sz w:val="20"/>
      <w:szCs w:val="20"/>
    </w:rPr>
  </w:style>
  <w:style w:type="paragraph" w:styleId="af6">
    <w:name w:val="annotation subject"/>
    <w:basedOn w:val="af5"/>
    <w:qFormat/>
    <w:rsid w:val="004A014A"/>
    <w:rPr>
      <w:b/>
      <w:bCs/>
    </w:rPr>
  </w:style>
  <w:style w:type="paragraph" w:styleId="af7">
    <w:name w:val="List Paragraph"/>
    <w:basedOn w:val="a"/>
    <w:uiPriority w:val="34"/>
    <w:qFormat/>
    <w:rsid w:val="00CF2386"/>
    <w:pPr>
      <w:ind w:left="720"/>
      <w:contextualSpacing/>
    </w:pPr>
  </w:style>
  <w:style w:type="paragraph" w:customStyle="1" w:styleId="Default">
    <w:name w:val="Default"/>
    <w:qFormat/>
    <w:rsid w:val="00F663C4"/>
    <w:rPr>
      <w:rFonts w:ascii="Times New Roman" w:hAnsi="Times New Roman"/>
      <w:color w:val="000000"/>
      <w:sz w:val="24"/>
      <w:szCs w:val="24"/>
    </w:rPr>
  </w:style>
  <w:style w:type="paragraph" w:styleId="af8">
    <w:name w:val="Document Map"/>
    <w:basedOn w:val="a"/>
    <w:qFormat/>
    <w:rsid w:val="00D222FF"/>
    <w:rPr>
      <w:rFonts w:ascii="Tahoma" w:hAnsi="Tahoma" w:cs="Tahoma"/>
      <w:sz w:val="16"/>
      <w:szCs w:val="16"/>
    </w:rPr>
  </w:style>
  <w:style w:type="paragraph" w:customStyle="1" w:styleId="af9">
    <w:name w:val="Содержимое врезки"/>
    <w:basedOn w:val="a"/>
    <w:qFormat/>
    <w:rsid w:val="00626463"/>
  </w:style>
  <w:style w:type="table" w:styleId="afa">
    <w:name w:val="Table Grid"/>
    <w:basedOn w:val="a1"/>
    <w:uiPriority w:val="59"/>
    <w:rsid w:val="00CA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rsid w:val="009801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ind w:left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rsid w:val="002B2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1B0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35381" TargetMode="External"/><Relationship Id="rId13" Type="http://schemas.openxmlformats.org/officeDocument/2006/relationships/hyperlink" Target="http://znanium.com/catalog.php?bookinfo=405546" TargetMode="External"/><Relationship Id="rId18" Type="http://schemas.openxmlformats.org/officeDocument/2006/relationships/hyperlink" Target="http://www.e-xecutive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marketing-mi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info&amp;book=430630" TargetMode="External"/><Relationship Id="rId17" Type="http://schemas.openxmlformats.org/officeDocument/2006/relationships/hyperlink" Target="http://www.bkg.ru/" TargetMode="External"/><Relationship Id="rId25" Type="http://schemas.openxmlformats.org/officeDocument/2006/relationships/hyperlink" Target="http://www.ecsocman.hs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expert.ru/" TargetMode="External"/><Relationship Id="rId20" Type="http://schemas.openxmlformats.org/officeDocument/2006/relationships/hyperlink" Target="http://www.sostav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info&amp;book=477361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stat.ru/" TargetMode="External"/><Relationship Id="rId23" Type="http://schemas.openxmlformats.org/officeDocument/2006/relationships/hyperlink" Target="http://www.expert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znanium.com/catalog.php?item=bookinfo&amp;book=428247" TargetMode="External"/><Relationship Id="rId19" Type="http://schemas.openxmlformats.org/officeDocument/2006/relationships/hyperlink" Target="http://www.marketing.spb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info&amp;book=501125" TargetMode="External"/><Relationship Id="rId14" Type="http://schemas.openxmlformats.org/officeDocument/2006/relationships/hyperlink" Target="http://znanium.com/catalog.php?bookinfo=512572" TargetMode="External"/><Relationship Id="rId22" Type="http://schemas.openxmlformats.org/officeDocument/2006/relationships/hyperlink" Target="http://e-library.ru/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0C27-DA5E-49C9-8F89-6E910820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от 10</vt:lpstr>
    </vt:vector>
  </TitlesOfParts>
  <Company/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от 10</dc:title>
  <dc:creator>Пользователь</dc:creator>
  <cp:lastModifiedBy>Acer</cp:lastModifiedBy>
  <cp:revision>2</cp:revision>
  <cp:lastPrinted>2018-01-10T14:10:00Z</cp:lastPrinted>
  <dcterms:created xsi:type="dcterms:W3CDTF">2018-04-06T09:15:00Z</dcterms:created>
  <dcterms:modified xsi:type="dcterms:W3CDTF">2018-04-06T09:15:00Z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