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7FC" w:rsidRPr="00BC111C" w:rsidRDefault="008817FC" w:rsidP="0041692F">
      <w:pPr>
        <w:jc w:val="center"/>
        <w:rPr>
          <w:sz w:val="28"/>
        </w:rPr>
      </w:pPr>
      <w:r w:rsidRPr="00BC111C">
        <w:rPr>
          <w:sz w:val="28"/>
        </w:rPr>
        <w:t>МИНИСТЕРСТВО ОБРАЗОВАНИЯ И НАУКИ РОССИЙСКОЙ ФЕДЕРАЦИИ</w:t>
      </w:r>
    </w:p>
    <w:p w:rsidR="008817FC" w:rsidRPr="00BC111C" w:rsidRDefault="008817FC" w:rsidP="0041692F">
      <w:pPr>
        <w:jc w:val="center"/>
        <w:rPr>
          <w:b/>
          <w:sz w:val="28"/>
        </w:rPr>
      </w:pPr>
      <w:r w:rsidRPr="00BC111C">
        <w:rPr>
          <w:b/>
          <w:sz w:val="28"/>
        </w:rPr>
        <w:t>Федеральное государственное автономное образовательное учреждение</w:t>
      </w:r>
    </w:p>
    <w:p w:rsidR="008817FC" w:rsidRPr="00BC111C" w:rsidRDefault="008817FC" w:rsidP="0041692F">
      <w:pPr>
        <w:jc w:val="center"/>
        <w:rPr>
          <w:b/>
          <w:sz w:val="28"/>
        </w:rPr>
      </w:pPr>
      <w:r w:rsidRPr="00BC111C">
        <w:rPr>
          <w:b/>
          <w:sz w:val="28"/>
        </w:rPr>
        <w:t>высшего образования</w:t>
      </w:r>
    </w:p>
    <w:p w:rsidR="008817FC" w:rsidRPr="00BC111C" w:rsidRDefault="008817FC" w:rsidP="0041692F">
      <w:pPr>
        <w:jc w:val="center"/>
        <w:rPr>
          <w:b/>
          <w:sz w:val="28"/>
        </w:rPr>
      </w:pPr>
      <w:r w:rsidRPr="00BC111C">
        <w:rPr>
          <w:b/>
          <w:sz w:val="28"/>
        </w:rPr>
        <w:t>«Национальный исследовательский нижегородский университет им. Н.И. Лобачевского»</w:t>
      </w:r>
    </w:p>
    <w:p w:rsidR="008817FC" w:rsidRPr="00BC111C" w:rsidRDefault="008817FC" w:rsidP="0041692F">
      <w:pPr>
        <w:autoSpaceDE w:val="0"/>
        <w:autoSpaceDN w:val="0"/>
        <w:adjustRightInd w:val="0"/>
        <w:jc w:val="center"/>
        <w:rPr>
          <w:sz w:val="22"/>
        </w:rPr>
      </w:pPr>
    </w:p>
    <w:p w:rsidR="008817FC" w:rsidRPr="00BC111C" w:rsidRDefault="008817FC" w:rsidP="0041692F">
      <w:pPr>
        <w:autoSpaceDE w:val="0"/>
        <w:autoSpaceDN w:val="0"/>
        <w:adjustRightInd w:val="0"/>
        <w:jc w:val="center"/>
      </w:pPr>
    </w:p>
    <w:p w:rsidR="008817FC" w:rsidRPr="00BC111C" w:rsidRDefault="008817FC" w:rsidP="0041692F">
      <w:pPr>
        <w:autoSpaceDE w:val="0"/>
        <w:autoSpaceDN w:val="0"/>
        <w:adjustRightInd w:val="0"/>
        <w:jc w:val="center"/>
      </w:pPr>
    </w:p>
    <w:p w:rsidR="008817FC" w:rsidRPr="00BC111C" w:rsidRDefault="008817FC" w:rsidP="0041692F">
      <w:pPr>
        <w:autoSpaceDE w:val="0"/>
        <w:autoSpaceDN w:val="0"/>
        <w:adjustRightInd w:val="0"/>
        <w:jc w:val="center"/>
      </w:pPr>
    </w:p>
    <w:p w:rsidR="008817FC" w:rsidRPr="00BC111C" w:rsidRDefault="008817FC" w:rsidP="0041692F">
      <w:pPr>
        <w:autoSpaceDE w:val="0"/>
        <w:autoSpaceDN w:val="0"/>
        <w:adjustRightInd w:val="0"/>
        <w:jc w:val="center"/>
      </w:pPr>
    </w:p>
    <w:p w:rsidR="008817FC" w:rsidRPr="00BC111C" w:rsidRDefault="008817FC" w:rsidP="0041692F">
      <w:pPr>
        <w:autoSpaceDE w:val="0"/>
        <w:autoSpaceDN w:val="0"/>
        <w:adjustRightInd w:val="0"/>
        <w:jc w:val="center"/>
      </w:pPr>
    </w:p>
    <w:p w:rsidR="008817FC" w:rsidRPr="00BC111C" w:rsidRDefault="008817FC" w:rsidP="0041692F">
      <w:pPr>
        <w:autoSpaceDE w:val="0"/>
        <w:autoSpaceDN w:val="0"/>
        <w:adjustRightInd w:val="0"/>
        <w:jc w:val="center"/>
      </w:pPr>
    </w:p>
    <w:p w:rsidR="008817FC" w:rsidRPr="00BC111C" w:rsidRDefault="008817FC" w:rsidP="0041692F">
      <w:pPr>
        <w:autoSpaceDE w:val="0"/>
        <w:autoSpaceDN w:val="0"/>
        <w:adjustRightInd w:val="0"/>
        <w:jc w:val="center"/>
      </w:pPr>
    </w:p>
    <w:p w:rsidR="008817FC" w:rsidRPr="00BC111C" w:rsidRDefault="008817FC" w:rsidP="0041692F">
      <w:pPr>
        <w:autoSpaceDE w:val="0"/>
        <w:autoSpaceDN w:val="0"/>
        <w:adjustRightInd w:val="0"/>
        <w:jc w:val="center"/>
      </w:pPr>
    </w:p>
    <w:p w:rsidR="008817FC" w:rsidRPr="00BC111C" w:rsidRDefault="008817FC" w:rsidP="0041692F">
      <w:pPr>
        <w:jc w:val="right"/>
        <w:rPr>
          <w:b/>
          <w:sz w:val="28"/>
          <w:szCs w:val="28"/>
        </w:rPr>
      </w:pPr>
      <w:r w:rsidRPr="00BC111C">
        <w:rPr>
          <w:b/>
          <w:sz w:val="28"/>
          <w:szCs w:val="28"/>
        </w:rPr>
        <w:t>И.Д. Камскова</w:t>
      </w:r>
    </w:p>
    <w:p w:rsidR="008817FC" w:rsidRPr="00BC111C" w:rsidRDefault="008817FC" w:rsidP="0041692F">
      <w:pPr>
        <w:pStyle w:val="afc"/>
        <w:jc w:val="center"/>
        <w:rPr>
          <w:rFonts w:ascii="Times New Roman" w:hAnsi="Times New Roman"/>
          <w:caps/>
        </w:rPr>
      </w:pPr>
    </w:p>
    <w:p w:rsidR="008817FC" w:rsidRPr="00BC111C" w:rsidRDefault="008817FC" w:rsidP="0041692F">
      <w:pPr>
        <w:autoSpaceDE w:val="0"/>
        <w:autoSpaceDN w:val="0"/>
        <w:adjustRightInd w:val="0"/>
        <w:jc w:val="center"/>
      </w:pPr>
    </w:p>
    <w:p w:rsidR="008817FC" w:rsidRPr="00BC111C" w:rsidRDefault="008817FC" w:rsidP="0041692F">
      <w:pPr>
        <w:suppressAutoHyphens/>
        <w:jc w:val="both"/>
        <w:rPr>
          <w:sz w:val="28"/>
          <w:szCs w:val="28"/>
        </w:rPr>
      </w:pPr>
    </w:p>
    <w:p w:rsidR="008817FC" w:rsidRPr="00BC111C" w:rsidRDefault="008817FC" w:rsidP="0041692F">
      <w:pPr>
        <w:autoSpaceDE w:val="0"/>
        <w:autoSpaceDN w:val="0"/>
        <w:adjustRightInd w:val="0"/>
        <w:jc w:val="center"/>
        <w:rPr>
          <w:b/>
          <w:caps/>
          <w:sz w:val="28"/>
          <w:szCs w:val="28"/>
        </w:rPr>
      </w:pPr>
      <w:r w:rsidRPr="00BC111C">
        <w:rPr>
          <w:b/>
          <w:caps/>
          <w:sz w:val="28"/>
          <w:szCs w:val="28"/>
        </w:rPr>
        <w:t>МЕТОДИЧЕС</w:t>
      </w:r>
      <w:r w:rsidR="006A796F" w:rsidRPr="00BC111C">
        <w:rPr>
          <w:b/>
          <w:caps/>
          <w:sz w:val="28"/>
          <w:szCs w:val="28"/>
        </w:rPr>
        <w:t>КИЕ РЕКОМЕНДАЦИИ по выполнению пра</w:t>
      </w:r>
      <w:r w:rsidR="00614A9B" w:rsidRPr="00BC111C">
        <w:rPr>
          <w:b/>
          <w:caps/>
          <w:sz w:val="28"/>
          <w:szCs w:val="28"/>
        </w:rPr>
        <w:t>ктических</w:t>
      </w:r>
      <w:r w:rsidR="006A796F" w:rsidRPr="00BC111C">
        <w:rPr>
          <w:b/>
          <w:caps/>
          <w:sz w:val="28"/>
          <w:szCs w:val="28"/>
        </w:rPr>
        <w:t xml:space="preserve"> заданий </w:t>
      </w:r>
      <w:r w:rsidRPr="00BC111C">
        <w:rPr>
          <w:b/>
          <w:caps/>
          <w:sz w:val="28"/>
          <w:szCs w:val="28"/>
        </w:rPr>
        <w:t xml:space="preserve">по </w:t>
      </w:r>
      <w:r w:rsidR="00851610" w:rsidRPr="00BC111C">
        <w:rPr>
          <w:b/>
          <w:caps/>
          <w:sz w:val="28"/>
          <w:szCs w:val="28"/>
        </w:rPr>
        <w:t>МДК.01.02 Методы и средства проектирования информационных систем</w:t>
      </w:r>
    </w:p>
    <w:p w:rsidR="008817FC" w:rsidRPr="00BC111C" w:rsidRDefault="008817FC" w:rsidP="0041692F">
      <w:pPr>
        <w:autoSpaceDE w:val="0"/>
        <w:autoSpaceDN w:val="0"/>
        <w:adjustRightInd w:val="0"/>
        <w:jc w:val="center"/>
        <w:rPr>
          <w:sz w:val="28"/>
          <w:szCs w:val="28"/>
        </w:rPr>
      </w:pPr>
      <w:r w:rsidRPr="00BC111C">
        <w:rPr>
          <w:sz w:val="28"/>
          <w:szCs w:val="28"/>
        </w:rPr>
        <w:t>Учебно-методическое пособие</w:t>
      </w:r>
    </w:p>
    <w:p w:rsidR="008817FC" w:rsidRPr="00BC111C" w:rsidRDefault="008817FC" w:rsidP="0041692F">
      <w:pPr>
        <w:pStyle w:val="afc"/>
        <w:jc w:val="center"/>
        <w:rPr>
          <w:rFonts w:ascii="Times New Roman" w:hAnsi="Times New Roman"/>
          <w:sz w:val="28"/>
          <w:szCs w:val="28"/>
        </w:rPr>
      </w:pPr>
    </w:p>
    <w:p w:rsidR="008817FC" w:rsidRPr="00BC111C" w:rsidRDefault="008817FC" w:rsidP="0041692F">
      <w:pPr>
        <w:pStyle w:val="afc"/>
        <w:jc w:val="center"/>
        <w:rPr>
          <w:rFonts w:ascii="Times New Roman" w:hAnsi="Times New Roman"/>
          <w:sz w:val="28"/>
          <w:szCs w:val="28"/>
        </w:rPr>
      </w:pPr>
    </w:p>
    <w:p w:rsidR="008817FC" w:rsidRPr="00BC111C" w:rsidRDefault="008817FC" w:rsidP="0041692F">
      <w:pPr>
        <w:tabs>
          <w:tab w:val="left" w:pos="142"/>
        </w:tabs>
        <w:jc w:val="center"/>
        <w:rPr>
          <w:sz w:val="28"/>
          <w:szCs w:val="28"/>
        </w:rPr>
      </w:pPr>
      <w:r w:rsidRPr="00BC111C">
        <w:rPr>
          <w:sz w:val="28"/>
          <w:szCs w:val="28"/>
        </w:rPr>
        <w:t>Рекомендовано методической комиссией института экономики и предпринимательства ННГУ для обучающихся по специальност</w:t>
      </w:r>
      <w:r w:rsidR="005A4494">
        <w:rPr>
          <w:sz w:val="28"/>
          <w:szCs w:val="28"/>
        </w:rPr>
        <w:t>и</w:t>
      </w:r>
      <w:r w:rsidRPr="00BC111C">
        <w:rPr>
          <w:sz w:val="28"/>
          <w:szCs w:val="28"/>
        </w:rPr>
        <w:t xml:space="preserve"> среднего профессионального образования 09.02.04 «Информационные системы (по отраслям)» </w:t>
      </w:r>
    </w:p>
    <w:p w:rsidR="008817FC" w:rsidRPr="00BC111C" w:rsidRDefault="008817FC" w:rsidP="0041692F">
      <w:pPr>
        <w:pStyle w:val="afc"/>
        <w:jc w:val="center"/>
        <w:rPr>
          <w:rFonts w:ascii="Times New Roman" w:hAnsi="Times New Roman"/>
          <w:sz w:val="28"/>
        </w:rPr>
      </w:pPr>
    </w:p>
    <w:p w:rsidR="008817FC" w:rsidRPr="00BC111C" w:rsidRDefault="008817FC" w:rsidP="0041692F">
      <w:pPr>
        <w:tabs>
          <w:tab w:val="left" w:pos="142"/>
        </w:tabs>
        <w:jc w:val="center"/>
        <w:rPr>
          <w:sz w:val="28"/>
        </w:rPr>
      </w:pPr>
    </w:p>
    <w:p w:rsidR="008817FC" w:rsidRPr="00BC111C" w:rsidRDefault="008817FC" w:rsidP="0041692F">
      <w:pPr>
        <w:tabs>
          <w:tab w:val="left" w:pos="142"/>
        </w:tabs>
        <w:jc w:val="center"/>
        <w:rPr>
          <w:sz w:val="28"/>
        </w:rPr>
      </w:pPr>
    </w:p>
    <w:p w:rsidR="008817FC" w:rsidRPr="00BC111C" w:rsidRDefault="008817FC" w:rsidP="0041692F">
      <w:pPr>
        <w:tabs>
          <w:tab w:val="left" w:pos="142"/>
        </w:tabs>
        <w:jc w:val="center"/>
        <w:rPr>
          <w:sz w:val="28"/>
        </w:rPr>
      </w:pPr>
    </w:p>
    <w:p w:rsidR="008817FC" w:rsidRPr="00BC111C" w:rsidRDefault="008817FC" w:rsidP="0041692F">
      <w:pPr>
        <w:tabs>
          <w:tab w:val="left" w:pos="142"/>
        </w:tabs>
        <w:jc w:val="center"/>
        <w:rPr>
          <w:sz w:val="28"/>
        </w:rPr>
      </w:pPr>
    </w:p>
    <w:p w:rsidR="008817FC" w:rsidRPr="00BC111C" w:rsidRDefault="008817FC" w:rsidP="0041692F">
      <w:pPr>
        <w:tabs>
          <w:tab w:val="left" w:pos="142"/>
        </w:tabs>
        <w:jc w:val="center"/>
        <w:rPr>
          <w:sz w:val="28"/>
        </w:rPr>
      </w:pPr>
    </w:p>
    <w:p w:rsidR="008817FC" w:rsidRPr="00BC111C" w:rsidRDefault="008817FC" w:rsidP="0041692F">
      <w:pPr>
        <w:tabs>
          <w:tab w:val="left" w:pos="142"/>
        </w:tabs>
        <w:jc w:val="center"/>
        <w:rPr>
          <w:sz w:val="28"/>
        </w:rPr>
      </w:pPr>
    </w:p>
    <w:p w:rsidR="008817FC" w:rsidRPr="00BC111C" w:rsidRDefault="008817FC" w:rsidP="0041692F">
      <w:pPr>
        <w:tabs>
          <w:tab w:val="left" w:pos="142"/>
        </w:tabs>
        <w:jc w:val="center"/>
        <w:rPr>
          <w:sz w:val="28"/>
        </w:rPr>
      </w:pPr>
    </w:p>
    <w:p w:rsidR="008817FC" w:rsidRPr="00BC111C" w:rsidRDefault="008817FC" w:rsidP="0041692F">
      <w:pPr>
        <w:jc w:val="both"/>
        <w:rPr>
          <w:b/>
          <w:sz w:val="28"/>
          <w:szCs w:val="28"/>
        </w:rPr>
      </w:pPr>
    </w:p>
    <w:p w:rsidR="008817FC" w:rsidRPr="00BC111C" w:rsidRDefault="008817FC" w:rsidP="0041692F">
      <w:pPr>
        <w:jc w:val="both"/>
        <w:rPr>
          <w:b/>
          <w:sz w:val="28"/>
          <w:szCs w:val="28"/>
        </w:rPr>
      </w:pPr>
    </w:p>
    <w:p w:rsidR="008817FC" w:rsidRPr="00BC111C" w:rsidRDefault="008817FC" w:rsidP="0041692F">
      <w:pPr>
        <w:jc w:val="both"/>
        <w:rPr>
          <w:b/>
          <w:sz w:val="28"/>
          <w:szCs w:val="28"/>
        </w:rPr>
      </w:pPr>
    </w:p>
    <w:p w:rsidR="008817FC" w:rsidRPr="00BC111C" w:rsidRDefault="008817FC" w:rsidP="0041692F">
      <w:pPr>
        <w:jc w:val="center"/>
        <w:rPr>
          <w:sz w:val="28"/>
          <w:szCs w:val="28"/>
        </w:rPr>
      </w:pPr>
      <w:r w:rsidRPr="00BC111C">
        <w:rPr>
          <w:sz w:val="28"/>
          <w:szCs w:val="28"/>
        </w:rPr>
        <w:t>2017</w:t>
      </w:r>
    </w:p>
    <w:p w:rsidR="008817FC" w:rsidRPr="00BC111C" w:rsidRDefault="008817FC" w:rsidP="0041692F">
      <w:pPr>
        <w:rPr>
          <w:sz w:val="28"/>
          <w:szCs w:val="28"/>
        </w:rPr>
      </w:pPr>
      <w:r w:rsidRPr="00BC111C">
        <w:br w:type="page"/>
      </w:r>
      <w:r w:rsidRPr="00BC111C">
        <w:rPr>
          <w:sz w:val="28"/>
          <w:szCs w:val="28"/>
        </w:rPr>
        <w:lastRenderedPageBreak/>
        <w:t>УДК 681.3</w:t>
      </w:r>
    </w:p>
    <w:p w:rsidR="008817FC" w:rsidRPr="00BC111C" w:rsidRDefault="008817FC" w:rsidP="0041692F">
      <w:pPr>
        <w:rPr>
          <w:sz w:val="28"/>
          <w:szCs w:val="28"/>
        </w:rPr>
      </w:pPr>
      <w:r w:rsidRPr="00BC111C">
        <w:rPr>
          <w:sz w:val="28"/>
          <w:szCs w:val="28"/>
        </w:rPr>
        <w:t>ББК 32.81</w:t>
      </w:r>
    </w:p>
    <w:p w:rsidR="008817FC" w:rsidRPr="00BC111C" w:rsidRDefault="008817FC" w:rsidP="0041692F">
      <w:pPr>
        <w:rPr>
          <w:sz w:val="28"/>
          <w:szCs w:val="28"/>
        </w:rPr>
      </w:pPr>
    </w:p>
    <w:p w:rsidR="008817FC" w:rsidRPr="00BC111C" w:rsidRDefault="008817FC" w:rsidP="0041692F">
      <w:pPr>
        <w:jc w:val="both"/>
        <w:rPr>
          <w:sz w:val="28"/>
          <w:szCs w:val="28"/>
        </w:rPr>
      </w:pPr>
      <w:r w:rsidRPr="00BC111C">
        <w:rPr>
          <w:sz w:val="28"/>
          <w:szCs w:val="28"/>
        </w:rPr>
        <w:t xml:space="preserve">Камскова И.Д. Методические рекомендации </w:t>
      </w:r>
      <w:r w:rsidR="00614A9B" w:rsidRPr="00BC111C">
        <w:rPr>
          <w:sz w:val="28"/>
          <w:szCs w:val="28"/>
        </w:rPr>
        <w:t>по выполнению практических заданий</w:t>
      </w:r>
      <w:r w:rsidRPr="00BC111C">
        <w:rPr>
          <w:sz w:val="28"/>
          <w:szCs w:val="28"/>
        </w:rPr>
        <w:t xml:space="preserve"> по </w:t>
      </w:r>
      <w:r w:rsidR="008306A6" w:rsidRPr="00BC111C">
        <w:rPr>
          <w:sz w:val="28"/>
          <w:szCs w:val="28"/>
        </w:rPr>
        <w:t>МДК.01.02 «Методы и средства проектирования информационных систем»</w:t>
      </w:r>
      <w:r w:rsidR="00B33E5D" w:rsidRPr="00BC111C">
        <w:rPr>
          <w:sz w:val="28"/>
          <w:szCs w:val="28"/>
        </w:rPr>
        <w:t xml:space="preserve">. </w:t>
      </w:r>
      <w:r w:rsidRPr="00BC111C">
        <w:rPr>
          <w:sz w:val="28"/>
          <w:szCs w:val="28"/>
        </w:rPr>
        <w:t xml:space="preserve">Учебно-методическое пособие. - Нижний Новгород: Нижегородский государственный университет им. Н.И. Лобачевского, 2017. − </w:t>
      </w:r>
      <w:r w:rsidR="00E52E12">
        <w:rPr>
          <w:sz w:val="28"/>
          <w:szCs w:val="28"/>
        </w:rPr>
        <w:t>56</w:t>
      </w:r>
      <w:r w:rsidRPr="00BC111C">
        <w:rPr>
          <w:sz w:val="28"/>
          <w:szCs w:val="28"/>
        </w:rPr>
        <w:t xml:space="preserve"> с.</w:t>
      </w:r>
    </w:p>
    <w:p w:rsidR="008817FC" w:rsidRPr="00BC111C" w:rsidRDefault="008817FC" w:rsidP="0041692F">
      <w:pPr>
        <w:rPr>
          <w:sz w:val="22"/>
          <w:szCs w:val="28"/>
        </w:rPr>
      </w:pPr>
    </w:p>
    <w:p w:rsidR="008817FC" w:rsidRPr="00BC111C" w:rsidRDefault="008817FC" w:rsidP="0041692F">
      <w:pPr>
        <w:rPr>
          <w:sz w:val="28"/>
          <w:szCs w:val="28"/>
        </w:rPr>
      </w:pPr>
      <w:r w:rsidRPr="00BC111C">
        <w:rPr>
          <w:sz w:val="28"/>
          <w:szCs w:val="28"/>
        </w:rPr>
        <w:t>Рецензент: к.т.н., доцент Штанюк А.А.</w:t>
      </w:r>
    </w:p>
    <w:p w:rsidR="008817FC" w:rsidRPr="00BC111C" w:rsidRDefault="008817FC" w:rsidP="0041692F">
      <w:pPr>
        <w:widowControl w:val="0"/>
        <w:autoSpaceDE w:val="0"/>
        <w:autoSpaceDN w:val="0"/>
        <w:adjustRightInd w:val="0"/>
        <w:ind w:firstLine="709"/>
        <w:jc w:val="both"/>
        <w:rPr>
          <w:sz w:val="22"/>
          <w:szCs w:val="22"/>
        </w:rPr>
      </w:pPr>
    </w:p>
    <w:p w:rsidR="008817FC" w:rsidRPr="00BC111C" w:rsidRDefault="008817FC" w:rsidP="0041692F">
      <w:pPr>
        <w:jc w:val="both"/>
        <w:rPr>
          <w:sz w:val="28"/>
          <w:szCs w:val="28"/>
        </w:rPr>
      </w:pPr>
      <w:r w:rsidRPr="00BC111C">
        <w:rPr>
          <w:sz w:val="28"/>
          <w:szCs w:val="28"/>
        </w:rPr>
        <w:t xml:space="preserve">Методические рекомендации направлены на </w:t>
      </w:r>
      <w:r w:rsidR="007E2FB2" w:rsidRPr="00BC111C">
        <w:rPr>
          <w:sz w:val="28"/>
          <w:szCs w:val="28"/>
        </w:rPr>
        <w:t>выполнение</w:t>
      </w:r>
      <w:r w:rsidRPr="00BC111C">
        <w:rPr>
          <w:sz w:val="28"/>
          <w:szCs w:val="28"/>
        </w:rPr>
        <w:t xml:space="preserve"> </w:t>
      </w:r>
      <w:r w:rsidR="00184CE5" w:rsidRPr="00BC111C">
        <w:rPr>
          <w:sz w:val="28"/>
          <w:szCs w:val="28"/>
        </w:rPr>
        <w:t>практической</w:t>
      </w:r>
      <w:r w:rsidRPr="00BC111C">
        <w:rPr>
          <w:sz w:val="28"/>
          <w:szCs w:val="28"/>
        </w:rPr>
        <w:t xml:space="preserve"> работы </w:t>
      </w:r>
      <w:r w:rsidR="008306A6" w:rsidRPr="00BC111C">
        <w:rPr>
          <w:sz w:val="28"/>
          <w:szCs w:val="28"/>
        </w:rPr>
        <w:t>по МДК.01.02 «Методы и средства проектирования информационных систем»</w:t>
      </w:r>
      <w:r w:rsidR="00B33E5D" w:rsidRPr="00BC111C">
        <w:rPr>
          <w:sz w:val="28"/>
          <w:szCs w:val="28"/>
        </w:rPr>
        <w:t xml:space="preserve"> </w:t>
      </w:r>
      <w:r w:rsidRPr="00BC111C">
        <w:rPr>
          <w:sz w:val="28"/>
          <w:szCs w:val="28"/>
        </w:rPr>
        <w:t>для учащихся CПО по специальност</w:t>
      </w:r>
      <w:r w:rsidR="00E34AB0" w:rsidRPr="00BC111C">
        <w:rPr>
          <w:sz w:val="28"/>
          <w:szCs w:val="28"/>
        </w:rPr>
        <w:t>и</w:t>
      </w:r>
      <w:r w:rsidRPr="00BC111C">
        <w:rPr>
          <w:sz w:val="28"/>
          <w:szCs w:val="28"/>
        </w:rPr>
        <w:t xml:space="preserve">  09.02.04 «Информационные системы (по отраслям)».        </w:t>
      </w:r>
    </w:p>
    <w:p w:rsidR="00184CE5" w:rsidRPr="00BC111C" w:rsidRDefault="00184CE5" w:rsidP="0041692F">
      <w:pPr>
        <w:jc w:val="both"/>
        <w:rPr>
          <w:sz w:val="28"/>
          <w:szCs w:val="28"/>
        </w:rPr>
      </w:pPr>
      <w:r w:rsidRPr="00BC111C">
        <w:rPr>
          <w:sz w:val="28"/>
          <w:szCs w:val="28"/>
        </w:rPr>
        <w:t>Главной задачей при выполнении практических заданий является получение практических навыков проектирования программного обеспечения информационных систем при помощи различных средств проектирования и используя различные методы проектирования.</w:t>
      </w:r>
    </w:p>
    <w:p w:rsidR="00B33E5D" w:rsidRDefault="008817FC" w:rsidP="0041692F">
      <w:pPr>
        <w:jc w:val="both"/>
        <w:rPr>
          <w:sz w:val="28"/>
          <w:szCs w:val="28"/>
        </w:rPr>
      </w:pPr>
      <w:r w:rsidRPr="00BC111C">
        <w:rPr>
          <w:sz w:val="28"/>
          <w:szCs w:val="28"/>
        </w:rPr>
        <w:t xml:space="preserve">Методические рекомендации по  выполнению </w:t>
      </w:r>
      <w:r w:rsidR="00184CE5" w:rsidRPr="00BC111C">
        <w:rPr>
          <w:sz w:val="28"/>
          <w:szCs w:val="28"/>
        </w:rPr>
        <w:t>практической работы</w:t>
      </w:r>
      <w:r w:rsidRPr="00BC111C">
        <w:rPr>
          <w:sz w:val="28"/>
          <w:szCs w:val="28"/>
        </w:rPr>
        <w:t xml:space="preserve"> разработаны в соответствии с программой  по </w:t>
      </w:r>
      <w:r w:rsidR="00B33E5D" w:rsidRPr="00BC111C">
        <w:rPr>
          <w:sz w:val="28"/>
          <w:szCs w:val="28"/>
        </w:rPr>
        <w:t>профессиональному модулю  ПМ.1 «Эксплуатация и модификация информационных систем».</w:t>
      </w:r>
      <w:r w:rsidR="00DA0E6C">
        <w:rPr>
          <w:sz w:val="28"/>
          <w:szCs w:val="28"/>
        </w:rPr>
        <w:t xml:space="preserve">  </w:t>
      </w:r>
    </w:p>
    <w:p w:rsidR="00DA0E6C" w:rsidRDefault="00DA0E6C" w:rsidP="0041692F">
      <w:pPr>
        <w:jc w:val="both"/>
        <w:rPr>
          <w:sz w:val="28"/>
          <w:szCs w:val="28"/>
        </w:rPr>
      </w:pPr>
    </w:p>
    <w:p w:rsidR="00DA0E6C" w:rsidRPr="002609A1" w:rsidRDefault="00DA0E6C" w:rsidP="00DA0E6C">
      <w:pPr>
        <w:contextualSpacing/>
        <w:jc w:val="both"/>
        <w:rPr>
          <w:sz w:val="28"/>
          <w:szCs w:val="28"/>
        </w:rPr>
      </w:pPr>
      <w:r w:rsidRPr="002609A1">
        <w:rPr>
          <w:sz w:val="28"/>
          <w:szCs w:val="28"/>
        </w:rPr>
        <w:t>Ответственный за выпуск:</w:t>
      </w:r>
    </w:p>
    <w:p w:rsidR="00DA0E6C" w:rsidRPr="002609A1" w:rsidRDefault="00DA0E6C" w:rsidP="00DA0E6C">
      <w:pPr>
        <w:contextualSpacing/>
        <w:jc w:val="both"/>
        <w:rPr>
          <w:sz w:val="28"/>
          <w:szCs w:val="28"/>
        </w:rPr>
      </w:pPr>
      <w:r w:rsidRPr="002609A1">
        <w:rPr>
          <w:sz w:val="28"/>
          <w:szCs w:val="28"/>
        </w:rPr>
        <w:t>председатель методической комиссии ИЭП ННГУ Летягина Е.Н.</w:t>
      </w:r>
    </w:p>
    <w:p w:rsidR="00DA0E6C" w:rsidRPr="002609A1" w:rsidRDefault="00DA0E6C" w:rsidP="00DA0E6C">
      <w:pPr>
        <w:contextualSpacing/>
        <w:jc w:val="center"/>
        <w:rPr>
          <w:sz w:val="28"/>
          <w:szCs w:val="28"/>
        </w:rPr>
      </w:pPr>
    </w:p>
    <w:p w:rsidR="00DA0E6C" w:rsidRPr="002609A1" w:rsidRDefault="00DA0E6C" w:rsidP="00DA0E6C">
      <w:pPr>
        <w:ind w:firstLine="578"/>
        <w:contextualSpacing/>
        <w:jc w:val="right"/>
        <w:rPr>
          <w:sz w:val="28"/>
          <w:szCs w:val="28"/>
        </w:rPr>
      </w:pPr>
    </w:p>
    <w:p w:rsidR="00DA0E6C" w:rsidRPr="002609A1" w:rsidRDefault="00DA0E6C" w:rsidP="00DA0E6C">
      <w:pPr>
        <w:ind w:firstLine="578"/>
        <w:contextualSpacing/>
        <w:jc w:val="right"/>
        <w:rPr>
          <w:sz w:val="28"/>
          <w:szCs w:val="28"/>
        </w:rPr>
      </w:pPr>
    </w:p>
    <w:p w:rsidR="00DA0E6C" w:rsidRPr="002609A1" w:rsidRDefault="00DA0E6C" w:rsidP="00DA0E6C">
      <w:pPr>
        <w:ind w:firstLine="578"/>
        <w:contextualSpacing/>
        <w:jc w:val="right"/>
        <w:rPr>
          <w:sz w:val="28"/>
          <w:szCs w:val="28"/>
        </w:rPr>
      </w:pPr>
    </w:p>
    <w:p w:rsidR="00DA0E6C" w:rsidRPr="002609A1" w:rsidRDefault="00DA0E6C" w:rsidP="00DA0E6C">
      <w:pPr>
        <w:ind w:firstLine="578"/>
        <w:contextualSpacing/>
        <w:jc w:val="right"/>
        <w:rPr>
          <w:sz w:val="28"/>
          <w:szCs w:val="28"/>
        </w:rPr>
      </w:pPr>
    </w:p>
    <w:p w:rsidR="00DA0E6C" w:rsidRPr="00DA0E6C" w:rsidRDefault="00DA0E6C" w:rsidP="00DA0E6C">
      <w:pPr>
        <w:ind w:firstLine="578"/>
        <w:contextualSpacing/>
        <w:jc w:val="right"/>
        <w:rPr>
          <w:sz w:val="28"/>
          <w:szCs w:val="28"/>
        </w:rPr>
      </w:pPr>
      <w:r w:rsidRPr="002609A1">
        <w:rPr>
          <w:sz w:val="28"/>
          <w:szCs w:val="28"/>
        </w:rPr>
        <w:t xml:space="preserve">УДК </w:t>
      </w:r>
      <w:r w:rsidRPr="00DA0E6C">
        <w:rPr>
          <w:sz w:val="28"/>
          <w:szCs w:val="28"/>
        </w:rPr>
        <w:t>681</w:t>
      </w:r>
      <w:r>
        <w:rPr>
          <w:sz w:val="28"/>
          <w:szCs w:val="28"/>
        </w:rPr>
        <w:t>.</w:t>
      </w:r>
      <w:r w:rsidRPr="00DA0E6C">
        <w:rPr>
          <w:sz w:val="28"/>
          <w:szCs w:val="28"/>
        </w:rPr>
        <w:t>3</w:t>
      </w:r>
    </w:p>
    <w:p w:rsidR="00DA0E6C" w:rsidRPr="002609A1" w:rsidRDefault="00DA0E6C" w:rsidP="00DA0E6C">
      <w:pPr>
        <w:ind w:firstLine="578"/>
        <w:contextualSpacing/>
        <w:jc w:val="right"/>
        <w:rPr>
          <w:b/>
          <w:bCs/>
          <w:sz w:val="28"/>
          <w:szCs w:val="28"/>
        </w:rPr>
      </w:pPr>
      <w:r w:rsidRPr="002609A1">
        <w:rPr>
          <w:sz w:val="28"/>
          <w:szCs w:val="28"/>
        </w:rPr>
        <w:t>ББК</w:t>
      </w:r>
      <w:r w:rsidRPr="00B859FC">
        <w:rPr>
          <w:sz w:val="28"/>
          <w:szCs w:val="28"/>
        </w:rPr>
        <w:t>32.81</w:t>
      </w:r>
      <w:r>
        <w:rPr>
          <w:sz w:val="28"/>
          <w:szCs w:val="28"/>
        </w:rPr>
        <w:t xml:space="preserve"> </w:t>
      </w:r>
    </w:p>
    <w:p w:rsidR="00DA0E6C" w:rsidRPr="002609A1" w:rsidRDefault="00DA0E6C" w:rsidP="00DA0E6C">
      <w:pPr>
        <w:ind w:firstLine="578"/>
        <w:contextualSpacing/>
        <w:jc w:val="center"/>
        <w:rPr>
          <w:rFonts w:eastAsia="Calibri"/>
          <w:sz w:val="28"/>
          <w:szCs w:val="28"/>
          <w:shd w:val="clear" w:color="auto" w:fill="FFFFFF"/>
          <w:lang w:eastAsia="en-US"/>
        </w:rPr>
      </w:pPr>
      <w:r w:rsidRPr="002609A1">
        <w:rPr>
          <w:rFonts w:eastAsia="Calibri"/>
          <w:sz w:val="28"/>
          <w:szCs w:val="28"/>
          <w:shd w:val="clear" w:color="auto" w:fill="FFFFFF"/>
          <w:lang w:eastAsia="en-US"/>
        </w:rPr>
        <w:t xml:space="preserve">                                           </w:t>
      </w:r>
    </w:p>
    <w:p w:rsidR="00DA0E6C" w:rsidRPr="002609A1" w:rsidRDefault="00DA0E6C" w:rsidP="00DA0E6C">
      <w:pPr>
        <w:ind w:firstLine="578"/>
        <w:contextualSpacing/>
        <w:jc w:val="right"/>
        <w:rPr>
          <w:b/>
          <w:sz w:val="28"/>
          <w:szCs w:val="28"/>
        </w:rPr>
      </w:pPr>
      <w:bookmarkStart w:id="0" w:name="_GoBack"/>
      <w:bookmarkEnd w:id="0"/>
      <w:r w:rsidRPr="002609A1">
        <w:rPr>
          <w:rFonts w:eastAsia="Calibri"/>
          <w:sz w:val="28"/>
          <w:szCs w:val="28"/>
          <w:shd w:val="clear" w:color="auto" w:fill="FFFFFF"/>
          <w:lang w:eastAsia="en-US"/>
        </w:rPr>
        <w:t xml:space="preserve"> © </w:t>
      </w:r>
      <w:r w:rsidRPr="002609A1">
        <w:rPr>
          <w:b/>
          <w:sz w:val="28"/>
          <w:szCs w:val="28"/>
        </w:rPr>
        <w:t xml:space="preserve">Национальный исследовательский </w:t>
      </w:r>
    </w:p>
    <w:p w:rsidR="00DA0E6C" w:rsidRPr="002609A1" w:rsidRDefault="00DA0E6C" w:rsidP="00DA0E6C">
      <w:pPr>
        <w:ind w:firstLine="578"/>
        <w:contextualSpacing/>
        <w:jc w:val="right"/>
        <w:rPr>
          <w:b/>
          <w:sz w:val="28"/>
          <w:szCs w:val="28"/>
        </w:rPr>
      </w:pPr>
      <w:r w:rsidRPr="002609A1">
        <w:rPr>
          <w:b/>
          <w:sz w:val="28"/>
          <w:szCs w:val="28"/>
        </w:rPr>
        <w:t xml:space="preserve">                                       Нижегородский государственный</w:t>
      </w:r>
    </w:p>
    <w:p w:rsidR="00DA0E6C" w:rsidRPr="00BC111C" w:rsidRDefault="00DA0E6C" w:rsidP="00DA0E6C">
      <w:pPr>
        <w:jc w:val="right"/>
        <w:rPr>
          <w:sz w:val="28"/>
          <w:szCs w:val="28"/>
        </w:rPr>
      </w:pPr>
      <w:r w:rsidRPr="002609A1">
        <w:rPr>
          <w:b/>
          <w:sz w:val="28"/>
          <w:szCs w:val="28"/>
        </w:rPr>
        <w:t xml:space="preserve">   Университет им. Н.И. Лобачевского, 2017</w:t>
      </w:r>
    </w:p>
    <w:p w:rsidR="008817FC" w:rsidRPr="00BC111C" w:rsidRDefault="008817FC" w:rsidP="0041692F">
      <w:pPr>
        <w:jc w:val="both"/>
        <w:rPr>
          <w:sz w:val="22"/>
          <w:szCs w:val="22"/>
        </w:rPr>
      </w:pPr>
    </w:p>
    <w:p w:rsidR="008817FC" w:rsidRPr="006011AA" w:rsidRDefault="008817FC" w:rsidP="0041692F">
      <w:r w:rsidRPr="00BC111C">
        <w:br w:type="page"/>
      </w:r>
    </w:p>
    <w:sdt>
      <w:sdtPr>
        <w:rPr>
          <w:rFonts w:ascii="Times New Roman" w:hAnsi="Times New Roman"/>
          <w:b w:val="0"/>
          <w:bCs w:val="0"/>
          <w:caps/>
          <w:color w:val="000000" w:themeColor="text1"/>
          <w:sz w:val="24"/>
          <w:szCs w:val="24"/>
          <w:lang w:val="ru-RU" w:eastAsia="ru-RU"/>
        </w:rPr>
        <w:id w:val="265731459"/>
        <w:docPartObj>
          <w:docPartGallery w:val="Table of Contents"/>
          <w:docPartUnique/>
        </w:docPartObj>
      </w:sdtPr>
      <w:sdtEndPr>
        <w:rPr>
          <w:caps w:val="0"/>
          <w:color w:val="auto"/>
        </w:rPr>
      </w:sdtEndPr>
      <w:sdtContent>
        <w:p w:rsidR="00071796" w:rsidRDefault="00071796" w:rsidP="00071796">
          <w:pPr>
            <w:pStyle w:val="afa"/>
            <w:jc w:val="center"/>
            <w:rPr>
              <w:rFonts w:ascii="Times New Roman" w:hAnsi="Times New Roman"/>
              <w:caps/>
              <w:color w:val="000000" w:themeColor="text1"/>
              <w:sz w:val="24"/>
              <w:szCs w:val="24"/>
            </w:rPr>
          </w:pPr>
          <w:r w:rsidRPr="00071796">
            <w:rPr>
              <w:rFonts w:ascii="Times New Roman" w:hAnsi="Times New Roman"/>
              <w:caps/>
              <w:color w:val="000000" w:themeColor="text1"/>
              <w:sz w:val="24"/>
              <w:szCs w:val="24"/>
              <w:lang w:val="ru-RU"/>
            </w:rPr>
            <w:t>Оглавление</w:t>
          </w:r>
        </w:p>
        <w:p w:rsidR="00E015BF" w:rsidRPr="00E015BF" w:rsidRDefault="00E015BF" w:rsidP="00E015BF">
          <w:pPr>
            <w:rPr>
              <w:lang w:val="en-US" w:eastAsia="en-US"/>
            </w:rPr>
          </w:pPr>
        </w:p>
        <w:p w:rsidR="00071796" w:rsidRDefault="00390B99">
          <w:pPr>
            <w:pStyle w:val="12"/>
            <w:rPr>
              <w:rFonts w:asciiTheme="minorHAnsi" w:eastAsiaTheme="minorEastAsia" w:hAnsiTheme="minorHAnsi" w:cstheme="minorBidi"/>
              <w:caps w:val="0"/>
              <w:noProof/>
              <w:sz w:val="22"/>
              <w:lang w:val="ru-RU" w:eastAsia="ru-RU"/>
            </w:rPr>
          </w:pPr>
          <w:r w:rsidRPr="00390B99">
            <w:rPr>
              <w:caps w:val="0"/>
            </w:rPr>
            <w:fldChar w:fldCharType="begin"/>
          </w:r>
          <w:r w:rsidR="00071796">
            <w:rPr>
              <w:caps w:val="0"/>
            </w:rPr>
            <w:instrText xml:space="preserve"> TOC \o "1-3" \h \z \u </w:instrText>
          </w:r>
          <w:r w:rsidRPr="00390B99">
            <w:rPr>
              <w:caps w:val="0"/>
            </w:rPr>
            <w:fldChar w:fldCharType="separate"/>
          </w:r>
          <w:hyperlink w:anchor="_Toc512504255" w:history="1">
            <w:r w:rsidR="00071796" w:rsidRPr="00643E7D">
              <w:rPr>
                <w:rStyle w:val="af0"/>
                <w:noProof/>
              </w:rPr>
              <w:t>1</w:t>
            </w:r>
            <w:r w:rsidR="00071796">
              <w:rPr>
                <w:rFonts w:asciiTheme="minorHAnsi" w:eastAsiaTheme="minorEastAsia" w:hAnsiTheme="minorHAnsi" w:cstheme="minorBidi"/>
                <w:caps w:val="0"/>
                <w:noProof/>
                <w:sz w:val="22"/>
                <w:lang w:val="ru-RU" w:eastAsia="ru-RU"/>
              </w:rPr>
              <w:tab/>
            </w:r>
            <w:r w:rsidR="00071796" w:rsidRPr="00643E7D">
              <w:rPr>
                <w:rStyle w:val="af0"/>
                <w:noProof/>
              </w:rPr>
              <w:t>ПОЯСНИТЕЛЬНАЯ ЗАПИСКА</w:t>
            </w:r>
            <w:r w:rsidR="00071796">
              <w:rPr>
                <w:noProof/>
                <w:webHidden/>
              </w:rPr>
              <w:tab/>
            </w:r>
            <w:r>
              <w:rPr>
                <w:noProof/>
                <w:webHidden/>
              </w:rPr>
              <w:fldChar w:fldCharType="begin"/>
            </w:r>
            <w:r w:rsidR="00071796">
              <w:rPr>
                <w:noProof/>
                <w:webHidden/>
              </w:rPr>
              <w:instrText xml:space="preserve"> PAGEREF _Toc512504255 \h </w:instrText>
            </w:r>
            <w:r>
              <w:rPr>
                <w:noProof/>
                <w:webHidden/>
              </w:rPr>
            </w:r>
            <w:r>
              <w:rPr>
                <w:noProof/>
                <w:webHidden/>
              </w:rPr>
              <w:fldChar w:fldCharType="separate"/>
            </w:r>
            <w:r w:rsidR="00071796">
              <w:rPr>
                <w:noProof/>
                <w:webHidden/>
              </w:rPr>
              <w:t>4</w:t>
            </w:r>
            <w:r>
              <w:rPr>
                <w:noProof/>
                <w:webHidden/>
              </w:rPr>
              <w:fldChar w:fldCharType="end"/>
            </w:r>
          </w:hyperlink>
        </w:p>
        <w:p w:rsidR="00071796" w:rsidRDefault="00390B99">
          <w:pPr>
            <w:pStyle w:val="12"/>
            <w:rPr>
              <w:rFonts w:asciiTheme="minorHAnsi" w:eastAsiaTheme="minorEastAsia" w:hAnsiTheme="minorHAnsi" w:cstheme="minorBidi"/>
              <w:caps w:val="0"/>
              <w:noProof/>
              <w:sz w:val="22"/>
              <w:lang w:val="ru-RU" w:eastAsia="ru-RU"/>
            </w:rPr>
          </w:pPr>
          <w:hyperlink w:anchor="_Toc512504256" w:history="1">
            <w:r w:rsidR="00071796" w:rsidRPr="00643E7D">
              <w:rPr>
                <w:rStyle w:val="af0"/>
                <w:noProof/>
              </w:rPr>
              <w:t>2</w:t>
            </w:r>
            <w:r w:rsidR="00071796">
              <w:rPr>
                <w:rFonts w:asciiTheme="minorHAnsi" w:eastAsiaTheme="minorEastAsia" w:hAnsiTheme="minorHAnsi" w:cstheme="minorBidi"/>
                <w:caps w:val="0"/>
                <w:noProof/>
                <w:sz w:val="22"/>
                <w:lang w:val="ru-RU" w:eastAsia="ru-RU"/>
              </w:rPr>
              <w:tab/>
            </w:r>
            <w:r w:rsidR="00071796" w:rsidRPr="00643E7D">
              <w:rPr>
                <w:rStyle w:val="af0"/>
                <w:noProof/>
              </w:rPr>
              <w:t>ТЕМАТИЧЕСКОЕ ПЛАНИРОВАНИЕ</w:t>
            </w:r>
            <w:r w:rsidR="00071796">
              <w:rPr>
                <w:noProof/>
                <w:webHidden/>
              </w:rPr>
              <w:tab/>
            </w:r>
            <w:r>
              <w:rPr>
                <w:noProof/>
                <w:webHidden/>
              </w:rPr>
              <w:fldChar w:fldCharType="begin"/>
            </w:r>
            <w:r w:rsidR="00071796">
              <w:rPr>
                <w:noProof/>
                <w:webHidden/>
              </w:rPr>
              <w:instrText xml:space="preserve"> PAGEREF _Toc512504256 \h </w:instrText>
            </w:r>
            <w:r>
              <w:rPr>
                <w:noProof/>
                <w:webHidden/>
              </w:rPr>
            </w:r>
            <w:r>
              <w:rPr>
                <w:noProof/>
                <w:webHidden/>
              </w:rPr>
              <w:fldChar w:fldCharType="separate"/>
            </w:r>
            <w:r w:rsidR="00071796">
              <w:rPr>
                <w:noProof/>
                <w:webHidden/>
              </w:rPr>
              <w:t>6</w:t>
            </w:r>
            <w:r>
              <w:rPr>
                <w:noProof/>
                <w:webHidden/>
              </w:rPr>
              <w:fldChar w:fldCharType="end"/>
            </w:r>
          </w:hyperlink>
        </w:p>
        <w:p w:rsidR="00071796" w:rsidRDefault="00390B99">
          <w:pPr>
            <w:pStyle w:val="12"/>
            <w:rPr>
              <w:rFonts w:asciiTheme="minorHAnsi" w:eastAsiaTheme="minorEastAsia" w:hAnsiTheme="minorHAnsi" w:cstheme="minorBidi"/>
              <w:caps w:val="0"/>
              <w:noProof/>
              <w:sz w:val="22"/>
              <w:lang w:val="ru-RU" w:eastAsia="ru-RU"/>
            </w:rPr>
          </w:pPr>
          <w:hyperlink w:anchor="_Toc512504257" w:history="1">
            <w:r w:rsidR="00071796" w:rsidRPr="00643E7D">
              <w:rPr>
                <w:rStyle w:val="af0"/>
                <w:noProof/>
              </w:rPr>
              <w:t>3</w:t>
            </w:r>
            <w:r w:rsidR="00071796">
              <w:rPr>
                <w:rFonts w:asciiTheme="minorHAnsi" w:eastAsiaTheme="minorEastAsia" w:hAnsiTheme="minorHAnsi" w:cstheme="minorBidi"/>
                <w:caps w:val="0"/>
                <w:noProof/>
                <w:sz w:val="22"/>
                <w:lang w:val="ru-RU" w:eastAsia="ru-RU"/>
              </w:rPr>
              <w:tab/>
            </w:r>
            <w:r w:rsidR="00071796" w:rsidRPr="00643E7D">
              <w:rPr>
                <w:rStyle w:val="af0"/>
                <w:noProof/>
              </w:rPr>
              <w:t>МЕТОДИЧЕСКИЕ РЕКОМЕНДАЦИИ ПО ВЫПОЛНЕНИЮ практических ЗАДАНИЙ по МДК 01.02 «Методы и средства проектирования информационных систем»</w:t>
            </w:r>
            <w:r w:rsidR="00071796">
              <w:rPr>
                <w:noProof/>
                <w:webHidden/>
              </w:rPr>
              <w:tab/>
            </w:r>
            <w:r>
              <w:rPr>
                <w:noProof/>
                <w:webHidden/>
              </w:rPr>
              <w:fldChar w:fldCharType="begin"/>
            </w:r>
            <w:r w:rsidR="00071796">
              <w:rPr>
                <w:noProof/>
                <w:webHidden/>
              </w:rPr>
              <w:instrText xml:space="preserve"> PAGEREF _Toc512504257 \h </w:instrText>
            </w:r>
            <w:r>
              <w:rPr>
                <w:noProof/>
                <w:webHidden/>
              </w:rPr>
            </w:r>
            <w:r>
              <w:rPr>
                <w:noProof/>
                <w:webHidden/>
              </w:rPr>
              <w:fldChar w:fldCharType="separate"/>
            </w:r>
            <w:r w:rsidR="00071796">
              <w:rPr>
                <w:noProof/>
                <w:webHidden/>
              </w:rPr>
              <w:t>7</w:t>
            </w:r>
            <w:r>
              <w:rPr>
                <w:noProof/>
                <w:webHidden/>
              </w:rPr>
              <w:fldChar w:fldCharType="end"/>
            </w:r>
          </w:hyperlink>
        </w:p>
        <w:p w:rsidR="00071796" w:rsidRDefault="00390B99">
          <w:pPr>
            <w:pStyle w:val="27"/>
            <w:tabs>
              <w:tab w:val="left" w:pos="880"/>
            </w:tabs>
            <w:rPr>
              <w:rFonts w:asciiTheme="minorHAnsi" w:eastAsiaTheme="minorEastAsia" w:hAnsiTheme="minorHAnsi" w:cstheme="minorBidi"/>
              <w:noProof/>
              <w:sz w:val="22"/>
              <w:szCs w:val="22"/>
            </w:rPr>
          </w:pPr>
          <w:hyperlink w:anchor="_Toc512504258" w:history="1">
            <w:r w:rsidR="00071796" w:rsidRPr="00643E7D">
              <w:rPr>
                <w:rStyle w:val="af0"/>
                <w:noProof/>
              </w:rPr>
              <w:t>3.1</w:t>
            </w:r>
            <w:r w:rsidR="00071796">
              <w:rPr>
                <w:rFonts w:asciiTheme="minorHAnsi" w:eastAsiaTheme="minorEastAsia" w:hAnsiTheme="minorHAnsi" w:cstheme="minorBidi"/>
                <w:noProof/>
                <w:sz w:val="22"/>
                <w:szCs w:val="22"/>
              </w:rPr>
              <w:tab/>
            </w:r>
            <w:r w:rsidR="00071796" w:rsidRPr="00643E7D">
              <w:rPr>
                <w:rStyle w:val="af0"/>
                <w:noProof/>
              </w:rPr>
              <w:t>Раздел 1. Введение в проектирование ПО</w:t>
            </w:r>
            <w:r w:rsidR="00071796">
              <w:rPr>
                <w:noProof/>
                <w:webHidden/>
              </w:rPr>
              <w:tab/>
            </w:r>
            <w:r>
              <w:rPr>
                <w:noProof/>
                <w:webHidden/>
              </w:rPr>
              <w:fldChar w:fldCharType="begin"/>
            </w:r>
            <w:r w:rsidR="00071796">
              <w:rPr>
                <w:noProof/>
                <w:webHidden/>
              </w:rPr>
              <w:instrText xml:space="preserve"> PAGEREF _Toc512504258 \h </w:instrText>
            </w:r>
            <w:r>
              <w:rPr>
                <w:noProof/>
                <w:webHidden/>
              </w:rPr>
            </w:r>
            <w:r>
              <w:rPr>
                <w:noProof/>
                <w:webHidden/>
              </w:rPr>
              <w:fldChar w:fldCharType="separate"/>
            </w:r>
            <w:r w:rsidR="00071796">
              <w:rPr>
                <w:noProof/>
                <w:webHidden/>
              </w:rPr>
              <w:t>7</w:t>
            </w:r>
            <w:r>
              <w:rPr>
                <w:noProof/>
                <w:webHidden/>
              </w:rPr>
              <w:fldChar w:fldCharType="end"/>
            </w:r>
          </w:hyperlink>
        </w:p>
        <w:p w:rsidR="00071796" w:rsidRDefault="00390B99">
          <w:pPr>
            <w:pStyle w:val="27"/>
            <w:tabs>
              <w:tab w:val="left" w:pos="880"/>
            </w:tabs>
            <w:rPr>
              <w:rFonts w:asciiTheme="minorHAnsi" w:eastAsiaTheme="minorEastAsia" w:hAnsiTheme="minorHAnsi" w:cstheme="minorBidi"/>
              <w:noProof/>
              <w:sz w:val="22"/>
              <w:szCs w:val="22"/>
            </w:rPr>
          </w:pPr>
          <w:hyperlink w:anchor="_Toc512504259" w:history="1">
            <w:r w:rsidR="00071796" w:rsidRPr="00643E7D">
              <w:rPr>
                <w:rStyle w:val="af0"/>
                <w:noProof/>
              </w:rPr>
              <w:t>3.2</w:t>
            </w:r>
            <w:r w:rsidR="00071796">
              <w:rPr>
                <w:rFonts w:asciiTheme="minorHAnsi" w:eastAsiaTheme="minorEastAsia" w:hAnsiTheme="minorHAnsi" w:cstheme="minorBidi"/>
                <w:noProof/>
                <w:sz w:val="22"/>
                <w:szCs w:val="22"/>
              </w:rPr>
              <w:tab/>
            </w:r>
            <w:r w:rsidR="00071796" w:rsidRPr="00643E7D">
              <w:rPr>
                <w:rStyle w:val="af0"/>
                <w:noProof/>
              </w:rPr>
              <w:t>Раздел 2. Структурные методы проектирования информационных систем</w:t>
            </w:r>
            <w:r w:rsidR="00071796">
              <w:rPr>
                <w:noProof/>
                <w:webHidden/>
              </w:rPr>
              <w:tab/>
            </w:r>
            <w:r>
              <w:rPr>
                <w:noProof/>
                <w:webHidden/>
              </w:rPr>
              <w:fldChar w:fldCharType="begin"/>
            </w:r>
            <w:r w:rsidR="00071796">
              <w:rPr>
                <w:noProof/>
                <w:webHidden/>
              </w:rPr>
              <w:instrText xml:space="preserve"> PAGEREF _Toc512504259 \h </w:instrText>
            </w:r>
            <w:r>
              <w:rPr>
                <w:noProof/>
                <w:webHidden/>
              </w:rPr>
            </w:r>
            <w:r>
              <w:rPr>
                <w:noProof/>
                <w:webHidden/>
              </w:rPr>
              <w:fldChar w:fldCharType="separate"/>
            </w:r>
            <w:r w:rsidR="00071796">
              <w:rPr>
                <w:noProof/>
                <w:webHidden/>
              </w:rPr>
              <w:t>12</w:t>
            </w:r>
            <w:r>
              <w:rPr>
                <w:noProof/>
                <w:webHidden/>
              </w:rPr>
              <w:fldChar w:fldCharType="end"/>
            </w:r>
          </w:hyperlink>
        </w:p>
        <w:p w:rsidR="00071796" w:rsidRDefault="00390B99">
          <w:pPr>
            <w:pStyle w:val="27"/>
            <w:tabs>
              <w:tab w:val="left" w:pos="880"/>
            </w:tabs>
            <w:rPr>
              <w:rFonts w:asciiTheme="minorHAnsi" w:eastAsiaTheme="minorEastAsia" w:hAnsiTheme="minorHAnsi" w:cstheme="minorBidi"/>
              <w:noProof/>
              <w:sz w:val="22"/>
              <w:szCs w:val="22"/>
            </w:rPr>
          </w:pPr>
          <w:hyperlink w:anchor="_Toc512504260" w:history="1">
            <w:r w:rsidR="00071796" w:rsidRPr="00643E7D">
              <w:rPr>
                <w:rStyle w:val="af0"/>
                <w:noProof/>
              </w:rPr>
              <w:t>3.3</w:t>
            </w:r>
            <w:r w:rsidR="00071796">
              <w:rPr>
                <w:rFonts w:asciiTheme="minorHAnsi" w:eastAsiaTheme="minorEastAsia" w:hAnsiTheme="minorHAnsi" w:cstheme="minorBidi"/>
                <w:noProof/>
                <w:sz w:val="22"/>
                <w:szCs w:val="22"/>
              </w:rPr>
              <w:tab/>
            </w:r>
            <w:r w:rsidR="00071796" w:rsidRPr="00643E7D">
              <w:rPr>
                <w:rStyle w:val="af0"/>
                <w:noProof/>
              </w:rPr>
              <w:t>Раздел 3. Метод Сущность-связь (ER)</w:t>
            </w:r>
            <w:r w:rsidR="00071796">
              <w:rPr>
                <w:noProof/>
                <w:webHidden/>
              </w:rPr>
              <w:tab/>
            </w:r>
            <w:r>
              <w:rPr>
                <w:noProof/>
                <w:webHidden/>
              </w:rPr>
              <w:fldChar w:fldCharType="begin"/>
            </w:r>
            <w:r w:rsidR="00071796">
              <w:rPr>
                <w:noProof/>
                <w:webHidden/>
              </w:rPr>
              <w:instrText xml:space="preserve"> PAGEREF _Toc512504260 \h </w:instrText>
            </w:r>
            <w:r>
              <w:rPr>
                <w:noProof/>
                <w:webHidden/>
              </w:rPr>
            </w:r>
            <w:r>
              <w:rPr>
                <w:noProof/>
                <w:webHidden/>
              </w:rPr>
              <w:fldChar w:fldCharType="separate"/>
            </w:r>
            <w:r w:rsidR="00071796">
              <w:rPr>
                <w:noProof/>
                <w:webHidden/>
              </w:rPr>
              <w:t>28</w:t>
            </w:r>
            <w:r>
              <w:rPr>
                <w:noProof/>
                <w:webHidden/>
              </w:rPr>
              <w:fldChar w:fldCharType="end"/>
            </w:r>
          </w:hyperlink>
        </w:p>
        <w:p w:rsidR="00071796" w:rsidRDefault="00390B99">
          <w:pPr>
            <w:pStyle w:val="27"/>
            <w:tabs>
              <w:tab w:val="left" w:pos="880"/>
            </w:tabs>
            <w:rPr>
              <w:rFonts w:asciiTheme="minorHAnsi" w:eastAsiaTheme="minorEastAsia" w:hAnsiTheme="minorHAnsi" w:cstheme="minorBidi"/>
              <w:noProof/>
              <w:sz w:val="22"/>
              <w:szCs w:val="22"/>
            </w:rPr>
          </w:pPr>
          <w:hyperlink w:anchor="_Toc512504261" w:history="1">
            <w:r w:rsidR="00071796" w:rsidRPr="00643E7D">
              <w:rPr>
                <w:rStyle w:val="af0"/>
                <w:noProof/>
              </w:rPr>
              <w:t>3.4</w:t>
            </w:r>
            <w:r w:rsidR="00071796">
              <w:rPr>
                <w:rFonts w:asciiTheme="minorHAnsi" w:eastAsiaTheme="minorEastAsia" w:hAnsiTheme="minorHAnsi" w:cstheme="minorBidi"/>
                <w:noProof/>
                <w:sz w:val="22"/>
                <w:szCs w:val="22"/>
              </w:rPr>
              <w:tab/>
            </w:r>
            <w:r w:rsidR="00071796" w:rsidRPr="00643E7D">
              <w:rPr>
                <w:rStyle w:val="af0"/>
                <w:noProof/>
              </w:rPr>
              <w:t>Раздел 4. Визуальное моделирование на языке UML</w:t>
            </w:r>
            <w:r w:rsidR="00071796">
              <w:rPr>
                <w:noProof/>
                <w:webHidden/>
              </w:rPr>
              <w:tab/>
            </w:r>
            <w:r>
              <w:rPr>
                <w:noProof/>
                <w:webHidden/>
              </w:rPr>
              <w:fldChar w:fldCharType="begin"/>
            </w:r>
            <w:r w:rsidR="00071796">
              <w:rPr>
                <w:noProof/>
                <w:webHidden/>
              </w:rPr>
              <w:instrText xml:space="preserve"> PAGEREF _Toc512504261 \h </w:instrText>
            </w:r>
            <w:r>
              <w:rPr>
                <w:noProof/>
                <w:webHidden/>
              </w:rPr>
            </w:r>
            <w:r>
              <w:rPr>
                <w:noProof/>
                <w:webHidden/>
              </w:rPr>
              <w:fldChar w:fldCharType="separate"/>
            </w:r>
            <w:r w:rsidR="00071796">
              <w:rPr>
                <w:noProof/>
                <w:webHidden/>
              </w:rPr>
              <w:t>35</w:t>
            </w:r>
            <w:r>
              <w:rPr>
                <w:noProof/>
                <w:webHidden/>
              </w:rPr>
              <w:fldChar w:fldCharType="end"/>
            </w:r>
          </w:hyperlink>
        </w:p>
        <w:p w:rsidR="00071796" w:rsidRDefault="00390B99">
          <w:pPr>
            <w:pStyle w:val="27"/>
            <w:tabs>
              <w:tab w:val="left" w:pos="880"/>
            </w:tabs>
            <w:rPr>
              <w:rFonts w:asciiTheme="minorHAnsi" w:eastAsiaTheme="minorEastAsia" w:hAnsiTheme="minorHAnsi" w:cstheme="minorBidi"/>
              <w:noProof/>
              <w:sz w:val="22"/>
              <w:szCs w:val="22"/>
            </w:rPr>
          </w:pPr>
          <w:hyperlink w:anchor="_Toc512504262" w:history="1">
            <w:r w:rsidR="00071796" w:rsidRPr="00643E7D">
              <w:rPr>
                <w:rStyle w:val="af0"/>
                <w:noProof/>
              </w:rPr>
              <w:t>3.5</w:t>
            </w:r>
            <w:r w:rsidR="00071796">
              <w:rPr>
                <w:rFonts w:asciiTheme="minorHAnsi" w:eastAsiaTheme="minorEastAsia" w:hAnsiTheme="minorHAnsi" w:cstheme="minorBidi"/>
                <w:noProof/>
                <w:sz w:val="22"/>
                <w:szCs w:val="22"/>
              </w:rPr>
              <w:tab/>
            </w:r>
            <w:r w:rsidR="00071796" w:rsidRPr="00643E7D">
              <w:rPr>
                <w:rStyle w:val="af0"/>
                <w:noProof/>
              </w:rPr>
              <w:t>Раздел 5. Технологии создания ПО</w:t>
            </w:r>
            <w:r w:rsidR="00071796">
              <w:rPr>
                <w:noProof/>
                <w:webHidden/>
              </w:rPr>
              <w:tab/>
            </w:r>
            <w:r>
              <w:rPr>
                <w:noProof/>
                <w:webHidden/>
              </w:rPr>
              <w:fldChar w:fldCharType="begin"/>
            </w:r>
            <w:r w:rsidR="00071796">
              <w:rPr>
                <w:noProof/>
                <w:webHidden/>
              </w:rPr>
              <w:instrText xml:space="preserve"> PAGEREF _Toc512504262 \h </w:instrText>
            </w:r>
            <w:r>
              <w:rPr>
                <w:noProof/>
                <w:webHidden/>
              </w:rPr>
            </w:r>
            <w:r>
              <w:rPr>
                <w:noProof/>
                <w:webHidden/>
              </w:rPr>
              <w:fldChar w:fldCharType="separate"/>
            </w:r>
            <w:r w:rsidR="00071796">
              <w:rPr>
                <w:noProof/>
                <w:webHidden/>
              </w:rPr>
              <w:t>50</w:t>
            </w:r>
            <w:r>
              <w:rPr>
                <w:noProof/>
                <w:webHidden/>
              </w:rPr>
              <w:fldChar w:fldCharType="end"/>
            </w:r>
          </w:hyperlink>
        </w:p>
        <w:p w:rsidR="00071796" w:rsidRDefault="00390B99">
          <w:pPr>
            <w:pStyle w:val="27"/>
            <w:tabs>
              <w:tab w:val="left" w:pos="880"/>
            </w:tabs>
            <w:rPr>
              <w:rFonts w:asciiTheme="minorHAnsi" w:eastAsiaTheme="minorEastAsia" w:hAnsiTheme="minorHAnsi" w:cstheme="minorBidi"/>
              <w:noProof/>
              <w:sz w:val="22"/>
              <w:szCs w:val="22"/>
            </w:rPr>
          </w:pPr>
          <w:hyperlink w:anchor="_Toc512504263" w:history="1">
            <w:r w:rsidR="00071796" w:rsidRPr="00643E7D">
              <w:rPr>
                <w:rStyle w:val="af0"/>
                <w:noProof/>
              </w:rPr>
              <w:t>3.6</w:t>
            </w:r>
            <w:r w:rsidR="00071796">
              <w:rPr>
                <w:rFonts w:asciiTheme="minorHAnsi" w:eastAsiaTheme="minorEastAsia" w:hAnsiTheme="minorHAnsi" w:cstheme="minorBidi"/>
                <w:noProof/>
                <w:sz w:val="22"/>
                <w:szCs w:val="22"/>
              </w:rPr>
              <w:tab/>
            </w:r>
            <w:r w:rsidR="00071796" w:rsidRPr="00643E7D">
              <w:rPr>
                <w:rStyle w:val="af0"/>
                <w:noProof/>
              </w:rPr>
              <w:t>Раздел 6. Объектно-ориентированное проектирования программного обеспечения</w:t>
            </w:r>
            <w:r w:rsidR="00071796">
              <w:rPr>
                <w:noProof/>
                <w:webHidden/>
              </w:rPr>
              <w:tab/>
            </w:r>
            <w:r>
              <w:rPr>
                <w:noProof/>
                <w:webHidden/>
              </w:rPr>
              <w:fldChar w:fldCharType="begin"/>
            </w:r>
            <w:r w:rsidR="00071796">
              <w:rPr>
                <w:noProof/>
                <w:webHidden/>
              </w:rPr>
              <w:instrText xml:space="preserve"> PAGEREF _Toc512504263 \h </w:instrText>
            </w:r>
            <w:r>
              <w:rPr>
                <w:noProof/>
                <w:webHidden/>
              </w:rPr>
            </w:r>
            <w:r>
              <w:rPr>
                <w:noProof/>
                <w:webHidden/>
              </w:rPr>
              <w:fldChar w:fldCharType="separate"/>
            </w:r>
            <w:r w:rsidR="00071796">
              <w:rPr>
                <w:noProof/>
                <w:webHidden/>
              </w:rPr>
              <w:t>51</w:t>
            </w:r>
            <w:r>
              <w:rPr>
                <w:noProof/>
                <w:webHidden/>
              </w:rPr>
              <w:fldChar w:fldCharType="end"/>
            </w:r>
          </w:hyperlink>
        </w:p>
        <w:p w:rsidR="00071796" w:rsidRDefault="00390B99">
          <w:pPr>
            <w:pStyle w:val="12"/>
            <w:rPr>
              <w:rFonts w:asciiTheme="minorHAnsi" w:eastAsiaTheme="minorEastAsia" w:hAnsiTheme="minorHAnsi" w:cstheme="minorBidi"/>
              <w:caps w:val="0"/>
              <w:noProof/>
              <w:sz w:val="22"/>
              <w:lang w:val="ru-RU" w:eastAsia="ru-RU"/>
            </w:rPr>
          </w:pPr>
          <w:hyperlink w:anchor="_Toc512504264" w:history="1">
            <w:r w:rsidR="00071796" w:rsidRPr="00643E7D">
              <w:rPr>
                <w:rStyle w:val="af0"/>
                <w:noProof/>
              </w:rPr>
              <w:t>4</w:t>
            </w:r>
            <w:r w:rsidR="00071796">
              <w:rPr>
                <w:rFonts w:asciiTheme="minorHAnsi" w:eastAsiaTheme="minorEastAsia" w:hAnsiTheme="minorHAnsi" w:cstheme="minorBidi"/>
                <w:caps w:val="0"/>
                <w:noProof/>
                <w:sz w:val="22"/>
                <w:lang w:val="ru-RU" w:eastAsia="ru-RU"/>
              </w:rPr>
              <w:tab/>
            </w:r>
            <w:r w:rsidR="00071796" w:rsidRPr="00643E7D">
              <w:rPr>
                <w:rStyle w:val="af0"/>
                <w:noProof/>
              </w:rPr>
              <w:t>Литература для учащегося</w:t>
            </w:r>
            <w:r w:rsidR="00071796">
              <w:rPr>
                <w:noProof/>
                <w:webHidden/>
              </w:rPr>
              <w:tab/>
            </w:r>
            <w:r>
              <w:rPr>
                <w:noProof/>
                <w:webHidden/>
              </w:rPr>
              <w:fldChar w:fldCharType="begin"/>
            </w:r>
            <w:r w:rsidR="00071796">
              <w:rPr>
                <w:noProof/>
                <w:webHidden/>
              </w:rPr>
              <w:instrText xml:space="preserve"> PAGEREF _Toc512504264 \h </w:instrText>
            </w:r>
            <w:r>
              <w:rPr>
                <w:noProof/>
                <w:webHidden/>
              </w:rPr>
            </w:r>
            <w:r>
              <w:rPr>
                <w:noProof/>
                <w:webHidden/>
              </w:rPr>
              <w:fldChar w:fldCharType="separate"/>
            </w:r>
            <w:r w:rsidR="00071796">
              <w:rPr>
                <w:noProof/>
                <w:webHidden/>
              </w:rPr>
              <w:t>55</w:t>
            </w:r>
            <w:r>
              <w:rPr>
                <w:noProof/>
                <w:webHidden/>
              </w:rPr>
              <w:fldChar w:fldCharType="end"/>
            </w:r>
          </w:hyperlink>
        </w:p>
        <w:p w:rsidR="00071796" w:rsidRDefault="00390B99">
          <w:r>
            <w:rPr>
              <w:rFonts w:eastAsia="Calibri"/>
              <w:caps/>
              <w:szCs w:val="22"/>
              <w:lang w:val="en-US" w:eastAsia="en-US"/>
            </w:rPr>
            <w:fldChar w:fldCharType="end"/>
          </w:r>
        </w:p>
      </w:sdtContent>
    </w:sdt>
    <w:p w:rsidR="000F41B4" w:rsidRDefault="000F41B4" w:rsidP="0041692F">
      <w:pPr>
        <w:rPr>
          <w:lang w:val="en-US"/>
        </w:rPr>
      </w:pPr>
    </w:p>
    <w:p w:rsidR="000F41B4" w:rsidRDefault="000F41B4" w:rsidP="0041692F">
      <w:pPr>
        <w:rPr>
          <w:lang w:val="en-US"/>
        </w:rPr>
      </w:pPr>
    </w:p>
    <w:p w:rsidR="000F41B4" w:rsidRDefault="000F41B4" w:rsidP="0041692F">
      <w:pPr>
        <w:rPr>
          <w:lang w:val="en-US"/>
        </w:rPr>
      </w:pPr>
    </w:p>
    <w:p w:rsidR="000F41B4" w:rsidRDefault="000F41B4">
      <w:pPr>
        <w:rPr>
          <w:lang w:val="en-US"/>
        </w:rPr>
      </w:pPr>
      <w:r>
        <w:rPr>
          <w:lang w:val="en-US"/>
        </w:rPr>
        <w:br w:type="page"/>
      </w:r>
    </w:p>
    <w:p w:rsidR="000B4159" w:rsidRPr="00BC111C" w:rsidRDefault="000B4159" w:rsidP="0041692F">
      <w:pPr>
        <w:pStyle w:val="1"/>
        <w:spacing w:before="0" w:after="0"/>
      </w:pPr>
      <w:bookmarkStart w:id="1" w:name="_Toc440878306"/>
      <w:bookmarkStart w:id="2" w:name="_Toc512504255"/>
      <w:r w:rsidRPr="00BC111C">
        <w:t>ПОЯСНИТЕЛЬНАЯ ЗАПИСКА</w:t>
      </w:r>
      <w:bookmarkEnd w:id="1"/>
      <w:bookmarkEnd w:id="2"/>
    </w:p>
    <w:p w:rsidR="000F41B4" w:rsidRDefault="000F41B4" w:rsidP="0041692F">
      <w:pPr>
        <w:ind w:firstLine="709"/>
        <w:jc w:val="both"/>
        <w:rPr>
          <w:lang w:val="en-US"/>
        </w:rPr>
      </w:pPr>
    </w:p>
    <w:p w:rsidR="000B4159" w:rsidRPr="00BC111C" w:rsidRDefault="000B4159" w:rsidP="0041692F">
      <w:pPr>
        <w:ind w:firstLine="709"/>
        <w:jc w:val="both"/>
      </w:pPr>
      <w:r w:rsidRPr="00BC111C">
        <w:t xml:space="preserve">Данные методические рекомендации направлены </w:t>
      </w:r>
      <w:r w:rsidR="00FB6162" w:rsidRPr="00BC111C">
        <w:t>на выполнение практической работы</w:t>
      </w:r>
      <w:r w:rsidRPr="00BC111C">
        <w:t xml:space="preserve"> по </w:t>
      </w:r>
      <w:r w:rsidR="00E7156C" w:rsidRPr="00BC111C">
        <w:t>МДК.01.02 «Методы и средства проектирования информационных систем</w:t>
      </w:r>
      <w:r w:rsidR="00E34AB0" w:rsidRPr="00BC111C">
        <w:t xml:space="preserve">» для учащихся CПО по специальности 09.02.04 «Информационные системы (по отраслям)».        </w:t>
      </w:r>
    </w:p>
    <w:p w:rsidR="00FB6162" w:rsidRPr="00BC111C" w:rsidRDefault="00FB6162" w:rsidP="0041692F">
      <w:pPr>
        <w:ind w:firstLine="709"/>
        <w:jc w:val="both"/>
      </w:pPr>
      <w:r w:rsidRPr="00BC111C">
        <w:t xml:space="preserve">Практическая работа студента является одним из основных </w:t>
      </w:r>
      <w:r w:rsidR="007E2FB2" w:rsidRPr="00BC111C">
        <w:t>способов</w:t>
      </w:r>
      <w:r w:rsidRPr="00BC111C">
        <w:t xml:space="preserve"> приобретения </w:t>
      </w:r>
      <w:r w:rsidR="007E2FB2" w:rsidRPr="00BC111C">
        <w:t>навыков проектирования программного обеспечения информационных систем при помощи различных средств проектирования и используя различные методы проектирования</w:t>
      </w:r>
      <w:r w:rsidRPr="00BC111C">
        <w:t>. Главной задачей практической работы является развитие общих и профессиональных компетенций, умений приобретать знания путем выполнения практических заданий, формирование активного интереса и творческого подхода к решению задач.</w:t>
      </w:r>
    </w:p>
    <w:p w:rsidR="000B4159" w:rsidRPr="00BC111C" w:rsidRDefault="000B4159" w:rsidP="0041692F">
      <w:pPr>
        <w:ind w:firstLine="709"/>
        <w:jc w:val="both"/>
      </w:pPr>
      <w:r w:rsidRPr="00BC111C">
        <w:t xml:space="preserve">Методические рекомендации разработаны в соответствии с программой  профессионального модуля </w:t>
      </w:r>
      <w:r w:rsidR="00E34AB0" w:rsidRPr="00BC111C">
        <w:t>ПМ.</w:t>
      </w:r>
      <w:r w:rsidR="006011AA">
        <w:t>0</w:t>
      </w:r>
      <w:r w:rsidR="00E34AB0" w:rsidRPr="00BC111C">
        <w:t xml:space="preserve">1 «Эксплуатация и модификация информационных систем» для учащихся CПО по специальности 09.02.04 «Информационные системы (по отраслям)».  </w:t>
      </w:r>
    </w:p>
    <w:p w:rsidR="000B4159" w:rsidRPr="00BC111C" w:rsidRDefault="000B4159" w:rsidP="0041692F">
      <w:pPr>
        <w:ind w:firstLine="709"/>
        <w:jc w:val="both"/>
      </w:pPr>
      <w:r w:rsidRPr="00BC111C">
        <w:t xml:space="preserve">В ходе изучения дисциплины ставиться задача формирования следующих компетенций: </w:t>
      </w:r>
    </w:p>
    <w:p w:rsidR="000F41B4" w:rsidRPr="00CF4DC7" w:rsidRDefault="000F41B4" w:rsidP="000F41B4">
      <w:pPr>
        <w:pStyle w:val="Default"/>
        <w:rPr>
          <w:b/>
          <w:color w:val="auto"/>
          <w:szCs w:val="28"/>
        </w:rPr>
      </w:pPr>
      <w:r w:rsidRPr="00CF4DC7">
        <w:rPr>
          <w:b/>
          <w:color w:val="auto"/>
          <w:szCs w:val="28"/>
        </w:rPr>
        <w:t>общие:</w:t>
      </w:r>
    </w:p>
    <w:p w:rsidR="000F41B4" w:rsidRPr="00CF4DC7" w:rsidRDefault="000F41B4" w:rsidP="000F41B4">
      <w:pPr>
        <w:ind w:firstLine="709"/>
        <w:jc w:val="both"/>
      </w:pPr>
      <w:r w:rsidRPr="00CF4DC7">
        <w:t xml:space="preserve">ОК 1.  Понимать сущность и социальную значимость своей будущей профессии, проявлять к ней устойчивый интерес  </w:t>
      </w:r>
    </w:p>
    <w:p w:rsidR="000F41B4" w:rsidRPr="00CF4DC7" w:rsidRDefault="000F41B4" w:rsidP="000F41B4">
      <w:pPr>
        <w:ind w:firstLine="709"/>
        <w:jc w:val="both"/>
      </w:pPr>
      <w:r w:rsidRPr="00CF4DC7">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0F41B4" w:rsidRPr="00CF4DC7" w:rsidRDefault="000F41B4" w:rsidP="000F41B4">
      <w:pPr>
        <w:ind w:firstLine="709"/>
        <w:jc w:val="both"/>
      </w:pPr>
      <w:r w:rsidRPr="00CF4DC7">
        <w:t>ОК 3.  Принимать решения в стандартных и нестандартных ситуациях и нести за них ответственность</w:t>
      </w:r>
    </w:p>
    <w:p w:rsidR="000F41B4" w:rsidRPr="00CF4DC7" w:rsidRDefault="000F41B4" w:rsidP="000F41B4">
      <w:pPr>
        <w:ind w:firstLine="709"/>
        <w:jc w:val="both"/>
      </w:pPr>
      <w:r w:rsidRPr="00CF4DC7">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0F41B4" w:rsidRPr="00CF4DC7" w:rsidRDefault="000F41B4" w:rsidP="000F41B4">
      <w:pPr>
        <w:ind w:firstLine="709"/>
        <w:jc w:val="both"/>
      </w:pPr>
      <w:r w:rsidRPr="00CF4DC7">
        <w:t xml:space="preserve">ОК 5.  Использовать информационно - коммуникационные технологии в профессиональной деятельности  </w:t>
      </w:r>
    </w:p>
    <w:p w:rsidR="000F41B4" w:rsidRPr="00CF4DC7" w:rsidRDefault="000F41B4" w:rsidP="000F41B4">
      <w:pPr>
        <w:ind w:firstLine="709"/>
        <w:jc w:val="both"/>
      </w:pPr>
      <w:r w:rsidRPr="00CF4DC7">
        <w:t xml:space="preserve">ОК 6.  Работать в коллективе и команде, эффективно общаться с коллегами, руководством, потребителями  </w:t>
      </w:r>
    </w:p>
    <w:p w:rsidR="000F41B4" w:rsidRPr="00CF4DC7" w:rsidRDefault="000F41B4" w:rsidP="000F41B4">
      <w:pPr>
        <w:ind w:firstLine="709"/>
        <w:jc w:val="both"/>
      </w:pPr>
      <w:r w:rsidRPr="00CF4DC7">
        <w:t xml:space="preserve">ОК 7.  Брать на себя ответственность за работу членов команды (подчинённых), результат выполнения заданий  </w:t>
      </w:r>
    </w:p>
    <w:p w:rsidR="000F41B4" w:rsidRPr="00CF4DC7" w:rsidRDefault="000F41B4" w:rsidP="000F41B4">
      <w:pPr>
        <w:ind w:firstLine="709"/>
        <w:jc w:val="both"/>
      </w:pPr>
      <w:r w:rsidRPr="00CF4DC7">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0F41B4" w:rsidRPr="00CF4DC7" w:rsidRDefault="000F41B4" w:rsidP="000F41B4">
      <w:pPr>
        <w:ind w:firstLine="709"/>
        <w:jc w:val="both"/>
      </w:pPr>
      <w:r w:rsidRPr="00CF4DC7">
        <w:t>ОК 9.  Ориентироваться в условиях частой смены технологий в профессиональной деятельности</w:t>
      </w:r>
    </w:p>
    <w:p w:rsidR="000F41B4" w:rsidRPr="00CF4DC7" w:rsidRDefault="000F41B4" w:rsidP="000F41B4">
      <w:pPr>
        <w:pStyle w:val="Default"/>
        <w:rPr>
          <w:b/>
          <w:color w:val="auto"/>
          <w:szCs w:val="28"/>
        </w:rPr>
      </w:pPr>
      <w:r w:rsidRPr="00CF4DC7">
        <w:rPr>
          <w:b/>
          <w:color w:val="auto"/>
          <w:szCs w:val="28"/>
        </w:rPr>
        <w:t>профессиональные:</w:t>
      </w:r>
    </w:p>
    <w:p w:rsidR="000F41B4" w:rsidRPr="00CF4DC7" w:rsidRDefault="000F41B4" w:rsidP="000F41B4">
      <w:pPr>
        <w:ind w:firstLine="709"/>
        <w:jc w:val="both"/>
      </w:pPr>
      <w:r w:rsidRPr="00CF4DC7">
        <w:t>ПК1.1. Собирать данные для анализа использования и функционирования информационной системы, участвовать в составлении отчетной документации, принимать участие в разработке проектной документации на модификацию информационной системы.</w:t>
      </w:r>
    </w:p>
    <w:p w:rsidR="000F41B4" w:rsidRPr="00CF4DC7" w:rsidRDefault="000F41B4" w:rsidP="000F41B4">
      <w:pPr>
        <w:ind w:firstLine="709"/>
        <w:jc w:val="both"/>
      </w:pPr>
      <w:r w:rsidRPr="00CF4DC7">
        <w:t>ПК1.2. Взаимодействовать со специалистами смежного профиля при разработке методов, средств и технологий применения объектов профессиональной деятельности.</w:t>
      </w:r>
    </w:p>
    <w:p w:rsidR="000F41B4" w:rsidRPr="00CF4DC7" w:rsidRDefault="000F41B4" w:rsidP="000F41B4">
      <w:pPr>
        <w:ind w:firstLine="709"/>
        <w:jc w:val="both"/>
      </w:pPr>
      <w:r w:rsidRPr="00CF4DC7">
        <w:t>ПК1.3. Производить модификацию отдельных модулей информационной системы в соответствии с рабочим заданием, документировать произведенные изменения.</w:t>
      </w:r>
    </w:p>
    <w:p w:rsidR="000F41B4" w:rsidRPr="00CF4DC7" w:rsidRDefault="000F41B4" w:rsidP="000F41B4">
      <w:pPr>
        <w:ind w:firstLine="709"/>
        <w:jc w:val="both"/>
      </w:pPr>
      <w:r w:rsidRPr="00CF4DC7">
        <w:t>ПК1.4. Участвовать в экспериментальном тестировании информационной системы на этапе опытной эксплуатации, фиксировать выявленные ошибки кодирования в разрабатываемых модулях информационной системы.</w:t>
      </w:r>
    </w:p>
    <w:p w:rsidR="000F41B4" w:rsidRPr="00CF4DC7" w:rsidRDefault="000F41B4" w:rsidP="000F41B4">
      <w:pPr>
        <w:ind w:firstLine="709"/>
        <w:jc w:val="both"/>
      </w:pPr>
      <w:r w:rsidRPr="00CF4DC7">
        <w:t>ПК1.5. Разрабатывать фрагменты документации по эксплуатации информационной системы.</w:t>
      </w:r>
    </w:p>
    <w:p w:rsidR="000F41B4" w:rsidRPr="00CF4DC7" w:rsidRDefault="000F41B4" w:rsidP="000F41B4">
      <w:pPr>
        <w:ind w:firstLine="709"/>
        <w:jc w:val="both"/>
      </w:pPr>
      <w:r w:rsidRPr="00CF4DC7">
        <w:t>ПК1.6. Участвовать в оценке качества и экономической эффективности информационной системы.</w:t>
      </w:r>
    </w:p>
    <w:p w:rsidR="000F41B4" w:rsidRPr="00CF4DC7" w:rsidRDefault="000F41B4" w:rsidP="000F41B4">
      <w:pPr>
        <w:ind w:firstLine="709"/>
        <w:jc w:val="both"/>
      </w:pPr>
      <w:r w:rsidRPr="00CF4DC7">
        <w:t>ПК1.7. Производить инсталляцию и настройку информационной системы в рамках своей компетенции, документировать результаты работ.</w:t>
      </w:r>
    </w:p>
    <w:p w:rsidR="000F41B4" w:rsidRPr="00CF4DC7" w:rsidRDefault="000F41B4" w:rsidP="000F41B4">
      <w:pPr>
        <w:ind w:firstLine="709"/>
        <w:jc w:val="both"/>
      </w:pPr>
      <w:r w:rsidRPr="00CF4DC7">
        <w:t>ПК1.8. Консультировать пользователей информационной системы и разрабатывать фрагменты методики обучения пользователей информационной системы.</w:t>
      </w:r>
    </w:p>
    <w:p w:rsidR="000F41B4" w:rsidRPr="00CF4DC7" w:rsidRDefault="000F41B4" w:rsidP="000F41B4">
      <w:pPr>
        <w:ind w:firstLine="709"/>
        <w:jc w:val="both"/>
      </w:pPr>
      <w:r w:rsidRPr="00CF4DC7">
        <w:t>ПК1.9. Выполнять регламенты по обновлению, техническому сопровождению и восстановлению данных информационной системы, работать с технической документацией.</w:t>
      </w:r>
    </w:p>
    <w:p w:rsidR="000F41B4" w:rsidRPr="00CF4DC7" w:rsidRDefault="000F41B4" w:rsidP="000F41B4">
      <w:pPr>
        <w:ind w:firstLine="709"/>
        <w:jc w:val="both"/>
      </w:pPr>
      <w:r w:rsidRPr="00CF4DC7">
        <w:t>ПК1.10. Обеспечивать организацию доступа пользователей информационной системы в рамках своей компетенции.</w:t>
      </w:r>
    </w:p>
    <w:p w:rsidR="000F41B4" w:rsidRDefault="000F41B4">
      <w:r>
        <w:br w:type="page"/>
      </w:r>
    </w:p>
    <w:p w:rsidR="00162414" w:rsidRPr="00BC111C" w:rsidRDefault="00162414" w:rsidP="0041692F">
      <w:pPr>
        <w:pStyle w:val="1"/>
        <w:spacing w:before="0" w:after="0"/>
      </w:pPr>
      <w:bookmarkStart w:id="3" w:name="_Toc512504256"/>
      <w:r w:rsidRPr="00BC111C">
        <w:t>ТЕМАТИЧЕСКОЕ ПЛАНИРОВАНИЕ</w:t>
      </w:r>
      <w:bookmarkEnd w:id="3"/>
    </w:p>
    <w:tbl>
      <w:tblPr>
        <w:tblW w:w="97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0"/>
        <w:gridCol w:w="993"/>
        <w:gridCol w:w="992"/>
        <w:gridCol w:w="1134"/>
        <w:gridCol w:w="13"/>
        <w:gridCol w:w="979"/>
        <w:gridCol w:w="13"/>
      </w:tblGrid>
      <w:tr w:rsidR="001C4CDE" w:rsidRPr="00BC111C" w:rsidTr="001C4CDE">
        <w:trPr>
          <w:trHeight w:val="278"/>
        </w:trPr>
        <w:tc>
          <w:tcPr>
            <w:tcW w:w="5670" w:type="dxa"/>
            <w:vMerge w:val="restart"/>
          </w:tcPr>
          <w:p w:rsidR="001C4CDE" w:rsidRPr="00BC111C" w:rsidRDefault="001C4CDE" w:rsidP="0041692F">
            <w:pPr>
              <w:pStyle w:val="a7"/>
              <w:spacing w:after="0" w:line="240" w:lineRule="auto"/>
              <w:ind w:left="0" w:firstLine="34"/>
              <w:jc w:val="center"/>
              <w:rPr>
                <w:rFonts w:ascii="Times New Roman" w:hAnsi="Times New Roman"/>
                <w:b/>
                <w:sz w:val="24"/>
                <w:szCs w:val="24"/>
              </w:rPr>
            </w:pPr>
            <w:r w:rsidRPr="00BC111C">
              <w:rPr>
                <w:rFonts w:ascii="Times New Roman" w:hAnsi="Times New Roman"/>
                <w:b/>
                <w:sz w:val="24"/>
                <w:szCs w:val="24"/>
              </w:rPr>
              <w:t>Раздел / тема учебной дисциплины</w:t>
            </w:r>
          </w:p>
        </w:tc>
        <w:tc>
          <w:tcPr>
            <w:tcW w:w="4124" w:type="dxa"/>
            <w:gridSpan w:val="6"/>
          </w:tcPr>
          <w:p w:rsidR="001C4CDE" w:rsidRPr="00BC111C" w:rsidRDefault="001C4CDE" w:rsidP="0041692F">
            <w:pPr>
              <w:pStyle w:val="a7"/>
              <w:spacing w:after="0" w:line="240" w:lineRule="auto"/>
              <w:ind w:left="0"/>
              <w:jc w:val="center"/>
              <w:rPr>
                <w:rFonts w:ascii="Times New Roman" w:hAnsi="Times New Roman"/>
                <w:b/>
                <w:sz w:val="24"/>
                <w:szCs w:val="24"/>
              </w:rPr>
            </w:pPr>
            <w:r w:rsidRPr="00BC111C">
              <w:rPr>
                <w:rFonts w:ascii="Times New Roman" w:hAnsi="Times New Roman"/>
                <w:b/>
                <w:sz w:val="24"/>
                <w:szCs w:val="24"/>
              </w:rPr>
              <w:t>Кол-во часов практической работы</w:t>
            </w:r>
          </w:p>
        </w:tc>
      </w:tr>
      <w:tr w:rsidR="001C4CDE" w:rsidRPr="00BC111C" w:rsidTr="001C4CDE">
        <w:trPr>
          <w:trHeight w:val="277"/>
        </w:trPr>
        <w:tc>
          <w:tcPr>
            <w:tcW w:w="5670" w:type="dxa"/>
            <w:vMerge/>
          </w:tcPr>
          <w:p w:rsidR="001C4CDE" w:rsidRPr="00BC111C" w:rsidRDefault="001C4CDE" w:rsidP="0041692F">
            <w:pPr>
              <w:pStyle w:val="a7"/>
              <w:spacing w:after="0" w:line="240" w:lineRule="auto"/>
              <w:ind w:left="-1429" w:firstLine="1429"/>
              <w:rPr>
                <w:rFonts w:ascii="Times New Roman" w:hAnsi="Times New Roman"/>
                <w:sz w:val="24"/>
                <w:szCs w:val="24"/>
              </w:rPr>
            </w:pPr>
          </w:p>
        </w:tc>
        <w:tc>
          <w:tcPr>
            <w:tcW w:w="993" w:type="dxa"/>
          </w:tcPr>
          <w:p w:rsidR="001C4CDE" w:rsidRPr="00BC111C" w:rsidRDefault="001C4CDE" w:rsidP="0041692F">
            <w:pPr>
              <w:pStyle w:val="a7"/>
              <w:spacing w:after="0" w:line="240" w:lineRule="auto"/>
              <w:ind w:left="0"/>
              <w:jc w:val="center"/>
              <w:rPr>
                <w:rFonts w:ascii="Times New Roman" w:hAnsi="Times New Roman"/>
                <w:sz w:val="24"/>
                <w:szCs w:val="24"/>
              </w:rPr>
            </w:pPr>
            <w:r w:rsidRPr="00BC111C">
              <w:rPr>
                <w:rFonts w:ascii="Times New Roman" w:hAnsi="Times New Roman"/>
                <w:sz w:val="24"/>
                <w:szCs w:val="24"/>
              </w:rPr>
              <w:t>2017</w:t>
            </w:r>
          </w:p>
        </w:tc>
        <w:tc>
          <w:tcPr>
            <w:tcW w:w="992" w:type="dxa"/>
          </w:tcPr>
          <w:p w:rsidR="001C4CDE" w:rsidRPr="00BC111C" w:rsidRDefault="001C4CDE" w:rsidP="0041692F">
            <w:pPr>
              <w:pStyle w:val="a7"/>
              <w:spacing w:after="0" w:line="240" w:lineRule="auto"/>
              <w:ind w:left="0"/>
              <w:jc w:val="center"/>
              <w:rPr>
                <w:rFonts w:ascii="Times New Roman" w:hAnsi="Times New Roman"/>
                <w:sz w:val="24"/>
                <w:szCs w:val="24"/>
              </w:rPr>
            </w:pPr>
            <w:r w:rsidRPr="00BC111C">
              <w:rPr>
                <w:rFonts w:ascii="Times New Roman" w:hAnsi="Times New Roman"/>
                <w:sz w:val="24"/>
                <w:szCs w:val="24"/>
              </w:rPr>
              <w:t>2016</w:t>
            </w:r>
          </w:p>
        </w:tc>
        <w:tc>
          <w:tcPr>
            <w:tcW w:w="1147" w:type="dxa"/>
            <w:gridSpan w:val="2"/>
          </w:tcPr>
          <w:p w:rsidR="001C4CDE" w:rsidRPr="00BC111C" w:rsidRDefault="001C4CDE" w:rsidP="0041692F">
            <w:pPr>
              <w:pStyle w:val="a7"/>
              <w:spacing w:after="0" w:line="240" w:lineRule="auto"/>
              <w:ind w:left="0"/>
              <w:jc w:val="center"/>
              <w:rPr>
                <w:rFonts w:ascii="Times New Roman" w:hAnsi="Times New Roman"/>
                <w:sz w:val="24"/>
                <w:szCs w:val="24"/>
              </w:rPr>
            </w:pPr>
            <w:r w:rsidRPr="00BC111C">
              <w:rPr>
                <w:rFonts w:ascii="Times New Roman" w:hAnsi="Times New Roman"/>
                <w:sz w:val="24"/>
                <w:szCs w:val="24"/>
              </w:rPr>
              <w:t>2015</w:t>
            </w:r>
          </w:p>
        </w:tc>
        <w:tc>
          <w:tcPr>
            <w:tcW w:w="992" w:type="dxa"/>
            <w:gridSpan w:val="2"/>
          </w:tcPr>
          <w:p w:rsidR="001C4CDE" w:rsidRPr="00BC111C" w:rsidRDefault="001C4CDE" w:rsidP="0041692F">
            <w:pPr>
              <w:pStyle w:val="a7"/>
              <w:spacing w:after="0" w:line="240" w:lineRule="auto"/>
              <w:ind w:left="0"/>
              <w:jc w:val="center"/>
              <w:rPr>
                <w:rFonts w:ascii="Times New Roman" w:hAnsi="Times New Roman"/>
                <w:sz w:val="24"/>
                <w:szCs w:val="24"/>
              </w:rPr>
            </w:pPr>
            <w:r w:rsidRPr="00BC111C">
              <w:rPr>
                <w:rFonts w:ascii="Times New Roman" w:hAnsi="Times New Roman"/>
                <w:sz w:val="24"/>
                <w:szCs w:val="24"/>
              </w:rPr>
              <w:t>2014</w:t>
            </w:r>
          </w:p>
        </w:tc>
      </w:tr>
      <w:tr w:rsidR="001C4CDE" w:rsidRPr="00BC111C" w:rsidTr="001C4CDE">
        <w:tc>
          <w:tcPr>
            <w:tcW w:w="9794" w:type="dxa"/>
            <w:gridSpan w:val="7"/>
          </w:tcPr>
          <w:p w:rsidR="001C4CDE" w:rsidRPr="00BC111C" w:rsidRDefault="001C4CDE" w:rsidP="0041692F">
            <w:pPr>
              <w:pStyle w:val="a7"/>
              <w:spacing w:after="0" w:line="240" w:lineRule="auto"/>
              <w:ind w:left="0"/>
              <w:rPr>
                <w:rFonts w:ascii="Times New Roman" w:hAnsi="Times New Roman"/>
                <w:b/>
                <w:sz w:val="24"/>
                <w:szCs w:val="24"/>
              </w:rPr>
            </w:pPr>
            <w:r w:rsidRPr="00BC111C">
              <w:rPr>
                <w:rFonts w:ascii="Times New Roman" w:hAnsi="Times New Roman"/>
                <w:b/>
                <w:sz w:val="24"/>
                <w:szCs w:val="24"/>
              </w:rPr>
              <w:t xml:space="preserve">Раздел 1. </w:t>
            </w:r>
            <w:r w:rsidRPr="00BC111C">
              <w:rPr>
                <w:rFonts w:ascii="Times New Roman" w:hAnsi="Times New Roman"/>
                <w:b/>
                <w:bCs/>
                <w:sz w:val="24"/>
                <w:szCs w:val="24"/>
              </w:rPr>
              <w:t>Введение в проектирование ПО</w:t>
            </w:r>
          </w:p>
        </w:tc>
      </w:tr>
      <w:tr w:rsidR="00795074" w:rsidRPr="00BC111C" w:rsidTr="001C4CDE">
        <w:tc>
          <w:tcPr>
            <w:tcW w:w="5670"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bCs/>
                <w:sz w:val="24"/>
                <w:szCs w:val="24"/>
              </w:rPr>
              <w:t>Тема 1.1. Введение в проектирование ПО</w:t>
            </w:r>
          </w:p>
        </w:tc>
        <w:tc>
          <w:tcPr>
            <w:tcW w:w="993"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2</w:t>
            </w:r>
          </w:p>
        </w:tc>
        <w:tc>
          <w:tcPr>
            <w:tcW w:w="992"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2</w:t>
            </w:r>
          </w:p>
        </w:tc>
        <w:tc>
          <w:tcPr>
            <w:tcW w:w="1147"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2</w:t>
            </w:r>
          </w:p>
        </w:tc>
        <w:tc>
          <w:tcPr>
            <w:tcW w:w="992"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2</w:t>
            </w:r>
          </w:p>
        </w:tc>
      </w:tr>
      <w:tr w:rsidR="00795074" w:rsidRPr="00BC111C" w:rsidTr="001C4CDE">
        <w:tc>
          <w:tcPr>
            <w:tcW w:w="5670"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bCs/>
                <w:sz w:val="24"/>
                <w:szCs w:val="24"/>
              </w:rPr>
              <w:t>Тема 1.2. Методы и технологии проектирования</w:t>
            </w:r>
          </w:p>
        </w:tc>
        <w:tc>
          <w:tcPr>
            <w:tcW w:w="993"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4</w:t>
            </w:r>
          </w:p>
        </w:tc>
        <w:tc>
          <w:tcPr>
            <w:tcW w:w="992"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2</w:t>
            </w:r>
          </w:p>
        </w:tc>
        <w:tc>
          <w:tcPr>
            <w:tcW w:w="1147"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2</w:t>
            </w:r>
          </w:p>
        </w:tc>
        <w:tc>
          <w:tcPr>
            <w:tcW w:w="992"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2</w:t>
            </w:r>
          </w:p>
        </w:tc>
      </w:tr>
      <w:tr w:rsidR="00795074" w:rsidRPr="00BC111C" w:rsidTr="001C4CDE">
        <w:tc>
          <w:tcPr>
            <w:tcW w:w="5670" w:type="dxa"/>
          </w:tcPr>
          <w:p w:rsidR="00795074" w:rsidRPr="00BC111C" w:rsidRDefault="00795074" w:rsidP="0041692F">
            <w:pPr>
              <w:pStyle w:val="a7"/>
              <w:spacing w:after="0" w:line="240" w:lineRule="auto"/>
              <w:ind w:left="0"/>
              <w:rPr>
                <w:rFonts w:ascii="Times New Roman" w:hAnsi="Times New Roman"/>
                <w:bCs/>
                <w:sz w:val="24"/>
                <w:szCs w:val="24"/>
              </w:rPr>
            </w:pPr>
            <w:r w:rsidRPr="00BC111C">
              <w:rPr>
                <w:rFonts w:ascii="Times New Roman" w:hAnsi="Times New Roman"/>
                <w:bCs/>
                <w:sz w:val="24"/>
                <w:szCs w:val="24"/>
              </w:rPr>
              <w:t>Тема 1.3. Средства проектирования ПО</w:t>
            </w:r>
          </w:p>
        </w:tc>
        <w:tc>
          <w:tcPr>
            <w:tcW w:w="993"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4</w:t>
            </w:r>
          </w:p>
        </w:tc>
        <w:tc>
          <w:tcPr>
            <w:tcW w:w="992"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2</w:t>
            </w:r>
          </w:p>
        </w:tc>
        <w:tc>
          <w:tcPr>
            <w:tcW w:w="1147"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2</w:t>
            </w:r>
          </w:p>
        </w:tc>
        <w:tc>
          <w:tcPr>
            <w:tcW w:w="992"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2</w:t>
            </w:r>
          </w:p>
        </w:tc>
      </w:tr>
      <w:tr w:rsidR="00795074" w:rsidRPr="00BC111C" w:rsidTr="001C4CDE">
        <w:tc>
          <w:tcPr>
            <w:tcW w:w="9794" w:type="dxa"/>
            <w:gridSpan w:val="7"/>
          </w:tcPr>
          <w:p w:rsidR="00795074" w:rsidRPr="00BC111C" w:rsidRDefault="00795074" w:rsidP="0041692F">
            <w:pPr>
              <w:pStyle w:val="a7"/>
              <w:spacing w:after="0" w:line="240" w:lineRule="auto"/>
              <w:ind w:left="0"/>
              <w:rPr>
                <w:rFonts w:ascii="Times New Roman" w:hAnsi="Times New Roman"/>
                <w:b/>
                <w:sz w:val="24"/>
                <w:szCs w:val="24"/>
              </w:rPr>
            </w:pPr>
            <w:r w:rsidRPr="00BC111C">
              <w:rPr>
                <w:rFonts w:ascii="Times New Roman" w:hAnsi="Times New Roman"/>
                <w:b/>
                <w:sz w:val="24"/>
                <w:szCs w:val="24"/>
              </w:rPr>
              <w:t xml:space="preserve">Раздел 2. </w:t>
            </w:r>
            <w:r w:rsidRPr="00BC111C">
              <w:rPr>
                <w:rFonts w:ascii="Times New Roman" w:hAnsi="Times New Roman"/>
                <w:b/>
                <w:bCs/>
                <w:sz w:val="24"/>
                <w:szCs w:val="24"/>
              </w:rPr>
              <w:t>Структурные методы проектирования информационных систем</w:t>
            </w:r>
          </w:p>
        </w:tc>
      </w:tr>
      <w:tr w:rsidR="00795074" w:rsidRPr="00BC111C" w:rsidTr="001C4CDE">
        <w:tc>
          <w:tcPr>
            <w:tcW w:w="5670"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bCs/>
                <w:sz w:val="24"/>
                <w:szCs w:val="24"/>
              </w:rPr>
              <w:t>Тема 2.1.  Проведение предпроектного обследования предприятия</w:t>
            </w:r>
          </w:p>
        </w:tc>
        <w:tc>
          <w:tcPr>
            <w:tcW w:w="993"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6</w:t>
            </w:r>
          </w:p>
        </w:tc>
        <w:tc>
          <w:tcPr>
            <w:tcW w:w="992"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4</w:t>
            </w:r>
          </w:p>
        </w:tc>
        <w:tc>
          <w:tcPr>
            <w:tcW w:w="1147"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4</w:t>
            </w:r>
          </w:p>
        </w:tc>
        <w:tc>
          <w:tcPr>
            <w:tcW w:w="992"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4</w:t>
            </w:r>
          </w:p>
        </w:tc>
      </w:tr>
      <w:tr w:rsidR="00795074" w:rsidRPr="00BC111C" w:rsidTr="001C4CDE">
        <w:tc>
          <w:tcPr>
            <w:tcW w:w="5670" w:type="dxa"/>
          </w:tcPr>
          <w:p w:rsidR="00795074" w:rsidRPr="00BC111C" w:rsidRDefault="00795074" w:rsidP="0041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C111C">
              <w:rPr>
                <w:bCs/>
              </w:rPr>
              <w:t>Тема 2.2. Структурные методы проектирования информационных систем</w:t>
            </w:r>
          </w:p>
        </w:tc>
        <w:tc>
          <w:tcPr>
            <w:tcW w:w="993"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16</w:t>
            </w:r>
          </w:p>
        </w:tc>
        <w:tc>
          <w:tcPr>
            <w:tcW w:w="992"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16</w:t>
            </w:r>
          </w:p>
        </w:tc>
        <w:tc>
          <w:tcPr>
            <w:tcW w:w="1147"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16</w:t>
            </w:r>
          </w:p>
        </w:tc>
        <w:tc>
          <w:tcPr>
            <w:tcW w:w="992"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16</w:t>
            </w:r>
          </w:p>
        </w:tc>
      </w:tr>
      <w:tr w:rsidR="00795074" w:rsidRPr="00BC111C" w:rsidTr="001C4CDE">
        <w:tc>
          <w:tcPr>
            <w:tcW w:w="9794" w:type="dxa"/>
            <w:gridSpan w:val="7"/>
          </w:tcPr>
          <w:p w:rsidR="00795074" w:rsidRPr="00BC111C" w:rsidRDefault="00795074" w:rsidP="0041692F">
            <w:pPr>
              <w:pStyle w:val="a7"/>
              <w:spacing w:after="0" w:line="240" w:lineRule="auto"/>
              <w:ind w:left="0"/>
              <w:rPr>
                <w:rFonts w:ascii="Times New Roman" w:hAnsi="Times New Roman"/>
                <w:b/>
                <w:sz w:val="24"/>
                <w:szCs w:val="24"/>
              </w:rPr>
            </w:pPr>
            <w:r w:rsidRPr="00BC111C">
              <w:rPr>
                <w:rFonts w:ascii="Times New Roman" w:hAnsi="Times New Roman"/>
                <w:b/>
                <w:sz w:val="24"/>
                <w:szCs w:val="24"/>
              </w:rPr>
              <w:t xml:space="preserve">Раздел 3. </w:t>
            </w:r>
            <w:r w:rsidRPr="00BC111C">
              <w:rPr>
                <w:rFonts w:ascii="Times New Roman" w:hAnsi="Times New Roman"/>
                <w:b/>
                <w:bCs/>
                <w:sz w:val="24"/>
                <w:szCs w:val="24"/>
              </w:rPr>
              <w:t>Метод Сущность-связь (</w:t>
            </w:r>
            <w:r w:rsidRPr="00BC111C">
              <w:rPr>
                <w:rFonts w:ascii="Times New Roman" w:hAnsi="Times New Roman"/>
                <w:b/>
                <w:bCs/>
                <w:sz w:val="24"/>
                <w:szCs w:val="24"/>
                <w:lang w:val="en-US"/>
              </w:rPr>
              <w:t>ER</w:t>
            </w:r>
            <w:r w:rsidRPr="00BC111C">
              <w:rPr>
                <w:rFonts w:ascii="Times New Roman" w:hAnsi="Times New Roman"/>
                <w:b/>
                <w:bCs/>
                <w:sz w:val="24"/>
                <w:szCs w:val="24"/>
              </w:rPr>
              <w:t>)</w:t>
            </w:r>
          </w:p>
        </w:tc>
      </w:tr>
      <w:tr w:rsidR="00795074" w:rsidRPr="00BC111C" w:rsidTr="001C4CDE">
        <w:tc>
          <w:tcPr>
            <w:tcW w:w="5670"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bCs/>
                <w:sz w:val="24"/>
                <w:szCs w:val="24"/>
              </w:rPr>
              <w:t>Тема 3.1.  Метод Сущность-связь (</w:t>
            </w:r>
            <w:r w:rsidRPr="00BC111C">
              <w:rPr>
                <w:rFonts w:ascii="Times New Roman" w:hAnsi="Times New Roman"/>
                <w:bCs/>
                <w:sz w:val="24"/>
                <w:szCs w:val="24"/>
                <w:lang w:val="en-US"/>
              </w:rPr>
              <w:t>ER</w:t>
            </w:r>
            <w:r w:rsidRPr="00BC111C">
              <w:rPr>
                <w:rFonts w:ascii="Times New Roman" w:hAnsi="Times New Roman"/>
                <w:bCs/>
                <w:sz w:val="24"/>
                <w:szCs w:val="24"/>
              </w:rPr>
              <w:t>)</w:t>
            </w:r>
          </w:p>
        </w:tc>
        <w:tc>
          <w:tcPr>
            <w:tcW w:w="993"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18</w:t>
            </w:r>
          </w:p>
        </w:tc>
        <w:tc>
          <w:tcPr>
            <w:tcW w:w="992"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18</w:t>
            </w:r>
          </w:p>
        </w:tc>
        <w:tc>
          <w:tcPr>
            <w:tcW w:w="1147"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18</w:t>
            </w:r>
          </w:p>
        </w:tc>
        <w:tc>
          <w:tcPr>
            <w:tcW w:w="992"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18</w:t>
            </w:r>
          </w:p>
        </w:tc>
      </w:tr>
      <w:tr w:rsidR="00795074" w:rsidRPr="00BC111C" w:rsidTr="007A532B">
        <w:tc>
          <w:tcPr>
            <w:tcW w:w="9794" w:type="dxa"/>
            <w:gridSpan w:val="7"/>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b/>
                <w:sz w:val="24"/>
                <w:szCs w:val="24"/>
              </w:rPr>
              <w:t xml:space="preserve">Раздел 4. </w:t>
            </w:r>
            <w:r w:rsidRPr="00BC111C">
              <w:rPr>
                <w:rFonts w:ascii="Times New Roman" w:hAnsi="Times New Roman"/>
                <w:b/>
                <w:bCs/>
                <w:sz w:val="24"/>
                <w:szCs w:val="24"/>
              </w:rPr>
              <w:t xml:space="preserve">Визуальное моделирование на языке </w:t>
            </w:r>
            <w:r w:rsidRPr="00BC111C">
              <w:rPr>
                <w:rFonts w:ascii="Times New Roman" w:hAnsi="Times New Roman"/>
                <w:b/>
                <w:bCs/>
                <w:sz w:val="24"/>
                <w:szCs w:val="24"/>
                <w:lang w:val="en-US"/>
              </w:rPr>
              <w:t>UML</w:t>
            </w:r>
          </w:p>
        </w:tc>
      </w:tr>
      <w:tr w:rsidR="00795074" w:rsidRPr="00BC111C" w:rsidTr="001C4CDE">
        <w:tc>
          <w:tcPr>
            <w:tcW w:w="5670"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bCs/>
                <w:sz w:val="24"/>
                <w:szCs w:val="24"/>
              </w:rPr>
              <w:t>Тема 4.1.  Визуальное моделирование на языке UML</w:t>
            </w:r>
          </w:p>
        </w:tc>
        <w:tc>
          <w:tcPr>
            <w:tcW w:w="993"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16</w:t>
            </w:r>
          </w:p>
        </w:tc>
        <w:tc>
          <w:tcPr>
            <w:tcW w:w="992"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16</w:t>
            </w:r>
          </w:p>
        </w:tc>
        <w:tc>
          <w:tcPr>
            <w:tcW w:w="1147"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16</w:t>
            </w:r>
          </w:p>
        </w:tc>
        <w:tc>
          <w:tcPr>
            <w:tcW w:w="992"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16</w:t>
            </w:r>
          </w:p>
        </w:tc>
      </w:tr>
      <w:tr w:rsidR="00795074" w:rsidRPr="00BC111C" w:rsidTr="007A532B">
        <w:tc>
          <w:tcPr>
            <w:tcW w:w="9794" w:type="dxa"/>
            <w:gridSpan w:val="7"/>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b/>
                <w:sz w:val="24"/>
                <w:szCs w:val="24"/>
              </w:rPr>
              <w:t xml:space="preserve">Раздел 5. </w:t>
            </w:r>
            <w:r w:rsidRPr="00BC111C">
              <w:rPr>
                <w:rFonts w:ascii="Times New Roman" w:hAnsi="Times New Roman"/>
                <w:b/>
                <w:bCs/>
                <w:sz w:val="24"/>
                <w:szCs w:val="24"/>
              </w:rPr>
              <w:t>Технологии создания ПО</w:t>
            </w:r>
          </w:p>
        </w:tc>
      </w:tr>
      <w:tr w:rsidR="00795074" w:rsidRPr="00BC111C" w:rsidTr="001C4CDE">
        <w:tc>
          <w:tcPr>
            <w:tcW w:w="5670"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bCs/>
                <w:sz w:val="24"/>
                <w:szCs w:val="24"/>
              </w:rPr>
              <w:t xml:space="preserve">Тема </w:t>
            </w:r>
            <w:r w:rsidRPr="00BC111C">
              <w:rPr>
                <w:rFonts w:ascii="Times New Roman" w:hAnsi="Times New Roman"/>
                <w:bCs/>
                <w:sz w:val="24"/>
                <w:szCs w:val="24"/>
                <w:lang w:val="en-US"/>
              </w:rPr>
              <w:t>5</w:t>
            </w:r>
            <w:r w:rsidRPr="00BC111C">
              <w:rPr>
                <w:rFonts w:ascii="Times New Roman" w:hAnsi="Times New Roman"/>
                <w:bCs/>
                <w:sz w:val="24"/>
                <w:szCs w:val="24"/>
              </w:rPr>
              <w:t>.1. Жизненный цикл ПО</w:t>
            </w:r>
          </w:p>
        </w:tc>
        <w:tc>
          <w:tcPr>
            <w:tcW w:w="993"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4</w:t>
            </w:r>
          </w:p>
        </w:tc>
        <w:tc>
          <w:tcPr>
            <w:tcW w:w="992"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2</w:t>
            </w:r>
          </w:p>
        </w:tc>
        <w:tc>
          <w:tcPr>
            <w:tcW w:w="1147"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2</w:t>
            </w:r>
          </w:p>
        </w:tc>
        <w:tc>
          <w:tcPr>
            <w:tcW w:w="992"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2</w:t>
            </w:r>
          </w:p>
        </w:tc>
      </w:tr>
      <w:tr w:rsidR="00795074" w:rsidRPr="00BC111C" w:rsidTr="001C4CDE">
        <w:tc>
          <w:tcPr>
            <w:tcW w:w="5670"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bCs/>
                <w:sz w:val="24"/>
                <w:szCs w:val="24"/>
              </w:rPr>
              <w:t xml:space="preserve">Тема </w:t>
            </w:r>
            <w:r w:rsidRPr="00BC111C">
              <w:rPr>
                <w:rFonts w:ascii="Times New Roman" w:hAnsi="Times New Roman"/>
                <w:bCs/>
                <w:sz w:val="24"/>
                <w:szCs w:val="24"/>
                <w:lang w:val="en-US"/>
              </w:rPr>
              <w:t>5</w:t>
            </w:r>
            <w:r w:rsidRPr="00BC111C">
              <w:rPr>
                <w:rFonts w:ascii="Times New Roman" w:hAnsi="Times New Roman"/>
                <w:bCs/>
                <w:sz w:val="24"/>
                <w:szCs w:val="24"/>
              </w:rPr>
              <w:t>.2. Технологии создания ПО</w:t>
            </w:r>
          </w:p>
        </w:tc>
        <w:tc>
          <w:tcPr>
            <w:tcW w:w="993"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4</w:t>
            </w:r>
          </w:p>
        </w:tc>
        <w:tc>
          <w:tcPr>
            <w:tcW w:w="992"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4</w:t>
            </w:r>
          </w:p>
        </w:tc>
        <w:tc>
          <w:tcPr>
            <w:tcW w:w="1147"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4</w:t>
            </w:r>
          </w:p>
        </w:tc>
        <w:tc>
          <w:tcPr>
            <w:tcW w:w="992"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4</w:t>
            </w:r>
          </w:p>
        </w:tc>
      </w:tr>
      <w:tr w:rsidR="00795074" w:rsidRPr="00BC111C" w:rsidTr="007A532B">
        <w:tc>
          <w:tcPr>
            <w:tcW w:w="9794" w:type="dxa"/>
            <w:gridSpan w:val="7"/>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b/>
                <w:sz w:val="24"/>
                <w:szCs w:val="24"/>
              </w:rPr>
              <w:t xml:space="preserve">Раздел 6. </w:t>
            </w:r>
            <w:r w:rsidRPr="00BC111C">
              <w:rPr>
                <w:rFonts w:ascii="Times New Roman" w:hAnsi="Times New Roman"/>
                <w:b/>
                <w:bCs/>
                <w:sz w:val="24"/>
                <w:szCs w:val="24"/>
              </w:rPr>
              <w:t>Объектно-ориентированное проектирование программного обеспечения</w:t>
            </w:r>
          </w:p>
        </w:tc>
      </w:tr>
      <w:tr w:rsidR="00795074" w:rsidRPr="00BC111C" w:rsidTr="001C4CDE">
        <w:tc>
          <w:tcPr>
            <w:tcW w:w="5670" w:type="dxa"/>
          </w:tcPr>
          <w:p w:rsidR="00795074" w:rsidRPr="00BC111C" w:rsidRDefault="00795074" w:rsidP="0041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C111C">
              <w:rPr>
                <w:bCs/>
              </w:rPr>
              <w:t xml:space="preserve">Тема </w:t>
            </w:r>
            <w:r w:rsidRPr="00BC111C">
              <w:rPr>
                <w:bCs/>
                <w:lang w:val="en-US"/>
              </w:rPr>
              <w:t>6</w:t>
            </w:r>
            <w:r w:rsidRPr="00BC111C">
              <w:rPr>
                <w:bCs/>
              </w:rPr>
              <w:t>.1. Моделирование прецедентов</w:t>
            </w:r>
          </w:p>
        </w:tc>
        <w:tc>
          <w:tcPr>
            <w:tcW w:w="993"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6</w:t>
            </w:r>
          </w:p>
        </w:tc>
        <w:tc>
          <w:tcPr>
            <w:tcW w:w="992"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6</w:t>
            </w:r>
          </w:p>
        </w:tc>
        <w:tc>
          <w:tcPr>
            <w:tcW w:w="1147"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6</w:t>
            </w:r>
          </w:p>
        </w:tc>
        <w:tc>
          <w:tcPr>
            <w:tcW w:w="992"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6</w:t>
            </w:r>
          </w:p>
        </w:tc>
      </w:tr>
      <w:tr w:rsidR="00795074" w:rsidRPr="00BC111C" w:rsidTr="001C4CDE">
        <w:tc>
          <w:tcPr>
            <w:tcW w:w="5670" w:type="dxa"/>
            <w:vAlign w:val="center"/>
          </w:tcPr>
          <w:p w:rsidR="00795074" w:rsidRPr="00BC111C" w:rsidRDefault="00795074" w:rsidP="0041692F">
            <w:pPr>
              <w:rPr>
                <w:bCs/>
              </w:rPr>
            </w:pPr>
            <w:r w:rsidRPr="00BC111C">
              <w:rPr>
                <w:bCs/>
              </w:rPr>
              <w:t xml:space="preserve">Тема </w:t>
            </w:r>
            <w:r w:rsidRPr="00BC111C">
              <w:rPr>
                <w:bCs/>
                <w:lang w:val="en-US"/>
              </w:rPr>
              <w:t>6</w:t>
            </w:r>
            <w:r w:rsidRPr="00BC111C">
              <w:rPr>
                <w:bCs/>
              </w:rPr>
              <w:t>.2. Проектирование пользовательского интерфейса</w:t>
            </w:r>
          </w:p>
        </w:tc>
        <w:tc>
          <w:tcPr>
            <w:tcW w:w="993"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6</w:t>
            </w:r>
          </w:p>
        </w:tc>
        <w:tc>
          <w:tcPr>
            <w:tcW w:w="992"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6</w:t>
            </w:r>
          </w:p>
        </w:tc>
        <w:tc>
          <w:tcPr>
            <w:tcW w:w="1147"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6</w:t>
            </w:r>
          </w:p>
        </w:tc>
        <w:tc>
          <w:tcPr>
            <w:tcW w:w="992"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6</w:t>
            </w:r>
          </w:p>
        </w:tc>
      </w:tr>
      <w:tr w:rsidR="00795074" w:rsidRPr="00BC111C" w:rsidTr="001C4CDE">
        <w:tc>
          <w:tcPr>
            <w:tcW w:w="5670" w:type="dxa"/>
          </w:tcPr>
          <w:p w:rsidR="00795074" w:rsidRPr="00BC111C" w:rsidRDefault="00795074" w:rsidP="0041692F">
            <w:pPr>
              <w:rPr>
                <w:bCs/>
              </w:rPr>
            </w:pPr>
            <w:r w:rsidRPr="00BC111C">
              <w:rPr>
                <w:bCs/>
              </w:rPr>
              <w:t>Тема 6.3. Проектирование баз данных информационных систем</w:t>
            </w:r>
          </w:p>
        </w:tc>
        <w:tc>
          <w:tcPr>
            <w:tcW w:w="993"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4</w:t>
            </w:r>
          </w:p>
        </w:tc>
        <w:tc>
          <w:tcPr>
            <w:tcW w:w="992"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4</w:t>
            </w:r>
          </w:p>
        </w:tc>
        <w:tc>
          <w:tcPr>
            <w:tcW w:w="1147"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4</w:t>
            </w:r>
          </w:p>
        </w:tc>
        <w:tc>
          <w:tcPr>
            <w:tcW w:w="992"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4</w:t>
            </w:r>
          </w:p>
        </w:tc>
      </w:tr>
      <w:tr w:rsidR="00795074" w:rsidRPr="00BC111C" w:rsidTr="001C4CDE">
        <w:tc>
          <w:tcPr>
            <w:tcW w:w="5670" w:type="dxa"/>
            <w:vAlign w:val="center"/>
          </w:tcPr>
          <w:p w:rsidR="00795074" w:rsidRPr="00BC111C" w:rsidRDefault="00795074" w:rsidP="0041692F">
            <w:pPr>
              <w:rPr>
                <w:bCs/>
              </w:rPr>
            </w:pPr>
            <w:r w:rsidRPr="00BC111C">
              <w:rPr>
                <w:bCs/>
              </w:rPr>
              <w:t xml:space="preserve">Тема </w:t>
            </w:r>
            <w:r w:rsidRPr="00BC111C">
              <w:rPr>
                <w:bCs/>
                <w:lang w:val="en-US"/>
              </w:rPr>
              <w:t>6</w:t>
            </w:r>
            <w:r w:rsidRPr="00BC111C">
              <w:rPr>
                <w:bCs/>
              </w:rPr>
              <w:t>.4. Проектирование классов</w:t>
            </w:r>
          </w:p>
        </w:tc>
        <w:tc>
          <w:tcPr>
            <w:tcW w:w="993"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6</w:t>
            </w:r>
          </w:p>
        </w:tc>
        <w:tc>
          <w:tcPr>
            <w:tcW w:w="992" w:type="dxa"/>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6</w:t>
            </w:r>
          </w:p>
        </w:tc>
        <w:tc>
          <w:tcPr>
            <w:tcW w:w="1147"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6</w:t>
            </w:r>
          </w:p>
        </w:tc>
        <w:tc>
          <w:tcPr>
            <w:tcW w:w="992" w:type="dxa"/>
            <w:gridSpan w:val="2"/>
          </w:tcPr>
          <w:p w:rsidR="00795074" w:rsidRPr="00BC111C" w:rsidRDefault="00795074" w:rsidP="0041692F">
            <w:pPr>
              <w:pStyle w:val="a7"/>
              <w:spacing w:after="0" w:line="240" w:lineRule="auto"/>
              <w:ind w:left="0"/>
              <w:rPr>
                <w:rFonts w:ascii="Times New Roman" w:hAnsi="Times New Roman"/>
                <w:sz w:val="24"/>
                <w:szCs w:val="24"/>
              </w:rPr>
            </w:pPr>
            <w:r w:rsidRPr="00BC111C">
              <w:rPr>
                <w:rFonts w:ascii="Times New Roman" w:hAnsi="Times New Roman"/>
                <w:sz w:val="24"/>
                <w:szCs w:val="24"/>
              </w:rPr>
              <w:t>6</w:t>
            </w:r>
          </w:p>
        </w:tc>
      </w:tr>
      <w:tr w:rsidR="00795074" w:rsidRPr="00BC111C" w:rsidTr="00CC5DEF">
        <w:trPr>
          <w:gridAfter w:val="1"/>
          <w:wAfter w:w="13" w:type="dxa"/>
        </w:trPr>
        <w:tc>
          <w:tcPr>
            <w:tcW w:w="5670" w:type="dxa"/>
          </w:tcPr>
          <w:p w:rsidR="00795074" w:rsidRPr="00BC111C" w:rsidRDefault="00795074" w:rsidP="0041692F">
            <w:pPr>
              <w:pStyle w:val="a7"/>
              <w:spacing w:after="0" w:line="240" w:lineRule="auto"/>
              <w:ind w:left="0"/>
              <w:rPr>
                <w:rFonts w:ascii="Times New Roman" w:hAnsi="Times New Roman"/>
                <w:b/>
                <w:sz w:val="24"/>
                <w:szCs w:val="24"/>
              </w:rPr>
            </w:pPr>
            <w:r w:rsidRPr="00BC111C">
              <w:rPr>
                <w:rFonts w:ascii="Times New Roman" w:hAnsi="Times New Roman"/>
                <w:b/>
                <w:sz w:val="24"/>
                <w:szCs w:val="24"/>
              </w:rPr>
              <w:t>Итого</w:t>
            </w:r>
          </w:p>
        </w:tc>
        <w:tc>
          <w:tcPr>
            <w:tcW w:w="993" w:type="dxa"/>
          </w:tcPr>
          <w:p w:rsidR="00795074" w:rsidRPr="00BC111C" w:rsidRDefault="00795074" w:rsidP="0041692F">
            <w:pPr>
              <w:pStyle w:val="a7"/>
              <w:spacing w:after="0" w:line="240" w:lineRule="auto"/>
              <w:ind w:left="0"/>
              <w:rPr>
                <w:rFonts w:ascii="Times New Roman" w:hAnsi="Times New Roman"/>
                <w:b/>
                <w:sz w:val="24"/>
                <w:szCs w:val="24"/>
              </w:rPr>
            </w:pPr>
            <w:r w:rsidRPr="00BC111C">
              <w:rPr>
                <w:rFonts w:ascii="Times New Roman" w:hAnsi="Times New Roman"/>
                <w:b/>
                <w:sz w:val="24"/>
                <w:szCs w:val="24"/>
              </w:rPr>
              <w:t>96</w:t>
            </w:r>
          </w:p>
        </w:tc>
        <w:tc>
          <w:tcPr>
            <w:tcW w:w="992" w:type="dxa"/>
          </w:tcPr>
          <w:p w:rsidR="00795074" w:rsidRPr="00BC111C" w:rsidRDefault="00795074" w:rsidP="0041692F">
            <w:pPr>
              <w:pStyle w:val="a7"/>
              <w:spacing w:after="0" w:line="240" w:lineRule="auto"/>
              <w:ind w:left="0"/>
              <w:rPr>
                <w:rFonts w:ascii="Times New Roman" w:hAnsi="Times New Roman"/>
                <w:b/>
                <w:sz w:val="24"/>
                <w:szCs w:val="24"/>
              </w:rPr>
            </w:pPr>
            <w:r w:rsidRPr="00BC111C">
              <w:rPr>
                <w:rFonts w:ascii="Times New Roman" w:hAnsi="Times New Roman"/>
                <w:b/>
                <w:sz w:val="24"/>
                <w:szCs w:val="24"/>
              </w:rPr>
              <w:t>88</w:t>
            </w:r>
          </w:p>
        </w:tc>
        <w:tc>
          <w:tcPr>
            <w:tcW w:w="1134" w:type="dxa"/>
          </w:tcPr>
          <w:p w:rsidR="00795074" w:rsidRPr="00BC111C" w:rsidRDefault="00795074" w:rsidP="0041692F">
            <w:pPr>
              <w:pStyle w:val="a7"/>
              <w:spacing w:after="0" w:line="240" w:lineRule="auto"/>
              <w:ind w:left="0"/>
              <w:rPr>
                <w:rFonts w:ascii="Times New Roman" w:hAnsi="Times New Roman"/>
                <w:b/>
                <w:sz w:val="24"/>
                <w:szCs w:val="24"/>
              </w:rPr>
            </w:pPr>
            <w:r w:rsidRPr="00BC111C">
              <w:rPr>
                <w:rFonts w:ascii="Times New Roman" w:hAnsi="Times New Roman"/>
                <w:b/>
                <w:sz w:val="24"/>
                <w:szCs w:val="24"/>
              </w:rPr>
              <w:t>88</w:t>
            </w:r>
          </w:p>
        </w:tc>
        <w:tc>
          <w:tcPr>
            <w:tcW w:w="992" w:type="dxa"/>
            <w:gridSpan w:val="2"/>
          </w:tcPr>
          <w:p w:rsidR="00795074" w:rsidRPr="00BC111C" w:rsidRDefault="00795074" w:rsidP="0041692F">
            <w:pPr>
              <w:pStyle w:val="a7"/>
              <w:spacing w:after="0" w:line="240" w:lineRule="auto"/>
              <w:ind w:left="0"/>
              <w:rPr>
                <w:rFonts w:ascii="Times New Roman" w:hAnsi="Times New Roman"/>
                <w:b/>
                <w:sz w:val="24"/>
                <w:szCs w:val="24"/>
              </w:rPr>
            </w:pPr>
            <w:r w:rsidRPr="00BC111C">
              <w:rPr>
                <w:rFonts w:ascii="Times New Roman" w:hAnsi="Times New Roman"/>
                <w:b/>
                <w:sz w:val="24"/>
                <w:szCs w:val="24"/>
              </w:rPr>
              <w:t>88</w:t>
            </w:r>
          </w:p>
        </w:tc>
      </w:tr>
    </w:tbl>
    <w:p w:rsidR="00162414" w:rsidRPr="00BC111C" w:rsidRDefault="00162414" w:rsidP="0041692F"/>
    <w:p w:rsidR="002B3E8D" w:rsidRPr="000F41B4" w:rsidRDefault="00B859FC" w:rsidP="000F41B4">
      <w:pPr>
        <w:pStyle w:val="1"/>
        <w:spacing w:before="0" w:after="0"/>
        <w:rPr>
          <w:caps/>
        </w:rPr>
      </w:pPr>
      <w:r w:rsidRPr="00BC111C">
        <w:br w:type="page"/>
      </w:r>
      <w:bookmarkStart w:id="4" w:name="_Toc440878308"/>
      <w:bookmarkStart w:id="5" w:name="_Toc512504257"/>
      <w:r w:rsidR="002B3E8D" w:rsidRPr="000F41B4">
        <w:rPr>
          <w:caps/>
        </w:rPr>
        <w:t xml:space="preserve">МЕТОДИЧЕСКИЕ РЕКОМЕНДАЦИИ ПО ВЫПОЛНЕНИЮ </w:t>
      </w:r>
      <w:r w:rsidR="00D313C7" w:rsidRPr="000F41B4">
        <w:rPr>
          <w:caps/>
        </w:rPr>
        <w:t>практических</w:t>
      </w:r>
      <w:r w:rsidR="002B3E8D" w:rsidRPr="000F41B4">
        <w:rPr>
          <w:caps/>
        </w:rPr>
        <w:t xml:space="preserve"> ЗАДАНИЙ</w:t>
      </w:r>
      <w:bookmarkEnd w:id="4"/>
      <w:r w:rsidR="006E081A" w:rsidRPr="000F41B4">
        <w:rPr>
          <w:caps/>
        </w:rPr>
        <w:t xml:space="preserve"> по МДК 01.02 «Методы и средства проектирования информационных систем»</w:t>
      </w:r>
      <w:bookmarkEnd w:id="5"/>
    </w:p>
    <w:p w:rsidR="006E081A" w:rsidRPr="00BC111C" w:rsidRDefault="006E081A" w:rsidP="0041692F">
      <w:pPr>
        <w:rPr>
          <w:b/>
          <w:u w:val="single"/>
        </w:rPr>
      </w:pPr>
    </w:p>
    <w:p w:rsidR="00D03DE3" w:rsidRPr="00BC111C" w:rsidRDefault="00332D3F" w:rsidP="000F41B4">
      <w:pPr>
        <w:pStyle w:val="20"/>
      </w:pPr>
      <w:bookmarkStart w:id="6" w:name="_Toc512504258"/>
      <w:r w:rsidRPr="00BC111C">
        <w:t>Раздел 1. Введение в проектирование ПО</w:t>
      </w:r>
      <w:bookmarkEnd w:id="6"/>
    </w:p>
    <w:p w:rsidR="00332D3F" w:rsidRPr="00BC111C" w:rsidRDefault="00332D3F" w:rsidP="0041692F">
      <w:pPr>
        <w:widowControl w:val="0"/>
        <w:autoSpaceDE w:val="0"/>
        <w:autoSpaceDN w:val="0"/>
        <w:adjustRightInd w:val="0"/>
        <w:jc w:val="both"/>
        <w:rPr>
          <w:b/>
          <w:u w:val="single"/>
        </w:rPr>
      </w:pPr>
      <w:r w:rsidRPr="00BC111C">
        <w:rPr>
          <w:b/>
          <w:bCs/>
        </w:rPr>
        <w:t>Тема 1.1. Введение в проектирование ПО</w:t>
      </w:r>
    </w:p>
    <w:p w:rsidR="00332D3F" w:rsidRPr="00BC111C" w:rsidRDefault="007A532B" w:rsidP="0041692F">
      <w:pPr>
        <w:widowControl w:val="0"/>
        <w:autoSpaceDE w:val="0"/>
        <w:autoSpaceDN w:val="0"/>
        <w:adjustRightInd w:val="0"/>
        <w:rPr>
          <w:b/>
          <w:bCs/>
        </w:rPr>
      </w:pPr>
      <w:r w:rsidRPr="00BC111C">
        <w:rPr>
          <w:b/>
          <w:bCs/>
        </w:rPr>
        <w:t xml:space="preserve">Задание </w:t>
      </w:r>
      <w:r w:rsidR="00F331E4" w:rsidRPr="00BC111C">
        <w:rPr>
          <w:b/>
          <w:bCs/>
        </w:rPr>
        <w:t>1.</w:t>
      </w:r>
      <w:r w:rsidRPr="00BC111C">
        <w:rPr>
          <w:b/>
          <w:bCs/>
        </w:rPr>
        <w:t>1. Выявление командных ролей при работе в группе</w:t>
      </w:r>
      <w:r w:rsidR="00A60108" w:rsidRPr="00BC111C">
        <w:rPr>
          <w:b/>
          <w:bCs/>
        </w:rPr>
        <w:t xml:space="preserve"> разработчиков программного обеспечения.</w:t>
      </w:r>
    </w:p>
    <w:p w:rsidR="00A60108" w:rsidRPr="00BC111C" w:rsidRDefault="006C10D4" w:rsidP="0041692F">
      <w:pPr>
        <w:ind w:firstLine="709"/>
        <w:jc w:val="both"/>
        <w:rPr>
          <w:shd w:val="clear" w:color="auto" w:fill="FFFFFF"/>
        </w:rPr>
      </w:pPr>
      <w:r w:rsidRPr="00BC111C">
        <w:rPr>
          <w:shd w:val="clear" w:color="auto" w:fill="FFFFFF"/>
        </w:rPr>
        <w:t>О</w:t>
      </w:r>
      <w:r w:rsidR="00A60108" w:rsidRPr="00BC111C">
        <w:rPr>
          <w:shd w:val="clear" w:color="auto" w:fill="FFFFFF"/>
        </w:rPr>
        <w:t xml:space="preserve">пределить естественные для разработчика ПО роли в группе, а также те роли, от выполнения которых он предпочел бы отказаться. </w:t>
      </w:r>
    </w:p>
    <w:p w:rsidR="00A60108" w:rsidRPr="00BC111C" w:rsidRDefault="004D59DB" w:rsidP="0041692F">
      <w:pPr>
        <w:widowControl w:val="0"/>
        <w:autoSpaceDE w:val="0"/>
        <w:autoSpaceDN w:val="0"/>
        <w:adjustRightInd w:val="0"/>
        <w:jc w:val="both"/>
        <w:rPr>
          <w:b/>
          <w:bCs/>
        </w:rPr>
      </w:pPr>
      <w:r w:rsidRPr="00BC111C">
        <w:rPr>
          <w:b/>
          <w:bCs/>
        </w:rPr>
        <w:t>Методические рекомендации</w:t>
      </w:r>
    </w:p>
    <w:p w:rsidR="00A60108" w:rsidRPr="00BC111C" w:rsidRDefault="00A60108" w:rsidP="0041692F">
      <w:pPr>
        <w:ind w:firstLine="709"/>
        <w:jc w:val="both"/>
        <w:rPr>
          <w:shd w:val="clear" w:color="auto" w:fill="FFFFFF"/>
        </w:rPr>
      </w:pPr>
      <w:r w:rsidRPr="00BC111C">
        <w:rPr>
          <w:shd w:val="clear" w:color="auto" w:fill="FFFFFF"/>
        </w:rPr>
        <w:t xml:space="preserve">В каждом из семи блоков данного опросника </w:t>
      </w:r>
      <w:r w:rsidRPr="00BC111C">
        <w:rPr>
          <w:b/>
          <w:shd w:val="clear" w:color="auto" w:fill="FFFFFF"/>
        </w:rPr>
        <w:t>распределите 10 баллов</w:t>
      </w:r>
      <w:r w:rsidRPr="00BC111C">
        <w:rPr>
          <w:shd w:val="clear" w:color="auto" w:fill="FFFFFF"/>
        </w:rPr>
        <w:t xml:space="preserve"> между возможными ответами согласно тому, как вы полагаете они лучше всего подходят вашему собственному поведению. Если вы согласны с каким-либо утверждением на все 100%, вы можете отдать ему все 10 баллов, а остальным не присвоить ничего или распределить все баллы поровну. При этом одному предложению можно присвоить минимум 2 балла. </w:t>
      </w:r>
    </w:p>
    <w:p w:rsidR="00A60108" w:rsidRPr="00BC111C" w:rsidRDefault="00A60108" w:rsidP="0041692F">
      <w:pPr>
        <w:rPr>
          <w:shd w:val="clear" w:color="auto" w:fill="FFFFFF"/>
        </w:rPr>
      </w:pPr>
      <w:r w:rsidRPr="00BC111C">
        <w:rPr>
          <w:shd w:val="clear" w:color="auto" w:fill="FFFFFF"/>
        </w:rPr>
        <w:t>Проверьте, чтобы сумма всех баллов по каждому блоку не превышала 10.</w:t>
      </w:r>
    </w:p>
    <w:p w:rsidR="00A60108" w:rsidRPr="00BC111C" w:rsidRDefault="00A60108" w:rsidP="0041692F">
      <w:pPr>
        <w:rPr>
          <w:b/>
          <w:shd w:val="clear" w:color="auto" w:fill="FFFFFF"/>
        </w:rPr>
      </w:pPr>
      <w:r w:rsidRPr="00BC111C">
        <w:rPr>
          <w:b/>
          <w:shd w:val="clear" w:color="auto" w:fill="FFFFFF"/>
        </w:rPr>
        <w:t xml:space="preserve">Вопросы к тесту Белбина. </w:t>
      </w:r>
    </w:p>
    <w:p w:rsidR="00A60108" w:rsidRPr="00BC111C" w:rsidRDefault="00A60108" w:rsidP="0041692F">
      <w:pPr>
        <w:rPr>
          <w:b/>
          <w:shd w:val="clear" w:color="auto" w:fill="FFFFFF"/>
        </w:rPr>
      </w:pPr>
      <w:r w:rsidRPr="00BC111C">
        <w:rPr>
          <w:b/>
          <w:shd w:val="clear" w:color="auto" w:fill="FFFFFF"/>
        </w:rPr>
        <w:t xml:space="preserve">Блок 1. Какой вклад я могу внести в работу команды: </w:t>
      </w:r>
    </w:p>
    <w:p w:rsidR="00A60108" w:rsidRPr="00BC111C" w:rsidRDefault="00A60108" w:rsidP="0041692F">
      <w:pPr>
        <w:rPr>
          <w:shd w:val="clear" w:color="auto" w:fill="FFFFFF"/>
        </w:rPr>
      </w:pPr>
      <w:r w:rsidRPr="00BC111C">
        <w:rPr>
          <w:shd w:val="clear" w:color="auto" w:fill="FFFFFF"/>
        </w:rPr>
        <w:t xml:space="preserve">10. Я думаю, что способен быстро замечать новые возможности и извлекать из них выгоды. </w:t>
      </w:r>
    </w:p>
    <w:p w:rsidR="00A60108" w:rsidRPr="00BC111C" w:rsidRDefault="00A60108" w:rsidP="0041692F">
      <w:pPr>
        <w:rPr>
          <w:shd w:val="clear" w:color="auto" w:fill="FFFFFF"/>
        </w:rPr>
      </w:pPr>
      <w:r w:rsidRPr="00BC111C">
        <w:rPr>
          <w:shd w:val="clear" w:color="auto" w:fill="FFFFFF"/>
        </w:rPr>
        <w:t xml:space="preserve">11. Я могу успешно работать с самыми разными людьми. </w:t>
      </w:r>
    </w:p>
    <w:p w:rsidR="00A60108" w:rsidRPr="00BC111C" w:rsidRDefault="00A60108" w:rsidP="0041692F">
      <w:pPr>
        <w:rPr>
          <w:shd w:val="clear" w:color="auto" w:fill="FFFFFF"/>
        </w:rPr>
      </w:pPr>
      <w:r w:rsidRPr="00BC111C">
        <w:rPr>
          <w:shd w:val="clear" w:color="auto" w:fill="FFFFFF"/>
        </w:rPr>
        <w:t>12. Генерация идей — моё врожденное достоинство.</w:t>
      </w:r>
    </w:p>
    <w:p w:rsidR="00A60108" w:rsidRPr="00BC111C" w:rsidRDefault="00A60108" w:rsidP="0041692F">
      <w:pPr>
        <w:rPr>
          <w:shd w:val="clear" w:color="auto" w:fill="FFFFFF"/>
        </w:rPr>
      </w:pPr>
      <w:r w:rsidRPr="00BC111C">
        <w:rPr>
          <w:shd w:val="clear" w:color="auto" w:fill="FFFFFF"/>
        </w:rPr>
        <w:t xml:space="preserve">13. Моим достоинством является умение находить людей, способных принести пользу команде. </w:t>
      </w:r>
    </w:p>
    <w:p w:rsidR="00A60108" w:rsidRPr="00BC111C" w:rsidRDefault="00A60108" w:rsidP="0041692F">
      <w:pPr>
        <w:rPr>
          <w:shd w:val="clear" w:color="auto" w:fill="FFFFFF"/>
        </w:rPr>
      </w:pPr>
      <w:r w:rsidRPr="00BC111C">
        <w:rPr>
          <w:shd w:val="clear" w:color="auto" w:fill="FFFFFF"/>
        </w:rPr>
        <w:t xml:space="preserve">14. Моя способность доводить всё до конца во многом обеспечила мою профессиональную эффективность. </w:t>
      </w:r>
    </w:p>
    <w:p w:rsidR="00A60108" w:rsidRPr="00BC111C" w:rsidRDefault="00A60108" w:rsidP="0041692F">
      <w:pPr>
        <w:rPr>
          <w:shd w:val="clear" w:color="auto" w:fill="FFFFFF"/>
        </w:rPr>
      </w:pPr>
      <w:r w:rsidRPr="00BC111C">
        <w:rPr>
          <w:shd w:val="clear" w:color="auto" w:fill="FFFFFF"/>
        </w:rPr>
        <w:t xml:space="preserve">15. Я готов перенести временную непопулярность, если вижу, что мои действия принесут в конечном счете полезные результаты. </w:t>
      </w:r>
    </w:p>
    <w:p w:rsidR="00A60108" w:rsidRPr="00BC111C" w:rsidRDefault="00A60108" w:rsidP="0041692F">
      <w:pPr>
        <w:rPr>
          <w:shd w:val="clear" w:color="auto" w:fill="FFFFFF"/>
        </w:rPr>
      </w:pPr>
      <w:r w:rsidRPr="00BC111C">
        <w:rPr>
          <w:shd w:val="clear" w:color="auto" w:fill="FFFFFF"/>
        </w:rPr>
        <w:t xml:space="preserve">16. Я быстро выясняю, что сработает в данной ситуации, если в подобную ситуацию я уже попадал. </w:t>
      </w:r>
    </w:p>
    <w:p w:rsidR="00A60108" w:rsidRPr="00BC111C" w:rsidRDefault="00A60108" w:rsidP="0041692F">
      <w:pPr>
        <w:rPr>
          <w:shd w:val="clear" w:color="auto" w:fill="FFFFFF"/>
        </w:rPr>
      </w:pPr>
      <w:r w:rsidRPr="00BC111C">
        <w:rPr>
          <w:shd w:val="clear" w:color="auto" w:fill="FFFFFF"/>
        </w:rPr>
        <w:t xml:space="preserve">17. Личные заблуждения и предубеждения не мешают мне находить и доказывать преимущества альтернативных действий. </w:t>
      </w:r>
    </w:p>
    <w:p w:rsidR="00A60108" w:rsidRPr="00BC111C" w:rsidRDefault="00A60108" w:rsidP="0041692F">
      <w:pPr>
        <w:rPr>
          <w:b/>
          <w:shd w:val="clear" w:color="auto" w:fill="FFFFFF"/>
        </w:rPr>
      </w:pPr>
      <w:r w:rsidRPr="00BC111C">
        <w:rPr>
          <w:b/>
          <w:shd w:val="clear" w:color="auto" w:fill="FFFFFF"/>
        </w:rPr>
        <w:t xml:space="preserve">Блок 2. Мои недостатки, которые могут проявиться в командной работе: </w:t>
      </w:r>
    </w:p>
    <w:p w:rsidR="00A60108" w:rsidRPr="00BC111C" w:rsidRDefault="00A60108" w:rsidP="0041692F">
      <w:pPr>
        <w:rPr>
          <w:shd w:val="clear" w:color="auto" w:fill="FFFFFF"/>
        </w:rPr>
      </w:pPr>
      <w:r w:rsidRPr="00BC111C">
        <w:rPr>
          <w:shd w:val="clear" w:color="auto" w:fill="FFFFFF"/>
        </w:rPr>
        <w:t xml:space="preserve">20. Я чувствую себя неуверенно на совещании, если отсутствуют четкая повестка дня и контроль за её соблюдением. </w:t>
      </w:r>
    </w:p>
    <w:p w:rsidR="00A60108" w:rsidRPr="00BC111C" w:rsidRDefault="00A60108" w:rsidP="0041692F">
      <w:pPr>
        <w:rPr>
          <w:shd w:val="clear" w:color="auto" w:fill="FFFFFF"/>
        </w:rPr>
      </w:pPr>
      <w:r w:rsidRPr="00BC111C">
        <w:rPr>
          <w:shd w:val="clear" w:color="auto" w:fill="FFFFFF"/>
        </w:rPr>
        <w:t xml:space="preserve">21. Я склонен быть слишком великодушным к людям, имеющим правильную точку зрения, но не высказывающим её открыто. </w:t>
      </w:r>
    </w:p>
    <w:p w:rsidR="00A60108" w:rsidRPr="00BC111C" w:rsidRDefault="00A60108" w:rsidP="0041692F">
      <w:pPr>
        <w:rPr>
          <w:shd w:val="clear" w:color="auto" w:fill="FFFFFF"/>
        </w:rPr>
      </w:pPr>
      <w:r w:rsidRPr="00BC111C">
        <w:rPr>
          <w:shd w:val="clear" w:color="auto" w:fill="FFFFFF"/>
        </w:rPr>
        <w:t xml:space="preserve">22. Я склонен слишком много говорить, когда в группе обсуждаются новые идеи. </w:t>
      </w:r>
    </w:p>
    <w:p w:rsidR="00A60108" w:rsidRPr="00BC111C" w:rsidRDefault="00A60108" w:rsidP="0041692F">
      <w:pPr>
        <w:rPr>
          <w:shd w:val="clear" w:color="auto" w:fill="FFFFFF"/>
        </w:rPr>
      </w:pPr>
      <w:r w:rsidRPr="00BC111C">
        <w:rPr>
          <w:shd w:val="clear" w:color="auto" w:fill="FFFFFF"/>
        </w:rPr>
        <w:t xml:space="preserve">23. Вследствие моей осмотрительности я не склонен быстро и с энтузиазмом присоединяться к мнению коллег. </w:t>
      </w:r>
    </w:p>
    <w:p w:rsidR="00A60108" w:rsidRPr="00BC111C" w:rsidRDefault="00A60108" w:rsidP="0041692F">
      <w:pPr>
        <w:rPr>
          <w:shd w:val="clear" w:color="auto" w:fill="FFFFFF"/>
        </w:rPr>
      </w:pPr>
      <w:r w:rsidRPr="00BC111C">
        <w:rPr>
          <w:shd w:val="clear" w:color="auto" w:fill="FFFFFF"/>
        </w:rPr>
        <w:t xml:space="preserve">24. Я иногда выгляжу авторитарным и нетерпимым, когда чувствую необходимость достичь чего-то. </w:t>
      </w:r>
    </w:p>
    <w:p w:rsidR="00A60108" w:rsidRPr="00BC111C" w:rsidRDefault="00A60108" w:rsidP="0041692F">
      <w:pPr>
        <w:rPr>
          <w:shd w:val="clear" w:color="auto" w:fill="FFFFFF"/>
        </w:rPr>
      </w:pPr>
      <w:r w:rsidRPr="00BC111C">
        <w:rPr>
          <w:shd w:val="clear" w:color="auto" w:fill="FFFFFF"/>
        </w:rPr>
        <w:t xml:space="preserve">25. Мне трудно повести людей за собой, поскольку я слишком подвержен влиянию атмосферы, царящей в группе. </w:t>
      </w:r>
    </w:p>
    <w:p w:rsidR="00A60108" w:rsidRPr="00BC111C" w:rsidRDefault="00A60108" w:rsidP="0041692F">
      <w:pPr>
        <w:rPr>
          <w:shd w:val="clear" w:color="auto" w:fill="FFFFFF"/>
        </w:rPr>
      </w:pPr>
      <w:r w:rsidRPr="00BC111C">
        <w:rPr>
          <w:shd w:val="clear" w:color="auto" w:fill="FFFFFF"/>
        </w:rPr>
        <w:t xml:space="preserve">26. Я слишком захвачен идеями, которые мне приходят в голову, и поэтому плохо слежу за тем, что происходит вокруг. </w:t>
      </w:r>
    </w:p>
    <w:p w:rsidR="00A60108" w:rsidRPr="00BC111C" w:rsidRDefault="00A60108" w:rsidP="0041692F">
      <w:pPr>
        <w:rPr>
          <w:shd w:val="clear" w:color="auto" w:fill="FFFFFF"/>
        </w:rPr>
      </w:pPr>
      <w:r w:rsidRPr="00BC111C">
        <w:rPr>
          <w:shd w:val="clear" w:color="auto" w:fill="FFFFFF"/>
        </w:rPr>
        <w:t xml:space="preserve">27. Мои коллеги находят, что я слишком много внимания уделяю деталям и чрезмерно беспокоюсь о том, что дела идут неправильно. </w:t>
      </w:r>
    </w:p>
    <w:p w:rsidR="00A60108" w:rsidRPr="00BC111C" w:rsidRDefault="00A60108" w:rsidP="0041692F">
      <w:pPr>
        <w:rPr>
          <w:b/>
          <w:shd w:val="clear" w:color="auto" w:fill="FFFFFF"/>
        </w:rPr>
      </w:pPr>
      <w:r w:rsidRPr="00BC111C">
        <w:rPr>
          <w:b/>
          <w:shd w:val="clear" w:color="auto" w:fill="FFFFFF"/>
        </w:rPr>
        <w:t xml:space="preserve">Блок 3. Участие в совместном проекте: </w:t>
      </w:r>
    </w:p>
    <w:p w:rsidR="00A60108" w:rsidRPr="00BC111C" w:rsidRDefault="00A60108" w:rsidP="0041692F">
      <w:pPr>
        <w:rPr>
          <w:shd w:val="clear" w:color="auto" w:fill="FFFFFF"/>
        </w:rPr>
      </w:pPr>
      <w:r w:rsidRPr="00BC111C">
        <w:rPr>
          <w:shd w:val="clear" w:color="auto" w:fill="FFFFFF"/>
        </w:rPr>
        <w:t xml:space="preserve">30. Я умею влиять на людей, не оказывая на них давления. </w:t>
      </w:r>
    </w:p>
    <w:p w:rsidR="00A60108" w:rsidRPr="00BC111C" w:rsidRDefault="00A60108" w:rsidP="0041692F">
      <w:pPr>
        <w:rPr>
          <w:shd w:val="clear" w:color="auto" w:fill="FFFFFF"/>
        </w:rPr>
      </w:pPr>
      <w:r w:rsidRPr="00BC111C">
        <w:rPr>
          <w:shd w:val="clear" w:color="auto" w:fill="FFFFFF"/>
        </w:rPr>
        <w:t xml:space="preserve">31. Врожденная осмотрительность предохраняет меня от ошибок, возникающих из-за невнимательности. </w:t>
      </w:r>
    </w:p>
    <w:p w:rsidR="00A60108" w:rsidRPr="00BC111C" w:rsidRDefault="00A60108" w:rsidP="0041692F">
      <w:pPr>
        <w:rPr>
          <w:shd w:val="clear" w:color="auto" w:fill="FFFFFF"/>
        </w:rPr>
      </w:pPr>
      <w:r w:rsidRPr="00BC111C">
        <w:rPr>
          <w:shd w:val="clear" w:color="auto" w:fill="FFFFFF"/>
        </w:rPr>
        <w:t xml:space="preserve">32. Я готов оказать давление, чтобы совещание не превращалось в пустую трату времени и не терялась из виду основная цель обсуждения. </w:t>
      </w:r>
    </w:p>
    <w:p w:rsidR="00A60108" w:rsidRPr="00BC111C" w:rsidRDefault="00A60108" w:rsidP="0041692F">
      <w:pPr>
        <w:rPr>
          <w:shd w:val="clear" w:color="auto" w:fill="FFFFFF"/>
        </w:rPr>
      </w:pPr>
      <w:r w:rsidRPr="00BC111C">
        <w:rPr>
          <w:shd w:val="clear" w:color="auto" w:fill="FFFFFF"/>
        </w:rPr>
        <w:t xml:space="preserve">33. Можно рассчитывать на поступление от меня оригинальных предложений. </w:t>
      </w:r>
    </w:p>
    <w:p w:rsidR="00A60108" w:rsidRPr="00BC111C" w:rsidRDefault="00A60108" w:rsidP="0041692F">
      <w:pPr>
        <w:rPr>
          <w:shd w:val="clear" w:color="auto" w:fill="FFFFFF"/>
        </w:rPr>
      </w:pPr>
      <w:r w:rsidRPr="00BC111C">
        <w:rPr>
          <w:shd w:val="clear" w:color="auto" w:fill="FFFFFF"/>
        </w:rPr>
        <w:t xml:space="preserve">34. Я всегда готов поддержать любое предложение, если оно служит общим интересам. </w:t>
      </w:r>
    </w:p>
    <w:p w:rsidR="00A60108" w:rsidRPr="00BC111C" w:rsidRDefault="00A60108" w:rsidP="0041692F">
      <w:pPr>
        <w:rPr>
          <w:shd w:val="clear" w:color="auto" w:fill="FFFFFF"/>
        </w:rPr>
      </w:pPr>
      <w:r w:rsidRPr="00BC111C">
        <w:rPr>
          <w:shd w:val="clear" w:color="auto" w:fill="FFFFFF"/>
        </w:rPr>
        <w:t xml:space="preserve">35. Я энергично ищу среди новых идей и разработок свежайшие. </w:t>
      </w:r>
    </w:p>
    <w:p w:rsidR="00A60108" w:rsidRPr="00BC111C" w:rsidRDefault="00A60108" w:rsidP="0041692F">
      <w:pPr>
        <w:rPr>
          <w:shd w:val="clear" w:color="auto" w:fill="FFFFFF"/>
        </w:rPr>
      </w:pPr>
      <w:r w:rsidRPr="00BC111C">
        <w:rPr>
          <w:shd w:val="clear" w:color="auto" w:fill="FFFFFF"/>
        </w:rPr>
        <w:t xml:space="preserve">36. Я надеюсь, что моя способность выносить беспристрастные суждения признаётся всеми, кто меня знает. </w:t>
      </w:r>
    </w:p>
    <w:p w:rsidR="00A60108" w:rsidRPr="00BC111C" w:rsidRDefault="00A60108" w:rsidP="0041692F">
      <w:pPr>
        <w:rPr>
          <w:shd w:val="clear" w:color="auto" w:fill="FFFFFF"/>
        </w:rPr>
      </w:pPr>
      <w:r w:rsidRPr="00BC111C">
        <w:rPr>
          <w:shd w:val="clear" w:color="auto" w:fill="FFFFFF"/>
        </w:rPr>
        <w:t>37. На меня можно возложить обязанности следить за тем, чтобы наиболее существенная работа была организована должным образом.</w:t>
      </w:r>
    </w:p>
    <w:p w:rsidR="00A60108" w:rsidRPr="00BC111C" w:rsidRDefault="00A60108" w:rsidP="0041692F">
      <w:pPr>
        <w:rPr>
          <w:b/>
          <w:shd w:val="clear" w:color="auto" w:fill="FFFFFF"/>
        </w:rPr>
      </w:pPr>
      <w:r w:rsidRPr="00BC111C">
        <w:rPr>
          <w:b/>
          <w:shd w:val="clear" w:color="auto" w:fill="FFFFFF"/>
        </w:rPr>
        <w:t xml:space="preserve">Блок 4. Особенности моего стиля работы в команде: </w:t>
      </w:r>
    </w:p>
    <w:p w:rsidR="00A60108" w:rsidRPr="00BC111C" w:rsidRDefault="00A60108" w:rsidP="0041692F">
      <w:pPr>
        <w:rPr>
          <w:shd w:val="clear" w:color="auto" w:fill="FFFFFF"/>
        </w:rPr>
      </w:pPr>
      <w:r w:rsidRPr="00BC111C">
        <w:rPr>
          <w:shd w:val="clear" w:color="auto" w:fill="FFFFFF"/>
        </w:rPr>
        <w:t xml:space="preserve">40. Я постоянно стараюсь лучше узнать своих коллег. </w:t>
      </w:r>
    </w:p>
    <w:p w:rsidR="00A60108" w:rsidRPr="00BC111C" w:rsidRDefault="00A60108" w:rsidP="0041692F">
      <w:pPr>
        <w:rPr>
          <w:shd w:val="clear" w:color="auto" w:fill="FFFFFF"/>
        </w:rPr>
      </w:pPr>
      <w:r w:rsidRPr="00BC111C">
        <w:rPr>
          <w:shd w:val="clear" w:color="auto" w:fill="FFFFFF"/>
        </w:rPr>
        <w:t xml:space="preserve">41. Я неохотно возражаю своим коллегам и не люблю сам быть в меньшинстве. </w:t>
      </w:r>
    </w:p>
    <w:p w:rsidR="00A60108" w:rsidRPr="00BC111C" w:rsidRDefault="00A60108" w:rsidP="0041692F">
      <w:pPr>
        <w:rPr>
          <w:shd w:val="clear" w:color="auto" w:fill="FFFFFF"/>
        </w:rPr>
      </w:pPr>
      <w:r w:rsidRPr="00BC111C">
        <w:rPr>
          <w:shd w:val="clear" w:color="auto" w:fill="FFFFFF"/>
        </w:rPr>
        <w:t xml:space="preserve">42. Я обычно нахожу вескую аргументацию против плохих предложений. </w:t>
      </w:r>
    </w:p>
    <w:p w:rsidR="00A60108" w:rsidRPr="00BC111C" w:rsidRDefault="00A60108" w:rsidP="0041692F">
      <w:pPr>
        <w:rPr>
          <w:shd w:val="clear" w:color="auto" w:fill="FFFFFF"/>
        </w:rPr>
      </w:pPr>
      <w:r w:rsidRPr="00BC111C">
        <w:rPr>
          <w:shd w:val="clear" w:color="auto" w:fill="FFFFFF"/>
        </w:rPr>
        <w:t xml:space="preserve">43. Я полагаю, что обладаю талантом быстро организовать исполнение одобренных планов. </w:t>
      </w:r>
    </w:p>
    <w:p w:rsidR="00A60108" w:rsidRPr="00BC111C" w:rsidRDefault="00A60108" w:rsidP="0041692F">
      <w:pPr>
        <w:rPr>
          <w:shd w:val="clear" w:color="auto" w:fill="FFFFFF"/>
        </w:rPr>
      </w:pPr>
      <w:r w:rsidRPr="00BC111C">
        <w:rPr>
          <w:shd w:val="clear" w:color="auto" w:fill="FFFFFF"/>
        </w:rPr>
        <w:t xml:space="preserve">44. Я обладаю способностью избегать очевидных решений и умею находить неожиданные. </w:t>
      </w:r>
    </w:p>
    <w:p w:rsidR="00A60108" w:rsidRPr="00BC111C" w:rsidRDefault="00A60108" w:rsidP="0041692F">
      <w:pPr>
        <w:rPr>
          <w:shd w:val="clear" w:color="auto" w:fill="FFFFFF"/>
        </w:rPr>
      </w:pPr>
      <w:r w:rsidRPr="00BC111C">
        <w:rPr>
          <w:shd w:val="clear" w:color="auto" w:fill="FFFFFF"/>
        </w:rPr>
        <w:t xml:space="preserve">45. Я стремлюсь добиться совершенства при исполнении любой роли в командной работе. </w:t>
      </w:r>
    </w:p>
    <w:p w:rsidR="00A60108" w:rsidRPr="00BC111C" w:rsidRDefault="00A60108" w:rsidP="0041692F">
      <w:pPr>
        <w:rPr>
          <w:shd w:val="clear" w:color="auto" w:fill="FFFFFF"/>
        </w:rPr>
      </w:pPr>
      <w:r w:rsidRPr="00BC111C">
        <w:rPr>
          <w:shd w:val="clear" w:color="auto" w:fill="FFFFFF"/>
        </w:rPr>
        <w:t xml:space="preserve">46. Я умею устанавливать контакты с внешним окружением команды. </w:t>
      </w:r>
    </w:p>
    <w:p w:rsidR="00A60108" w:rsidRPr="00BC111C" w:rsidRDefault="00A60108" w:rsidP="0041692F">
      <w:pPr>
        <w:rPr>
          <w:shd w:val="clear" w:color="auto" w:fill="FFFFFF"/>
        </w:rPr>
      </w:pPr>
      <w:r w:rsidRPr="00BC111C">
        <w:rPr>
          <w:shd w:val="clear" w:color="auto" w:fill="FFFFFF"/>
        </w:rPr>
        <w:t xml:space="preserve">47. Я способен воспринимать любые высказываемые мнения, но без колебаний подчиняюсь мнению большинства после принятия решения.  </w:t>
      </w:r>
    </w:p>
    <w:p w:rsidR="00A60108" w:rsidRPr="00BC111C" w:rsidRDefault="00A60108" w:rsidP="0041692F">
      <w:pPr>
        <w:rPr>
          <w:b/>
          <w:shd w:val="clear" w:color="auto" w:fill="FFFFFF"/>
        </w:rPr>
      </w:pPr>
      <w:r w:rsidRPr="00BC111C">
        <w:rPr>
          <w:b/>
          <w:shd w:val="clear" w:color="auto" w:fill="FFFFFF"/>
        </w:rPr>
        <w:t xml:space="preserve">Блок 5. Я получаю удовлетворение от работы, потому что: </w:t>
      </w:r>
    </w:p>
    <w:p w:rsidR="00A60108" w:rsidRPr="00BC111C" w:rsidRDefault="00A60108" w:rsidP="0041692F">
      <w:pPr>
        <w:rPr>
          <w:shd w:val="clear" w:color="auto" w:fill="FFFFFF"/>
        </w:rPr>
      </w:pPr>
      <w:r w:rsidRPr="00BC111C">
        <w:rPr>
          <w:shd w:val="clear" w:color="auto" w:fill="FFFFFF"/>
        </w:rPr>
        <w:t xml:space="preserve">50. Мне доставляет удовольствие анализ ситуаций и взвешивание всех шансов. </w:t>
      </w:r>
    </w:p>
    <w:p w:rsidR="00A60108" w:rsidRPr="00BC111C" w:rsidRDefault="00A60108" w:rsidP="0041692F">
      <w:pPr>
        <w:rPr>
          <w:shd w:val="clear" w:color="auto" w:fill="FFFFFF"/>
        </w:rPr>
      </w:pPr>
      <w:r w:rsidRPr="00BC111C">
        <w:rPr>
          <w:shd w:val="clear" w:color="auto" w:fill="FFFFFF"/>
        </w:rPr>
        <w:t xml:space="preserve">51. Мне нравится находить практические решения проблем. </w:t>
      </w:r>
    </w:p>
    <w:p w:rsidR="00A60108" w:rsidRPr="00BC111C" w:rsidRDefault="00A60108" w:rsidP="0041692F">
      <w:pPr>
        <w:rPr>
          <w:shd w:val="clear" w:color="auto" w:fill="FFFFFF"/>
        </w:rPr>
      </w:pPr>
      <w:r w:rsidRPr="00BC111C">
        <w:rPr>
          <w:shd w:val="clear" w:color="auto" w:fill="FFFFFF"/>
        </w:rPr>
        <w:t xml:space="preserve">52. Мне нравиться сознавать, что я создаю хорошие рабочие взаимоотношения. </w:t>
      </w:r>
    </w:p>
    <w:p w:rsidR="00A60108" w:rsidRPr="00BC111C" w:rsidRDefault="00A60108" w:rsidP="0041692F">
      <w:pPr>
        <w:rPr>
          <w:shd w:val="clear" w:color="auto" w:fill="FFFFFF"/>
        </w:rPr>
      </w:pPr>
      <w:r w:rsidRPr="00BC111C">
        <w:rPr>
          <w:shd w:val="clear" w:color="auto" w:fill="FFFFFF"/>
        </w:rPr>
        <w:t xml:space="preserve">53. Я способен оказывать сильное влияние на принятие решений. </w:t>
      </w:r>
    </w:p>
    <w:p w:rsidR="00A60108" w:rsidRPr="00BC111C" w:rsidRDefault="00A60108" w:rsidP="0041692F">
      <w:pPr>
        <w:rPr>
          <w:shd w:val="clear" w:color="auto" w:fill="FFFFFF"/>
        </w:rPr>
      </w:pPr>
      <w:r w:rsidRPr="00BC111C">
        <w:rPr>
          <w:shd w:val="clear" w:color="auto" w:fill="FFFFFF"/>
        </w:rPr>
        <w:t xml:space="preserve">54. Я получаю возможность встретиться с людьми, способными предложить что-то новое для меня. </w:t>
      </w:r>
    </w:p>
    <w:p w:rsidR="00A60108" w:rsidRPr="00BC111C" w:rsidRDefault="00A60108" w:rsidP="0041692F">
      <w:pPr>
        <w:rPr>
          <w:shd w:val="clear" w:color="auto" w:fill="FFFFFF"/>
        </w:rPr>
      </w:pPr>
      <w:r w:rsidRPr="00BC111C">
        <w:rPr>
          <w:shd w:val="clear" w:color="auto" w:fill="FFFFFF"/>
        </w:rPr>
        <w:t xml:space="preserve">55. Я способен добиться согласия людей на реализацию необходимого курса действий. </w:t>
      </w:r>
    </w:p>
    <w:p w:rsidR="00A60108" w:rsidRPr="00BC111C" w:rsidRDefault="00A60108" w:rsidP="0041692F">
      <w:pPr>
        <w:rPr>
          <w:shd w:val="clear" w:color="auto" w:fill="FFFFFF"/>
        </w:rPr>
      </w:pPr>
      <w:r w:rsidRPr="00BC111C">
        <w:rPr>
          <w:shd w:val="clear" w:color="auto" w:fill="FFFFFF"/>
        </w:rPr>
        <w:t xml:space="preserve">56. Я чувствую себя в своей стихии, когда могу уделить задаче все мое внимание. </w:t>
      </w:r>
    </w:p>
    <w:p w:rsidR="00A60108" w:rsidRPr="00BC111C" w:rsidRDefault="00A60108" w:rsidP="0041692F">
      <w:pPr>
        <w:rPr>
          <w:shd w:val="clear" w:color="auto" w:fill="FFFFFF"/>
        </w:rPr>
      </w:pPr>
      <w:r w:rsidRPr="00BC111C">
        <w:rPr>
          <w:shd w:val="clear" w:color="auto" w:fill="FFFFFF"/>
        </w:rPr>
        <w:t xml:space="preserve">57. Мне нравится находить задачи, требующие напряжения воображения. </w:t>
      </w:r>
    </w:p>
    <w:p w:rsidR="00A60108" w:rsidRPr="00BC111C" w:rsidRDefault="00A60108" w:rsidP="0041692F">
      <w:pPr>
        <w:rPr>
          <w:b/>
          <w:shd w:val="clear" w:color="auto" w:fill="FFFFFF"/>
        </w:rPr>
      </w:pPr>
      <w:r w:rsidRPr="00BC111C">
        <w:rPr>
          <w:b/>
          <w:shd w:val="clear" w:color="auto" w:fill="FFFFFF"/>
        </w:rPr>
        <w:t>Блок 6. Если мне неожиданно предложат решить трудную задачу за ограниченное время с незнакомыми людьми, то:</w:t>
      </w:r>
    </w:p>
    <w:p w:rsidR="00A60108" w:rsidRPr="00BC111C" w:rsidRDefault="00A60108" w:rsidP="0041692F">
      <w:pPr>
        <w:rPr>
          <w:shd w:val="clear" w:color="auto" w:fill="FFFFFF"/>
        </w:rPr>
      </w:pPr>
      <w:r w:rsidRPr="00BC111C">
        <w:rPr>
          <w:shd w:val="clear" w:color="auto" w:fill="FFFFFF"/>
        </w:rPr>
        <w:t xml:space="preserve">60. Я бы почувствовал необходимость сначала в одиночестве обдумать пути выхода из тупика, прежде чем начать действовать. </w:t>
      </w:r>
    </w:p>
    <w:p w:rsidR="00A60108" w:rsidRPr="00BC111C" w:rsidRDefault="00A60108" w:rsidP="0041692F">
      <w:pPr>
        <w:rPr>
          <w:shd w:val="clear" w:color="auto" w:fill="FFFFFF"/>
        </w:rPr>
      </w:pPr>
      <w:r w:rsidRPr="00BC111C">
        <w:rPr>
          <w:shd w:val="clear" w:color="auto" w:fill="FFFFFF"/>
        </w:rPr>
        <w:t xml:space="preserve">61. Я был бы готов работать с человеком, указавшим наиболее позитивный подход, каковы бы ни были связанные с этим трудности. </w:t>
      </w:r>
    </w:p>
    <w:p w:rsidR="00A60108" w:rsidRPr="00BC111C" w:rsidRDefault="00A60108" w:rsidP="0041692F">
      <w:pPr>
        <w:rPr>
          <w:shd w:val="clear" w:color="auto" w:fill="FFFFFF"/>
        </w:rPr>
      </w:pPr>
      <w:r w:rsidRPr="00BC111C">
        <w:rPr>
          <w:shd w:val="clear" w:color="auto" w:fill="FFFFFF"/>
        </w:rPr>
        <w:t xml:space="preserve">62. Я бы попытался найти способ разбиения задачи на части в соответствии с тем, что лучше всего умеют делать отдельные члены команды. </w:t>
      </w:r>
    </w:p>
    <w:p w:rsidR="00A60108" w:rsidRPr="00BC111C" w:rsidRDefault="00A60108" w:rsidP="0041692F">
      <w:pPr>
        <w:rPr>
          <w:shd w:val="clear" w:color="auto" w:fill="FFFFFF"/>
        </w:rPr>
      </w:pPr>
      <w:r w:rsidRPr="00BC111C">
        <w:rPr>
          <w:shd w:val="clear" w:color="auto" w:fill="FFFFFF"/>
        </w:rPr>
        <w:t xml:space="preserve">63. Присущая мне обязательность помогла бы нам не отстать от графика. </w:t>
      </w:r>
    </w:p>
    <w:p w:rsidR="00A60108" w:rsidRPr="00BC111C" w:rsidRDefault="00A60108" w:rsidP="0041692F">
      <w:pPr>
        <w:rPr>
          <w:shd w:val="clear" w:color="auto" w:fill="FFFFFF"/>
        </w:rPr>
      </w:pPr>
      <w:r w:rsidRPr="00BC111C">
        <w:rPr>
          <w:shd w:val="clear" w:color="auto" w:fill="FFFFFF"/>
        </w:rPr>
        <w:t xml:space="preserve">64. Я надеюсь, мне бы удалось сохранить хладнокровие и способность логически мыслить. </w:t>
      </w:r>
    </w:p>
    <w:p w:rsidR="00A60108" w:rsidRPr="00BC111C" w:rsidRDefault="00A60108" w:rsidP="0041692F">
      <w:pPr>
        <w:rPr>
          <w:shd w:val="clear" w:color="auto" w:fill="FFFFFF"/>
        </w:rPr>
      </w:pPr>
      <w:r w:rsidRPr="00BC111C">
        <w:rPr>
          <w:shd w:val="clear" w:color="auto" w:fill="FFFFFF"/>
        </w:rPr>
        <w:t xml:space="preserve">65. Я бы упорно добивался достижения цели, несмотря ни на какие помехи. </w:t>
      </w:r>
    </w:p>
    <w:p w:rsidR="00A60108" w:rsidRPr="00BC111C" w:rsidRDefault="00A60108" w:rsidP="0041692F">
      <w:pPr>
        <w:rPr>
          <w:shd w:val="clear" w:color="auto" w:fill="FFFFFF"/>
        </w:rPr>
      </w:pPr>
      <w:r w:rsidRPr="00BC111C">
        <w:rPr>
          <w:shd w:val="clear" w:color="auto" w:fill="FFFFFF"/>
        </w:rPr>
        <w:t xml:space="preserve">66. Я был бы готов действовать силой положительного примера при появлении признаков отсутствия прогресса в командной работе. </w:t>
      </w:r>
    </w:p>
    <w:p w:rsidR="00A60108" w:rsidRPr="00BC111C" w:rsidRDefault="00A60108" w:rsidP="0041692F">
      <w:pPr>
        <w:rPr>
          <w:shd w:val="clear" w:color="auto" w:fill="FFFFFF"/>
        </w:rPr>
      </w:pPr>
      <w:r w:rsidRPr="00BC111C">
        <w:rPr>
          <w:shd w:val="clear" w:color="auto" w:fill="FFFFFF"/>
        </w:rPr>
        <w:t xml:space="preserve">67. Я бы организовал дискуссию, чтобы стимулировать выдвижение новых идей и придать начальный импульс командной работе. </w:t>
      </w:r>
    </w:p>
    <w:p w:rsidR="00A60108" w:rsidRPr="00BC111C" w:rsidRDefault="00A60108" w:rsidP="0041692F">
      <w:pPr>
        <w:rPr>
          <w:b/>
          <w:shd w:val="clear" w:color="auto" w:fill="FFFFFF"/>
        </w:rPr>
      </w:pPr>
      <w:r w:rsidRPr="00BC111C">
        <w:rPr>
          <w:b/>
          <w:shd w:val="clear" w:color="auto" w:fill="FFFFFF"/>
        </w:rPr>
        <w:t xml:space="preserve">Блок 7. Проблемы, с которыми я сталкиваюсь, работая в команде: </w:t>
      </w:r>
    </w:p>
    <w:p w:rsidR="00A60108" w:rsidRPr="00BC111C" w:rsidRDefault="00A60108" w:rsidP="0041692F">
      <w:pPr>
        <w:rPr>
          <w:shd w:val="clear" w:color="auto" w:fill="FFFFFF"/>
        </w:rPr>
      </w:pPr>
      <w:r w:rsidRPr="00BC111C">
        <w:rPr>
          <w:shd w:val="clear" w:color="auto" w:fill="FFFFFF"/>
        </w:rPr>
        <w:t xml:space="preserve">70. Я склонен проявлять нетерпимость по отношению к людям, мешающим, по моему мнению, прогрессу в делах группы. </w:t>
      </w:r>
    </w:p>
    <w:p w:rsidR="00A60108" w:rsidRPr="00BC111C" w:rsidRDefault="00A60108" w:rsidP="0041692F">
      <w:pPr>
        <w:rPr>
          <w:shd w:val="clear" w:color="auto" w:fill="FFFFFF"/>
        </w:rPr>
      </w:pPr>
      <w:r w:rsidRPr="00BC111C">
        <w:rPr>
          <w:shd w:val="clear" w:color="auto" w:fill="FFFFFF"/>
        </w:rPr>
        <w:t xml:space="preserve">71. Окружающие иногда критикуют меня за чрезмерный рационализм и неспособность к интуитивным решениям. </w:t>
      </w:r>
    </w:p>
    <w:p w:rsidR="00A60108" w:rsidRPr="00BC111C" w:rsidRDefault="00A60108" w:rsidP="0041692F">
      <w:pPr>
        <w:rPr>
          <w:shd w:val="clear" w:color="auto" w:fill="FFFFFF"/>
        </w:rPr>
      </w:pPr>
      <w:r w:rsidRPr="00BC111C">
        <w:rPr>
          <w:shd w:val="clear" w:color="auto" w:fill="FFFFFF"/>
        </w:rPr>
        <w:t xml:space="preserve">72. Мое стремление обеспечить условия, чтобы работа выполнялась правильно, может приводить к снижению темпов. </w:t>
      </w:r>
    </w:p>
    <w:p w:rsidR="00A60108" w:rsidRPr="00BC111C" w:rsidRDefault="00A60108" w:rsidP="0041692F">
      <w:pPr>
        <w:rPr>
          <w:shd w:val="clear" w:color="auto" w:fill="FFFFFF"/>
        </w:rPr>
      </w:pPr>
      <w:r w:rsidRPr="00BC111C">
        <w:rPr>
          <w:shd w:val="clear" w:color="auto" w:fill="FFFFFF"/>
        </w:rPr>
        <w:t xml:space="preserve">73. Я слишком быстро утрачиваю энтузиазм и стараюсь почерпнуть его у наиболее активных членов группы. </w:t>
      </w:r>
    </w:p>
    <w:p w:rsidR="00A60108" w:rsidRPr="00BC111C" w:rsidRDefault="00A60108" w:rsidP="0041692F">
      <w:pPr>
        <w:rPr>
          <w:shd w:val="clear" w:color="auto" w:fill="FFFFFF"/>
        </w:rPr>
      </w:pPr>
      <w:r w:rsidRPr="00BC111C">
        <w:rPr>
          <w:shd w:val="clear" w:color="auto" w:fill="FFFFFF"/>
        </w:rPr>
        <w:t xml:space="preserve">74. Я тяжел на подъем, если не имею ясных целей. </w:t>
      </w:r>
    </w:p>
    <w:p w:rsidR="00A60108" w:rsidRPr="00BC111C" w:rsidRDefault="00A60108" w:rsidP="0041692F">
      <w:pPr>
        <w:rPr>
          <w:shd w:val="clear" w:color="auto" w:fill="FFFFFF"/>
        </w:rPr>
      </w:pPr>
      <w:r w:rsidRPr="00BC111C">
        <w:rPr>
          <w:shd w:val="clear" w:color="auto" w:fill="FFFFFF"/>
        </w:rPr>
        <w:t xml:space="preserve">75. Мне иногда бывает очень трудно разобраться во встретившихся мне сложностях. </w:t>
      </w:r>
    </w:p>
    <w:p w:rsidR="00A60108" w:rsidRPr="00BC111C" w:rsidRDefault="00A60108" w:rsidP="0041692F">
      <w:pPr>
        <w:rPr>
          <w:shd w:val="clear" w:color="auto" w:fill="FFFFFF"/>
        </w:rPr>
      </w:pPr>
      <w:r w:rsidRPr="00BC111C">
        <w:rPr>
          <w:shd w:val="clear" w:color="auto" w:fill="FFFFFF"/>
        </w:rPr>
        <w:t xml:space="preserve">76. Я стесняюсь обратиться за помощью к другим, когда не могу что-либо сделать сам. </w:t>
      </w:r>
    </w:p>
    <w:p w:rsidR="00A60108" w:rsidRPr="00BC111C" w:rsidRDefault="00A60108" w:rsidP="0041692F">
      <w:pPr>
        <w:rPr>
          <w:b/>
          <w:shd w:val="clear" w:color="auto" w:fill="FFFFFF"/>
        </w:rPr>
      </w:pPr>
      <w:r w:rsidRPr="00BC111C">
        <w:rPr>
          <w:shd w:val="clear" w:color="auto" w:fill="FFFFFF"/>
        </w:rPr>
        <w:t>77. Я испытываю затруднения при обосновании своей точки зрения, когда сталкиваюсь с серьезными возражениями.</w:t>
      </w:r>
      <w:r w:rsidRPr="00BC111C">
        <w:rPr>
          <w:shd w:val="clear" w:color="auto" w:fill="FFFFFF"/>
        </w:rPr>
        <w:br/>
      </w:r>
      <w:r w:rsidRPr="00BC111C">
        <w:rPr>
          <w:b/>
          <w:shd w:val="clear" w:color="auto" w:fill="FFFFFF"/>
        </w:rPr>
        <w:t>Расшифровка результатов</w:t>
      </w:r>
    </w:p>
    <w:p w:rsidR="00A60108" w:rsidRPr="00BC111C" w:rsidRDefault="00A60108" w:rsidP="0041692F">
      <w:pPr>
        <w:ind w:firstLine="709"/>
        <w:rPr>
          <w:rFonts w:cs="Arial"/>
          <w:sz w:val="20"/>
          <w:szCs w:val="20"/>
          <w:shd w:val="clear" w:color="auto" w:fill="FFFFFF"/>
        </w:rPr>
      </w:pPr>
      <w:r w:rsidRPr="00BC111C">
        <w:rPr>
          <w:shd w:val="clear" w:color="auto" w:fill="FFFFFF"/>
        </w:rPr>
        <w:t>Перенесите свои баллы из каждого блока опросника в таблицу внизу. Проследите, чтобы общая сумма всех баллов в итоговой строке была равна 70. Если итог не равен 70, пересчитайте, пожалуйста, еще раз, где-то была допущена ошибка.</w:t>
      </w:r>
      <w:r w:rsidRPr="00BC111C">
        <w:rPr>
          <w:shd w:val="clear" w:color="auto" w:fill="FFFFFF"/>
        </w:rPr>
        <w:br/>
      </w:r>
      <w:r w:rsidRPr="00BC111C">
        <w:rPr>
          <w:rFonts w:cs="Arial"/>
          <w:noProof/>
          <w:sz w:val="20"/>
          <w:szCs w:val="20"/>
          <w:shd w:val="clear" w:color="auto" w:fill="FFFFFF"/>
        </w:rPr>
        <w:drawing>
          <wp:inline distT="0" distB="0" distL="0" distR="0">
            <wp:extent cx="5241851" cy="273069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6290" cy="2733011"/>
                    </a:xfrm>
                    <a:prstGeom prst="rect">
                      <a:avLst/>
                    </a:prstGeom>
                    <a:noFill/>
                    <a:ln>
                      <a:noFill/>
                    </a:ln>
                  </pic:spPr>
                </pic:pic>
              </a:graphicData>
            </a:graphic>
          </wp:inline>
        </w:drawing>
      </w:r>
    </w:p>
    <w:p w:rsidR="00A60108" w:rsidRPr="00BC111C" w:rsidRDefault="00A60108" w:rsidP="0041692F">
      <w:pPr>
        <w:rPr>
          <w:rFonts w:cs="Arial"/>
          <w:sz w:val="20"/>
          <w:szCs w:val="20"/>
          <w:shd w:val="clear" w:color="auto" w:fill="FFFFFF"/>
        </w:rPr>
      </w:pPr>
    </w:p>
    <w:p w:rsidR="00A60108" w:rsidRPr="00BC111C" w:rsidRDefault="00A60108" w:rsidP="0041692F">
      <w:pPr>
        <w:ind w:firstLine="709"/>
        <w:jc w:val="both"/>
        <w:rPr>
          <w:shd w:val="clear" w:color="auto" w:fill="FFFFFF"/>
        </w:rPr>
      </w:pPr>
      <w:r w:rsidRPr="00BC111C">
        <w:rPr>
          <w:shd w:val="clear" w:color="auto" w:fill="FFFFFF"/>
        </w:rPr>
        <w:t>Затем суммируйте баллы в каждом столбце для получения общей оценки командной роли. Наивысший балл по командной роли показывает, насколько хорошо Вы можете исполнять эту роль в управленческой команде. Следующий результат после наивысшего может обозначать поддерживающую роль, на которую Вы можете переключиться, если Ваша основная командная роль по каким-либо причинам не нужна группе. Два самых низких балла по командной роли выявляют Ваши возможные «слабые места».</w:t>
      </w:r>
    </w:p>
    <w:p w:rsidR="00A60108" w:rsidRPr="00BC111C" w:rsidRDefault="00A60108" w:rsidP="0041692F">
      <w:pPr>
        <w:ind w:firstLine="709"/>
        <w:jc w:val="both"/>
        <w:rPr>
          <w:shd w:val="clear" w:color="auto" w:fill="FFFFFF"/>
        </w:rPr>
      </w:pPr>
    </w:p>
    <w:tbl>
      <w:tblPr>
        <w:tblStyle w:val="a3"/>
        <w:tblW w:w="0" w:type="auto"/>
        <w:tblLook w:val="04A0"/>
      </w:tblPr>
      <w:tblGrid>
        <w:gridCol w:w="475"/>
        <w:gridCol w:w="1167"/>
        <w:gridCol w:w="1342"/>
        <w:gridCol w:w="853"/>
        <w:gridCol w:w="1191"/>
        <w:gridCol w:w="1479"/>
        <w:gridCol w:w="938"/>
        <w:gridCol w:w="1071"/>
        <w:gridCol w:w="1338"/>
      </w:tblGrid>
      <w:tr w:rsidR="00A60108" w:rsidRPr="00BC111C" w:rsidTr="00F06826">
        <w:tc>
          <w:tcPr>
            <w:tcW w:w="1951" w:type="dxa"/>
          </w:tcPr>
          <w:p w:rsidR="00A60108" w:rsidRPr="00BC111C" w:rsidRDefault="00A60108" w:rsidP="0041692F">
            <w:pPr>
              <w:rPr>
                <w:rFonts w:cs="Arial"/>
                <w:sz w:val="20"/>
                <w:szCs w:val="20"/>
                <w:shd w:val="clear" w:color="auto" w:fill="FFFFFF"/>
              </w:rPr>
            </w:pPr>
          </w:p>
        </w:tc>
        <w:tc>
          <w:tcPr>
            <w:tcW w:w="1134" w:type="dxa"/>
          </w:tcPr>
          <w:p w:rsidR="00A60108" w:rsidRPr="00BC111C" w:rsidRDefault="00A60108" w:rsidP="0041692F">
            <w:pPr>
              <w:rPr>
                <w:rFonts w:cs="Arial"/>
                <w:sz w:val="20"/>
                <w:szCs w:val="20"/>
                <w:shd w:val="clear" w:color="auto" w:fill="FFFFFF"/>
              </w:rPr>
            </w:pPr>
            <w:r w:rsidRPr="00BC111C">
              <w:rPr>
                <w:rFonts w:cs="Arial"/>
                <w:sz w:val="20"/>
                <w:szCs w:val="20"/>
                <w:shd w:val="clear" w:color="auto" w:fill="FFFFFF"/>
              </w:rPr>
              <w:t>Реализатор</w:t>
            </w:r>
          </w:p>
        </w:tc>
        <w:tc>
          <w:tcPr>
            <w:tcW w:w="992" w:type="dxa"/>
          </w:tcPr>
          <w:p w:rsidR="00A60108" w:rsidRPr="00BC111C" w:rsidRDefault="00A60108" w:rsidP="0041692F">
            <w:pPr>
              <w:rPr>
                <w:rFonts w:cs="Arial"/>
                <w:sz w:val="20"/>
                <w:szCs w:val="20"/>
                <w:shd w:val="clear" w:color="auto" w:fill="FFFFFF"/>
              </w:rPr>
            </w:pPr>
            <w:r w:rsidRPr="00BC111C">
              <w:rPr>
                <w:rFonts w:cs="Arial"/>
                <w:sz w:val="20"/>
                <w:szCs w:val="20"/>
                <w:shd w:val="clear" w:color="auto" w:fill="FFFFFF"/>
              </w:rPr>
              <w:t>Координатор</w:t>
            </w:r>
          </w:p>
        </w:tc>
        <w:tc>
          <w:tcPr>
            <w:tcW w:w="993" w:type="dxa"/>
          </w:tcPr>
          <w:p w:rsidR="00A60108" w:rsidRPr="00BC111C" w:rsidRDefault="00A60108" w:rsidP="0041692F">
            <w:pPr>
              <w:rPr>
                <w:rFonts w:cs="Arial"/>
                <w:sz w:val="20"/>
                <w:szCs w:val="20"/>
                <w:shd w:val="clear" w:color="auto" w:fill="FFFFFF"/>
              </w:rPr>
            </w:pPr>
            <w:r w:rsidRPr="00BC111C">
              <w:rPr>
                <w:rFonts w:cs="Arial"/>
                <w:sz w:val="20"/>
                <w:szCs w:val="20"/>
                <w:shd w:val="clear" w:color="auto" w:fill="FFFFFF"/>
              </w:rPr>
              <w:t>Творец</w:t>
            </w:r>
          </w:p>
        </w:tc>
        <w:tc>
          <w:tcPr>
            <w:tcW w:w="992" w:type="dxa"/>
          </w:tcPr>
          <w:p w:rsidR="00A60108" w:rsidRPr="00BC111C" w:rsidRDefault="00A60108" w:rsidP="0041692F">
            <w:pPr>
              <w:rPr>
                <w:rFonts w:cs="Arial"/>
                <w:sz w:val="20"/>
                <w:szCs w:val="20"/>
                <w:shd w:val="clear" w:color="auto" w:fill="FFFFFF"/>
              </w:rPr>
            </w:pPr>
            <w:r w:rsidRPr="00BC111C">
              <w:rPr>
                <w:rFonts w:cs="Arial"/>
                <w:sz w:val="20"/>
                <w:szCs w:val="20"/>
                <w:shd w:val="clear" w:color="auto" w:fill="FFFFFF"/>
              </w:rPr>
              <w:t>Мыслитель</w:t>
            </w:r>
          </w:p>
        </w:tc>
        <w:tc>
          <w:tcPr>
            <w:tcW w:w="992" w:type="dxa"/>
          </w:tcPr>
          <w:p w:rsidR="00A60108" w:rsidRPr="00BC111C" w:rsidRDefault="00A60108" w:rsidP="0041692F">
            <w:pPr>
              <w:rPr>
                <w:rFonts w:cs="Arial"/>
                <w:sz w:val="20"/>
                <w:szCs w:val="20"/>
                <w:shd w:val="clear" w:color="auto" w:fill="FFFFFF"/>
              </w:rPr>
            </w:pPr>
            <w:r w:rsidRPr="00BC111C">
              <w:rPr>
                <w:rFonts w:cs="Arial"/>
                <w:sz w:val="20"/>
                <w:szCs w:val="20"/>
                <w:shd w:val="clear" w:color="auto" w:fill="FFFFFF"/>
              </w:rPr>
              <w:t>Исследователь</w:t>
            </w:r>
          </w:p>
        </w:tc>
        <w:tc>
          <w:tcPr>
            <w:tcW w:w="1052" w:type="dxa"/>
          </w:tcPr>
          <w:p w:rsidR="00A60108" w:rsidRPr="00BC111C" w:rsidRDefault="00A60108" w:rsidP="0041692F">
            <w:pPr>
              <w:rPr>
                <w:rFonts w:cs="Arial"/>
                <w:sz w:val="20"/>
                <w:szCs w:val="20"/>
                <w:shd w:val="clear" w:color="auto" w:fill="FFFFFF"/>
              </w:rPr>
            </w:pPr>
            <w:r w:rsidRPr="00BC111C">
              <w:rPr>
                <w:rFonts w:cs="Arial"/>
                <w:sz w:val="20"/>
                <w:szCs w:val="20"/>
                <w:shd w:val="clear" w:color="auto" w:fill="FFFFFF"/>
              </w:rPr>
              <w:t>Эксперт</w:t>
            </w:r>
          </w:p>
        </w:tc>
        <w:tc>
          <w:tcPr>
            <w:tcW w:w="1074" w:type="dxa"/>
          </w:tcPr>
          <w:p w:rsidR="00A60108" w:rsidRPr="00BC111C" w:rsidRDefault="00A60108" w:rsidP="0041692F">
            <w:pPr>
              <w:rPr>
                <w:rFonts w:cs="Arial"/>
                <w:sz w:val="20"/>
                <w:szCs w:val="20"/>
                <w:shd w:val="clear" w:color="auto" w:fill="FFFFFF"/>
              </w:rPr>
            </w:pPr>
            <w:r w:rsidRPr="00BC111C">
              <w:rPr>
                <w:rFonts w:cs="Arial"/>
                <w:sz w:val="20"/>
                <w:szCs w:val="20"/>
                <w:shd w:val="clear" w:color="auto" w:fill="FFFFFF"/>
              </w:rPr>
              <w:t>Дипломат</w:t>
            </w:r>
          </w:p>
        </w:tc>
        <w:tc>
          <w:tcPr>
            <w:tcW w:w="993" w:type="dxa"/>
          </w:tcPr>
          <w:p w:rsidR="00A60108" w:rsidRPr="00BC111C" w:rsidRDefault="00A60108" w:rsidP="0041692F">
            <w:pPr>
              <w:rPr>
                <w:rFonts w:cs="Arial"/>
                <w:sz w:val="20"/>
                <w:szCs w:val="20"/>
                <w:shd w:val="clear" w:color="auto" w:fill="FFFFFF"/>
              </w:rPr>
            </w:pPr>
            <w:r w:rsidRPr="00BC111C">
              <w:rPr>
                <w:rFonts w:cs="Arial"/>
                <w:sz w:val="20"/>
                <w:szCs w:val="20"/>
                <w:shd w:val="clear" w:color="auto" w:fill="FFFFFF"/>
              </w:rPr>
              <w:t>Исполнитель</w:t>
            </w:r>
          </w:p>
        </w:tc>
      </w:tr>
    </w:tbl>
    <w:p w:rsidR="00A60108" w:rsidRPr="00BC111C" w:rsidRDefault="00A60108" w:rsidP="0041692F">
      <w:pPr>
        <w:rPr>
          <w:rFonts w:cs="Arial"/>
          <w:sz w:val="20"/>
          <w:szCs w:val="20"/>
          <w:shd w:val="clear" w:color="auto" w:fill="FFFFFF"/>
        </w:rPr>
      </w:pPr>
    </w:p>
    <w:p w:rsidR="00A60108" w:rsidRPr="00BC111C" w:rsidRDefault="00A60108" w:rsidP="0041692F">
      <w:pPr>
        <w:ind w:firstLine="709"/>
        <w:jc w:val="both"/>
        <w:rPr>
          <w:shd w:val="clear" w:color="auto" w:fill="FFFFFF"/>
        </w:rPr>
      </w:pPr>
      <w:r w:rsidRPr="00BC111C">
        <w:rPr>
          <w:shd w:val="clear" w:color="auto" w:fill="FFFFFF"/>
        </w:rPr>
        <w:t>Определяют восемь ролей, которые, если все они присутствуют в команде, дают ей больше шансов на успех. Вот эти роли:</w:t>
      </w:r>
    </w:p>
    <w:p w:rsidR="00A60108" w:rsidRPr="00BC111C" w:rsidRDefault="00A60108" w:rsidP="0041692F">
      <w:pPr>
        <w:ind w:firstLine="709"/>
        <w:jc w:val="both"/>
        <w:rPr>
          <w:shd w:val="clear" w:color="auto" w:fill="FFFFFF"/>
        </w:rPr>
      </w:pPr>
      <w:r w:rsidRPr="00BC111C">
        <w:rPr>
          <w:shd w:val="clear" w:color="auto" w:fill="FFFFFF"/>
        </w:rPr>
        <w:t>Координатор (председатель) группы уточняет цели, определяет повестку дня, определяет приоритеты, выделяет проблемы, подводит итоги, имеет решающее значение, но не доминирует в дискуссии.</w:t>
      </w:r>
    </w:p>
    <w:p w:rsidR="00A60108" w:rsidRPr="00BC111C" w:rsidRDefault="00A60108" w:rsidP="0041692F">
      <w:pPr>
        <w:ind w:firstLine="709"/>
        <w:jc w:val="both"/>
        <w:rPr>
          <w:shd w:val="clear" w:color="auto" w:fill="FFFFFF"/>
        </w:rPr>
      </w:pPr>
      <w:r w:rsidRPr="00BC111C">
        <w:rPr>
          <w:shd w:val="clear" w:color="auto" w:fill="FFFFFF"/>
        </w:rPr>
        <w:t>Творец (формирователь) придает форму коллективным усилиям, глядя в суть дискуссии и практических соображений относительно целесообразности определенного проекта. Может давить на команду, но это дает некоторые результаты.</w:t>
      </w:r>
    </w:p>
    <w:p w:rsidR="00A60108" w:rsidRPr="00BC111C" w:rsidRDefault="00A60108" w:rsidP="0041692F">
      <w:pPr>
        <w:ind w:firstLine="709"/>
        <w:jc w:val="both"/>
        <w:rPr>
          <w:shd w:val="clear" w:color="auto" w:fill="FFFFFF"/>
        </w:rPr>
      </w:pPr>
      <w:r w:rsidRPr="00BC111C">
        <w:rPr>
          <w:shd w:val="clear" w:color="auto" w:fill="FFFFFF"/>
        </w:rPr>
        <w:t>Мыслитель (генератор идей) является источником оригинальных идей, пожеланий и предложений, которые, как правило, оригинальны и радикальны.</w:t>
      </w:r>
    </w:p>
    <w:p w:rsidR="00A60108" w:rsidRPr="00BC111C" w:rsidRDefault="00A60108" w:rsidP="0041692F">
      <w:pPr>
        <w:ind w:firstLine="709"/>
        <w:jc w:val="both"/>
        <w:rPr>
          <w:shd w:val="clear" w:color="auto" w:fill="FFFFFF"/>
        </w:rPr>
      </w:pPr>
      <w:r w:rsidRPr="00BC111C">
        <w:rPr>
          <w:shd w:val="clear" w:color="auto" w:fill="FFFFFF"/>
        </w:rPr>
        <w:t>Эксперт (оценщик) измеряет и беспристрастно анализирует, а с помощью объективности, останавливает команду и берет на себя обязательство по определению ошибочной задачи.</w:t>
      </w:r>
    </w:p>
    <w:p w:rsidR="00A60108" w:rsidRPr="00BC111C" w:rsidRDefault="00A60108" w:rsidP="0041692F">
      <w:pPr>
        <w:ind w:firstLine="709"/>
        <w:jc w:val="both"/>
        <w:rPr>
          <w:shd w:val="clear" w:color="auto" w:fill="FFFFFF"/>
        </w:rPr>
      </w:pPr>
      <w:r w:rsidRPr="00BC111C">
        <w:rPr>
          <w:shd w:val="clear" w:color="auto" w:fill="FFFFFF"/>
        </w:rPr>
        <w:t>Исполнитель (работник) преобразует решения и стратегии в определенные и выполнимые задачи, логически рассматривая цели.</w:t>
      </w:r>
    </w:p>
    <w:p w:rsidR="00A60108" w:rsidRPr="00BC111C" w:rsidRDefault="00A60108" w:rsidP="0041692F">
      <w:pPr>
        <w:ind w:firstLine="709"/>
        <w:jc w:val="both"/>
        <w:rPr>
          <w:shd w:val="clear" w:color="auto" w:fill="FFFFFF"/>
        </w:rPr>
      </w:pPr>
      <w:r w:rsidRPr="00BC111C">
        <w:rPr>
          <w:shd w:val="clear" w:color="auto" w:fill="FFFFFF"/>
        </w:rPr>
        <w:t>Исследователь (разведчик) выходит за пределы команды, принося идеи, информацию и события. Он продавец, дипломат, коммуникатор и исследователь.</w:t>
      </w:r>
    </w:p>
    <w:p w:rsidR="00A60108" w:rsidRPr="00BC111C" w:rsidRDefault="00A60108" w:rsidP="0041692F">
      <w:pPr>
        <w:ind w:firstLine="709"/>
        <w:jc w:val="both"/>
        <w:rPr>
          <w:shd w:val="clear" w:color="auto" w:fill="FFFFFF"/>
        </w:rPr>
      </w:pPr>
      <w:r w:rsidRPr="00BC111C">
        <w:rPr>
          <w:shd w:val="clear" w:color="auto" w:fill="FFFFFF"/>
        </w:rPr>
        <w:t>Дипломат (коллективист) способствует сохранению целостности команды, предотвращает ее распад в случае давления либо стресса</w:t>
      </w:r>
    </w:p>
    <w:p w:rsidR="00A60108" w:rsidRPr="00BC111C" w:rsidRDefault="00A60108" w:rsidP="0041692F">
      <w:pPr>
        <w:ind w:firstLine="709"/>
        <w:jc w:val="both"/>
        <w:rPr>
          <w:shd w:val="clear" w:color="auto" w:fill="FFFFFF"/>
        </w:rPr>
      </w:pPr>
      <w:r w:rsidRPr="00BC111C">
        <w:rPr>
          <w:shd w:val="clear" w:color="auto" w:fill="FFFFFF"/>
        </w:rPr>
        <w:t>Реализатор (доводчик) имеет постоянное чувство сроков.</w:t>
      </w:r>
    </w:p>
    <w:p w:rsidR="00A60108" w:rsidRPr="00BC111C" w:rsidRDefault="00A60108" w:rsidP="0041692F">
      <w:pPr>
        <w:rPr>
          <w:rFonts w:cs="Arial"/>
          <w:sz w:val="20"/>
          <w:szCs w:val="20"/>
          <w:shd w:val="clear" w:color="auto" w:fill="FFFFFF"/>
        </w:rPr>
      </w:pPr>
    </w:p>
    <w:p w:rsidR="00A60108" w:rsidRPr="00BC111C" w:rsidRDefault="00A60108" w:rsidP="0041692F">
      <w:pPr>
        <w:rPr>
          <w:rFonts w:cs="Arial"/>
          <w:sz w:val="20"/>
          <w:szCs w:val="20"/>
          <w:shd w:val="clear" w:color="auto" w:fill="FFFFFF"/>
        </w:rPr>
      </w:pPr>
    </w:p>
    <w:p w:rsidR="00AD39C9" w:rsidRPr="00BC111C" w:rsidRDefault="00AD39C9" w:rsidP="0041692F">
      <w:pPr>
        <w:widowControl w:val="0"/>
        <w:autoSpaceDE w:val="0"/>
        <w:autoSpaceDN w:val="0"/>
        <w:adjustRightInd w:val="0"/>
        <w:jc w:val="both"/>
        <w:rPr>
          <w:b/>
          <w:bCs/>
        </w:rPr>
      </w:pPr>
      <w:r w:rsidRPr="00BC111C">
        <w:rPr>
          <w:b/>
          <w:bCs/>
        </w:rPr>
        <w:t>Тема 1.2. Методы и технологии проектирования</w:t>
      </w:r>
    </w:p>
    <w:p w:rsidR="00F331E4" w:rsidRPr="00BC111C" w:rsidRDefault="00F331E4" w:rsidP="0041692F">
      <w:pPr>
        <w:rPr>
          <w:b/>
          <w:bCs/>
        </w:rPr>
      </w:pPr>
      <w:r w:rsidRPr="00BC111C">
        <w:rPr>
          <w:b/>
          <w:bCs/>
        </w:rPr>
        <w:t>Задание 1.</w:t>
      </w:r>
      <w:r w:rsidR="00561E3B" w:rsidRPr="00BC111C">
        <w:rPr>
          <w:b/>
          <w:bCs/>
        </w:rPr>
        <w:t>2</w:t>
      </w:r>
      <w:r w:rsidRPr="00BC111C">
        <w:rPr>
          <w:b/>
          <w:bCs/>
        </w:rPr>
        <w:t xml:space="preserve">. Создайте схему места проведения конференции согласно рисунку в графическом редакторе </w:t>
      </w:r>
      <w:r w:rsidRPr="00BC111C">
        <w:rPr>
          <w:b/>
          <w:bCs/>
          <w:lang w:val="en-US"/>
        </w:rPr>
        <w:t>Microsoft</w:t>
      </w:r>
      <w:r w:rsidRPr="00BC111C">
        <w:rPr>
          <w:b/>
          <w:bCs/>
        </w:rPr>
        <w:t xml:space="preserve"> </w:t>
      </w:r>
      <w:r w:rsidRPr="00BC111C">
        <w:rPr>
          <w:b/>
          <w:bCs/>
          <w:lang w:val="en-US"/>
        </w:rPr>
        <w:t>Visio</w:t>
      </w:r>
      <w:r w:rsidR="003266E2" w:rsidRPr="00BC111C">
        <w:rPr>
          <w:b/>
          <w:bCs/>
        </w:rPr>
        <w:t>.</w:t>
      </w:r>
    </w:p>
    <w:p w:rsidR="003266E2" w:rsidRPr="00BC111C" w:rsidRDefault="003266E2" w:rsidP="0041692F">
      <w:pPr>
        <w:rPr>
          <w:bCs/>
        </w:rPr>
      </w:pPr>
      <w:r w:rsidRPr="00BC111C">
        <w:rPr>
          <w:b/>
          <w:bCs/>
        </w:rPr>
        <w:t xml:space="preserve">Цель задания: </w:t>
      </w:r>
      <w:r w:rsidRPr="00BC111C">
        <w:rPr>
          <w:bCs/>
        </w:rPr>
        <w:t xml:space="preserve">Научиться работать в редакторе </w:t>
      </w:r>
      <w:r w:rsidRPr="00BC111C">
        <w:rPr>
          <w:b/>
          <w:bCs/>
          <w:lang w:val="en-US"/>
        </w:rPr>
        <w:t>Microsoft</w:t>
      </w:r>
      <w:r w:rsidRPr="00BC111C">
        <w:rPr>
          <w:b/>
          <w:bCs/>
        </w:rPr>
        <w:t xml:space="preserve"> </w:t>
      </w:r>
      <w:r w:rsidRPr="00BC111C">
        <w:rPr>
          <w:b/>
          <w:bCs/>
          <w:lang w:val="en-US"/>
        </w:rPr>
        <w:t>Visio</w:t>
      </w:r>
      <w:r w:rsidRPr="00BC111C">
        <w:rPr>
          <w:b/>
          <w:bCs/>
        </w:rPr>
        <w:t>.</w:t>
      </w:r>
    </w:p>
    <w:p w:rsidR="003266E2" w:rsidRPr="00BC111C" w:rsidRDefault="003266E2" w:rsidP="0041692F">
      <w:pPr>
        <w:rPr>
          <w:b/>
          <w:bCs/>
        </w:rPr>
      </w:pPr>
    </w:p>
    <w:p w:rsidR="003266E2" w:rsidRPr="00BC111C" w:rsidRDefault="003266E2" w:rsidP="0041692F">
      <w:pPr>
        <w:rPr>
          <w:b/>
          <w:bCs/>
        </w:rPr>
      </w:pPr>
      <w:r w:rsidRPr="00BC111C">
        <w:rPr>
          <w:b/>
          <w:bCs/>
          <w:noProof/>
        </w:rPr>
        <w:drawing>
          <wp:inline distT="0" distB="0" distL="0" distR="0">
            <wp:extent cx="3343757" cy="4441371"/>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897" cy="4441556"/>
                    </a:xfrm>
                    <a:prstGeom prst="rect">
                      <a:avLst/>
                    </a:prstGeom>
                    <a:noFill/>
                    <a:ln>
                      <a:noFill/>
                    </a:ln>
                  </pic:spPr>
                </pic:pic>
              </a:graphicData>
            </a:graphic>
          </wp:inline>
        </w:drawing>
      </w:r>
    </w:p>
    <w:p w:rsidR="003266E2" w:rsidRPr="00BC111C" w:rsidRDefault="003266E2" w:rsidP="0041692F">
      <w:pPr>
        <w:widowControl w:val="0"/>
        <w:autoSpaceDE w:val="0"/>
        <w:autoSpaceDN w:val="0"/>
        <w:adjustRightInd w:val="0"/>
        <w:jc w:val="both"/>
        <w:rPr>
          <w:b/>
          <w:bCs/>
        </w:rPr>
      </w:pPr>
    </w:p>
    <w:p w:rsidR="00AD39C9" w:rsidRPr="00BC111C" w:rsidRDefault="003266E2" w:rsidP="0041692F">
      <w:pPr>
        <w:widowControl w:val="0"/>
        <w:autoSpaceDE w:val="0"/>
        <w:autoSpaceDN w:val="0"/>
        <w:adjustRightInd w:val="0"/>
        <w:jc w:val="both"/>
        <w:rPr>
          <w:b/>
          <w:bCs/>
        </w:rPr>
      </w:pPr>
      <w:r w:rsidRPr="00BC111C">
        <w:rPr>
          <w:b/>
          <w:bCs/>
        </w:rPr>
        <w:t xml:space="preserve">Методические рекомендации </w:t>
      </w:r>
    </w:p>
    <w:p w:rsidR="003266E2" w:rsidRPr="00BC111C" w:rsidRDefault="003266E2" w:rsidP="0041692F">
      <w:pPr>
        <w:ind w:firstLine="709"/>
        <w:jc w:val="both"/>
        <w:rPr>
          <w:shd w:val="clear" w:color="auto" w:fill="FFFFFF"/>
        </w:rPr>
      </w:pPr>
      <w:r w:rsidRPr="00BC111C">
        <w:rPr>
          <w:shd w:val="clear" w:color="auto" w:fill="FFFFFF"/>
        </w:rPr>
        <w:t xml:space="preserve">В наборах элементов Visio содержатся коллекции фигур. Фигуры в каждом наборе элементов имеют схожие черты. В этих наборах могут содержаться коллекции фигур для создания определенного типа диаграммы или несколько различных видов одной и той же фигуры. Чтобы развернуть набор элементов, следует щелкнуть по его заголовку. </w:t>
      </w:r>
    </w:p>
    <w:p w:rsidR="003266E2" w:rsidRPr="00BC111C" w:rsidRDefault="003266E2" w:rsidP="0041692F">
      <w:pPr>
        <w:ind w:firstLine="709"/>
        <w:jc w:val="both"/>
        <w:rPr>
          <w:shd w:val="clear" w:color="auto" w:fill="FFFFFF"/>
        </w:rPr>
      </w:pPr>
      <w:r w:rsidRPr="00BC111C">
        <w:rPr>
          <w:shd w:val="clear" w:color="auto" w:fill="FFFFFF"/>
        </w:rPr>
        <w:t xml:space="preserve"> Для просмотра и выбора других фигур можно либо в меню Файл выбрать элемент Фигуры и перейти вниз до набора элементов, который необходимо открыть, либо воспользоваться кнопкой Фигуры на стандартной панели инструментов. </w:t>
      </w:r>
    </w:p>
    <w:p w:rsidR="0065441B" w:rsidRPr="00BC111C" w:rsidRDefault="003266E2" w:rsidP="0041692F">
      <w:pPr>
        <w:ind w:firstLine="709"/>
        <w:jc w:val="both"/>
      </w:pPr>
      <w:r w:rsidRPr="00BC111C">
        <w:rPr>
          <w:shd w:val="clear" w:color="auto" w:fill="FFFFFF"/>
        </w:rPr>
        <w:t xml:space="preserve"> </w:t>
      </w:r>
      <w:r w:rsidR="0065441B" w:rsidRPr="00BC111C">
        <w:rPr>
          <w:shd w:val="clear" w:color="auto" w:fill="FFFFFF"/>
        </w:rPr>
        <w:t xml:space="preserve">Работая с Visio, вы будете работать с различными фигурами, которые являются элементарными составляющими самых разнообразных схем. Фигуры в Visio обладают интерактивным поведением, то есть определенными образом реагируют на выполняемые с ними действия. В Visio различают два типа фигур: одномерные и </w:t>
      </w:r>
      <w:r w:rsidR="0065441B" w:rsidRPr="00BC111C">
        <w:t xml:space="preserve">двухмерные. От типа фигуры зависит ее поведение. </w:t>
      </w:r>
    </w:p>
    <w:p w:rsidR="0065441B" w:rsidRPr="00BC111C" w:rsidRDefault="0065441B" w:rsidP="0041692F">
      <w:pPr>
        <w:ind w:firstLine="709"/>
        <w:jc w:val="both"/>
      </w:pPr>
      <w:r w:rsidRPr="00BC111C">
        <w:t xml:space="preserve">Одномерная фигура имеет начальную и конечную точку, основное ее свойство это соединять две другие фигуры. Двухмерные фигуры выделяются с помощью восьми зеленых маркеров выделения и используются для представления специальных объектов или идей. У некоторых фигур в Visio имеется дополнительное поведение, которое характеризует именно данный тип фигур и обозначается желтыми управляющими маркерами. </w:t>
      </w:r>
    </w:p>
    <w:p w:rsidR="00C166AD" w:rsidRPr="00BC111C" w:rsidRDefault="0065441B" w:rsidP="0041692F">
      <w:pPr>
        <w:widowControl w:val="0"/>
        <w:autoSpaceDE w:val="0"/>
        <w:autoSpaceDN w:val="0"/>
        <w:adjustRightInd w:val="0"/>
        <w:ind w:firstLine="709"/>
        <w:jc w:val="both"/>
      </w:pPr>
      <w:r w:rsidRPr="00BC111C">
        <w:t xml:space="preserve"> </w:t>
      </w:r>
      <w:r w:rsidR="00C166AD" w:rsidRPr="00BC111C">
        <w:t xml:space="preserve">Для вставки стандартных фигур выбираем нужную фигуру из набора элементов и перетаскиваем ее на страницу. Размеры можно изменить с помощью маркеров. Наборы элементов, отображаемые в окне </w:t>
      </w:r>
    </w:p>
    <w:p w:rsidR="00C166AD" w:rsidRPr="00BC111C" w:rsidRDefault="00C166AD" w:rsidP="0041692F">
      <w:pPr>
        <w:widowControl w:val="0"/>
        <w:autoSpaceDE w:val="0"/>
        <w:autoSpaceDN w:val="0"/>
        <w:adjustRightInd w:val="0"/>
        <w:ind w:firstLine="709"/>
        <w:jc w:val="both"/>
      </w:pPr>
      <w:r w:rsidRPr="00BC111C">
        <w:t xml:space="preserve">Фигуры, зависят от выбранного шаблона. В случае, когда известно название необходимого элемента, искать фигуры можно с помощью окна Поиск фигур. Тогда будут найдены фигуры из всех шаблонов. Также фигуры могут быть созданы самостоятельно или получены от других пользователей. </w:t>
      </w:r>
    </w:p>
    <w:p w:rsidR="00C166AD" w:rsidRPr="00BC111C" w:rsidRDefault="00C166AD" w:rsidP="0041692F">
      <w:pPr>
        <w:widowControl w:val="0"/>
        <w:autoSpaceDE w:val="0"/>
        <w:autoSpaceDN w:val="0"/>
        <w:adjustRightInd w:val="0"/>
        <w:ind w:firstLine="709"/>
        <w:jc w:val="both"/>
      </w:pPr>
      <w:r w:rsidRPr="00BC111C">
        <w:t xml:space="preserve">В контекстном меню для фигуры с помощью меню Формат можно поменять цвет и формат линий, тень и заливку фигуры.  Для группировки объектов нужно выделить необходимые объекты общей рамкой, и выбрать команду Фигура/Группировать. </w:t>
      </w:r>
    </w:p>
    <w:p w:rsidR="00C166AD" w:rsidRPr="00BC111C" w:rsidRDefault="00C166AD" w:rsidP="0041692F">
      <w:pPr>
        <w:widowControl w:val="0"/>
        <w:autoSpaceDE w:val="0"/>
        <w:autoSpaceDN w:val="0"/>
        <w:adjustRightInd w:val="0"/>
        <w:ind w:firstLine="709"/>
        <w:jc w:val="both"/>
      </w:pPr>
      <w:r w:rsidRPr="00BC111C">
        <w:t xml:space="preserve">Чтобы переместить фигуру выполните следующие действия: поместите указатель на фигуру. Когда указатель сменится на четырехстороннюю стрелку, перетащите фигуру, удерживая нажатой кнопку мыши. </w:t>
      </w:r>
    </w:p>
    <w:p w:rsidR="003266E2" w:rsidRPr="00BC111C" w:rsidRDefault="00C166AD" w:rsidP="0041692F">
      <w:pPr>
        <w:widowControl w:val="0"/>
        <w:autoSpaceDE w:val="0"/>
        <w:autoSpaceDN w:val="0"/>
        <w:adjustRightInd w:val="0"/>
        <w:ind w:firstLine="709"/>
        <w:jc w:val="both"/>
      </w:pPr>
      <w:r w:rsidRPr="00BC111C">
        <w:t>Чтобы выровнять фигуру относительно другой фигуры, используйте линии динамической сетки. (в меню Сервис выберите команду Привязать и приклеить, на вкладке Общие установите флажок Динамическая сетка и нажмите кнопку ОК) Чтобы немного подвинуть фигуру, выделите ее и нажмите клавишу со стрелкой. Чтобы подвинуть фигуру точно на один пиксель, нажмите клавишу со стрелкой, удерживая нажатой клавишу SHIFT.</w:t>
      </w:r>
    </w:p>
    <w:p w:rsidR="00042519" w:rsidRPr="00BC111C" w:rsidRDefault="00042519" w:rsidP="0041692F">
      <w:pPr>
        <w:widowControl w:val="0"/>
        <w:autoSpaceDE w:val="0"/>
        <w:autoSpaceDN w:val="0"/>
        <w:adjustRightInd w:val="0"/>
        <w:ind w:firstLine="709"/>
        <w:jc w:val="both"/>
      </w:pPr>
      <w:r w:rsidRPr="00BC111C">
        <w:t xml:space="preserve">Чтобы скопировать фигуру, нужно ее выделить. Затем, удерживая нажатой клавишу CTRL, перетащите копию фигуры в нужное место. Отпустите кнопку мыши. Поворот одномерных фигур выполняется с использованием начальной или конечной точки. Для поворота двумерных фигур следует перемещать маркеры поворота зеленого цвета. Также для поворота и отражения фигур можно использовать пункт Повернуть/Отразить в меню Фигура. </w:t>
      </w:r>
    </w:p>
    <w:p w:rsidR="003266E2" w:rsidRPr="00BC111C" w:rsidRDefault="00042519" w:rsidP="0041692F">
      <w:pPr>
        <w:widowControl w:val="0"/>
        <w:autoSpaceDE w:val="0"/>
        <w:autoSpaceDN w:val="0"/>
        <w:adjustRightInd w:val="0"/>
        <w:ind w:firstLine="709"/>
        <w:jc w:val="both"/>
      </w:pPr>
      <w:r w:rsidRPr="00BC111C">
        <w:t>Для добавления фона используется набор элементов Фоновые рисунки. Если он не открыт, то выберите в меню Файл команду Фигуры, затем – команду Дополнительные решения Visio, а после этого – команду Фоновые рисунки. Перетащите фон на страницу. При перемещении будет создана новая страница Фон Visio-1, на которой можно редактировать фон, добавлять логотип или другую информацию. При добавлении новой страницы по умолчанию будет указан выбранный фон. Чтобы удалить фон страницы, следует перетащить фигуру Без фона. Для добавления рамок следует воспользоваться набор Рамки и заголовки. В рамки также можно вписывать текст. Можно добавлять заголовок отдельно от рамки.</w:t>
      </w:r>
    </w:p>
    <w:p w:rsidR="00042519" w:rsidRPr="00BC111C" w:rsidRDefault="00042519" w:rsidP="0041692F">
      <w:pPr>
        <w:widowControl w:val="0"/>
        <w:autoSpaceDE w:val="0"/>
        <w:autoSpaceDN w:val="0"/>
        <w:adjustRightInd w:val="0"/>
        <w:ind w:firstLine="709"/>
        <w:jc w:val="both"/>
      </w:pPr>
      <w:r w:rsidRPr="00BC111C">
        <w:t xml:space="preserve">С помощью текста в Visio можно помечать фигуры и соединители, создавать заголовки схем, создавать отдельные надписи. Для добавления текста в фигуру (внедренный текст) следует щелкнуть по фигуре левой кнопкой мыши и ввести текст. Масштаб фигуры в Visio будет увеличен. По завершении работы щелкните в пустой области страницы рисунка, чтобы вернуться к прежнему масштабу. На фигуре появится текст. Для редактирования текста следует щелкнуть по фигуре дважды. Для добавления текста в группу можно воспользоваться кнопкой Текст на стандартной панели инструментов. С помощью этой кнопки можно также создать текстовую фигуру (надпись) в любом месте листа. </w:t>
      </w:r>
    </w:p>
    <w:p w:rsidR="00042519" w:rsidRPr="00BC111C" w:rsidRDefault="00042519" w:rsidP="0041692F">
      <w:pPr>
        <w:widowControl w:val="0"/>
        <w:autoSpaceDE w:val="0"/>
        <w:autoSpaceDN w:val="0"/>
        <w:adjustRightInd w:val="0"/>
        <w:ind w:firstLine="709"/>
        <w:jc w:val="both"/>
      </w:pPr>
      <w:r w:rsidRPr="00BC111C">
        <w:t xml:space="preserve">Чтобы программа Visio не увеличивала текст, выберите в меню Сервис команду Параметры и перейдите на вкладку Общие. В области Параметры окна документа введите для размера шрифта значение 0 (ноль) в поле Автоматически увеличивать масштаб текста при редактировании текста мельче. Текстовый блок – это текстовая область, связанная с фигурой. Это самостоятельная часть фигуры, присоединенная к ней. Для управления текстовым блоком необходимо сначала выбрать инструмент Блок текста (Он находится в списке кнопки Текст). Затем его можно использовать для перемещения, поворота и изменения размера текстового блока. </w:t>
      </w:r>
    </w:p>
    <w:p w:rsidR="00042519" w:rsidRPr="00BC111C" w:rsidRDefault="00042519" w:rsidP="0041692F">
      <w:pPr>
        <w:widowControl w:val="0"/>
        <w:autoSpaceDE w:val="0"/>
        <w:autoSpaceDN w:val="0"/>
        <w:adjustRightInd w:val="0"/>
        <w:ind w:firstLine="709"/>
        <w:jc w:val="both"/>
      </w:pPr>
      <w:r w:rsidRPr="00BC111C">
        <w:t xml:space="preserve"> Чтобы размер текста изменялся одновременно с размером фигуры, нужно выполнить следующие действия (возможно не для всех фигур): выделить фигуру с текстом; в меню Окно выбрать пункт Показать таблицу свойств фигуры; в отк</w:t>
      </w:r>
      <w:r w:rsidR="00593D57" w:rsidRPr="00BC111C">
        <w:t>рывшемся окне найти раздел Знак</w:t>
      </w:r>
      <w:r w:rsidRPr="00BC111C">
        <w:t xml:space="preserve">. В ячейке Размер </w:t>
      </w:r>
      <w:r w:rsidR="00593D57" w:rsidRPr="00BC111C">
        <w:t>удалите содержимое ячейки и введите HEIGHT/5. Закройте лист.</w:t>
      </w:r>
    </w:p>
    <w:p w:rsidR="00263529" w:rsidRPr="00BC111C" w:rsidRDefault="00263529" w:rsidP="0041692F">
      <w:pPr>
        <w:widowControl w:val="0"/>
        <w:autoSpaceDE w:val="0"/>
        <w:autoSpaceDN w:val="0"/>
        <w:adjustRightInd w:val="0"/>
        <w:ind w:firstLine="709"/>
        <w:jc w:val="both"/>
      </w:pPr>
      <w:r w:rsidRPr="00BC111C">
        <w:t xml:space="preserve">Для установки и снятия запрета на изменения фигуры следует выделить фигуру, выбрать в меню Формат команду Защита и выбрать те атрибуты фигуры, для которых нужно установить блокировку, или снять флажки с тех атрибутов, которые необходимо разблокировать, после чего нажать кнопку ОК. Чтобы защита начала действовать, нужно в меню Вид выбрать команду Окно проводника по документам, щелкнуть правой кнопкой мыши имя документа, а затем в контекстном меню выбрать команду Защитить документ, после чего в группе Защитить установить флажок Фигуры и нажать кнопку ОК. </w:t>
      </w:r>
    </w:p>
    <w:p w:rsidR="00263529" w:rsidRPr="00BC111C" w:rsidRDefault="00263529" w:rsidP="0041692F">
      <w:pPr>
        <w:widowControl w:val="0"/>
        <w:autoSpaceDE w:val="0"/>
        <w:autoSpaceDN w:val="0"/>
        <w:adjustRightInd w:val="0"/>
        <w:ind w:firstLine="709"/>
        <w:jc w:val="both"/>
      </w:pPr>
      <w:r w:rsidRPr="00BC111C">
        <w:t xml:space="preserve"> </w:t>
      </w:r>
    </w:p>
    <w:p w:rsidR="00D350A3" w:rsidRPr="00BC111C" w:rsidRDefault="00AA6B39" w:rsidP="0041692F">
      <w:pPr>
        <w:widowControl w:val="0"/>
        <w:autoSpaceDE w:val="0"/>
        <w:autoSpaceDN w:val="0"/>
        <w:adjustRightInd w:val="0"/>
        <w:jc w:val="both"/>
        <w:rPr>
          <w:b/>
          <w:bCs/>
        </w:rPr>
      </w:pPr>
      <w:r w:rsidRPr="00BC111C">
        <w:rPr>
          <w:b/>
          <w:bCs/>
        </w:rPr>
        <w:t>Тема 1.3. Средства проектирования ПО</w:t>
      </w:r>
    </w:p>
    <w:p w:rsidR="00561E3B" w:rsidRPr="00BC111C" w:rsidRDefault="00561E3B" w:rsidP="0041692F">
      <w:pPr>
        <w:rPr>
          <w:b/>
        </w:rPr>
      </w:pPr>
      <w:r w:rsidRPr="00BC111C">
        <w:rPr>
          <w:b/>
        </w:rPr>
        <w:t>Задание 1.3. Анализ предметной области</w:t>
      </w:r>
    </w:p>
    <w:p w:rsidR="00561E3B" w:rsidRPr="00071796" w:rsidRDefault="00561E3B" w:rsidP="00071796">
      <w:pPr>
        <w:rPr>
          <w:b/>
        </w:rPr>
      </w:pPr>
      <w:r w:rsidRPr="00071796">
        <w:rPr>
          <w:b/>
        </w:rPr>
        <w:t>Цели задания</w:t>
      </w:r>
    </w:p>
    <w:p w:rsidR="00561E3B" w:rsidRPr="00BC111C" w:rsidRDefault="00561E3B" w:rsidP="00E15B58">
      <w:pPr>
        <w:numPr>
          <w:ilvl w:val="0"/>
          <w:numId w:val="6"/>
        </w:numPr>
        <w:jc w:val="both"/>
      </w:pPr>
      <w:r w:rsidRPr="00BC111C">
        <w:t>Научиться работать в команде</w:t>
      </w:r>
    </w:p>
    <w:p w:rsidR="00561E3B" w:rsidRPr="00BC111C" w:rsidRDefault="00561E3B" w:rsidP="00E15B58">
      <w:pPr>
        <w:numPr>
          <w:ilvl w:val="0"/>
          <w:numId w:val="6"/>
        </w:numPr>
        <w:jc w:val="both"/>
      </w:pPr>
      <w:r w:rsidRPr="00BC111C">
        <w:t>Ознакомиться с элементами анализа предметной области</w:t>
      </w:r>
    </w:p>
    <w:p w:rsidR="00561E3B" w:rsidRPr="00071796" w:rsidRDefault="00561E3B" w:rsidP="00071796">
      <w:pPr>
        <w:rPr>
          <w:b/>
        </w:rPr>
      </w:pPr>
      <w:r w:rsidRPr="00071796">
        <w:rPr>
          <w:b/>
        </w:rPr>
        <w:t>Задание</w:t>
      </w:r>
    </w:p>
    <w:p w:rsidR="00561E3B" w:rsidRPr="00BC111C" w:rsidRDefault="00561E3B" w:rsidP="00E15B58">
      <w:pPr>
        <w:numPr>
          <w:ilvl w:val="0"/>
          <w:numId w:val="4"/>
        </w:numPr>
        <w:jc w:val="both"/>
      </w:pPr>
      <w:r w:rsidRPr="00BC111C">
        <w:t xml:space="preserve">Придумать, продумать и нарисовать структуру организации, для которой будет создавать автоматизированная информационная система. </w:t>
      </w:r>
    </w:p>
    <w:p w:rsidR="00561E3B" w:rsidRPr="00BC111C" w:rsidRDefault="00561E3B" w:rsidP="00E15B58">
      <w:pPr>
        <w:numPr>
          <w:ilvl w:val="0"/>
          <w:numId w:val="4"/>
        </w:numPr>
        <w:jc w:val="both"/>
      </w:pPr>
      <w:r w:rsidRPr="00BC111C">
        <w:t xml:space="preserve">Описать схему  взаимодействия организации с внешней средой. </w:t>
      </w:r>
    </w:p>
    <w:p w:rsidR="00561E3B" w:rsidRPr="00BC111C" w:rsidRDefault="00561E3B" w:rsidP="00E15B58">
      <w:pPr>
        <w:numPr>
          <w:ilvl w:val="0"/>
          <w:numId w:val="4"/>
        </w:numPr>
        <w:jc w:val="both"/>
      </w:pPr>
      <w:r w:rsidRPr="00BC111C">
        <w:t>Провести анализ входных  и выходных информационных потоков и соответствующих им документов.</w:t>
      </w:r>
    </w:p>
    <w:p w:rsidR="00561E3B" w:rsidRPr="00071796" w:rsidRDefault="00561E3B" w:rsidP="00071796">
      <w:pPr>
        <w:rPr>
          <w:b/>
        </w:rPr>
      </w:pPr>
      <w:r w:rsidRPr="00071796">
        <w:rPr>
          <w:b/>
        </w:rPr>
        <w:t>Результат работы</w:t>
      </w:r>
    </w:p>
    <w:p w:rsidR="00561E3B" w:rsidRPr="00BC111C" w:rsidRDefault="00561E3B" w:rsidP="0041692F">
      <w:pPr>
        <w:widowControl w:val="0"/>
        <w:autoSpaceDE w:val="0"/>
        <w:autoSpaceDN w:val="0"/>
        <w:adjustRightInd w:val="0"/>
        <w:ind w:firstLine="709"/>
        <w:jc w:val="both"/>
      </w:pPr>
      <w:r w:rsidRPr="00BC111C">
        <w:t xml:space="preserve">В результате работы должен быть предоставлен отчет (оформление и т.д. полностью зависит от команды). При проектировании схемы рекомендуется использовать </w:t>
      </w:r>
      <w:r w:rsidRPr="00BC111C">
        <w:rPr>
          <w:lang w:val="en-US"/>
        </w:rPr>
        <w:t>Microsoft</w:t>
      </w:r>
      <w:r w:rsidRPr="00BC111C">
        <w:t xml:space="preserve"> </w:t>
      </w:r>
      <w:r w:rsidRPr="00BC111C">
        <w:rPr>
          <w:lang w:val="en-US"/>
        </w:rPr>
        <w:t>Visio</w:t>
      </w:r>
      <w:r w:rsidRPr="00BC111C">
        <w:t xml:space="preserve"> или </w:t>
      </w:r>
      <w:r w:rsidRPr="00BC111C">
        <w:rPr>
          <w:lang w:val="en-US"/>
        </w:rPr>
        <w:t>Microsoft</w:t>
      </w:r>
      <w:r w:rsidRPr="00BC111C">
        <w:t xml:space="preserve"> </w:t>
      </w:r>
      <w:r w:rsidRPr="00BC111C">
        <w:rPr>
          <w:lang w:val="en-US"/>
        </w:rPr>
        <w:t>Word</w:t>
      </w:r>
    </w:p>
    <w:p w:rsidR="00561E3B" w:rsidRPr="00071796" w:rsidRDefault="00561E3B" w:rsidP="00071796">
      <w:pPr>
        <w:rPr>
          <w:b/>
        </w:rPr>
      </w:pPr>
      <w:r w:rsidRPr="00071796">
        <w:rPr>
          <w:b/>
        </w:rPr>
        <w:t>Варианты предметных областей</w:t>
      </w:r>
    </w:p>
    <w:p w:rsidR="00561E3B" w:rsidRPr="00BC111C" w:rsidRDefault="00561E3B" w:rsidP="00E15B58">
      <w:pPr>
        <w:numPr>
          <w:ilvl w:val="0"/>
          <w:numId w:val="7"/>
        </w:numPr>
        <w:jc w:val="both"/>
      </w:pPr>
      <w:r w:rsidRPr="00BC111C">
        <w:t>Система бронирования турпутевок</w:t>
      </w:r>
    </w:p>
    <w:p w:rsidR="00561E3B" w:rsidRPr="00BC111C" w:rsidRDefault="00561E3B" w:rsidP="00E15B58">
      <w:pPr>
        <w:numPr>
          <w:ilvl w:val="0"/>
          <w:numId w:val="7"/>
        </w:numPr>
        <w:jc w:val="both"/>
      </w:pPr>
      <w:r w:rsidRPr="00BC111C">
        <w:t>Управление взаимоотношениями с клиентами</w:t>
      </w:r>
    </w:p>
    <w:p w:rsidR="00561E3B" w:rsidRPr="00BC111C" w:rsidRDefault="00561E3B" w:rsidP="00E15B58">
      <w:pPr>
        <w:numPr>
          <w:ilvl w:val="0"/>
          <w:numId w:val="7"/>
        </w:numPr>
        <w:jc w:val="both"/>
      </w:pPr>
      <w:r w:rsidRPr="00BC111C">
        <w:t xml:space="preserve">Система управления рестораном </w:t>
      </w:r>
    </w:p>
    <w:p w:rsidR="00561E3B" w:rsidRPr="00BC111C" w:rsidRDefault="00561E3B" w:rsidP="00E15B58">
      <w:pPr>
        <w:numPr>
          <w:ilvl w:val="0"/>
          <w:numId w:val="7"/>
        </w:numPr>
        <w:jc w:val="both"/>
      </w:pPr>
      <w:r w:rsidRPr="00BC111C">
        <w:t xml:space="preserve">Система автоматизации аптеки </w:t>
      </w:r>
    </w:p>
    <w:p w:rsidR="00561E3B" w:rsidRPr="00BC111C" w:rsidRDefault="00561E3B" w:rsidP="00E15B58">
      <w:pPr>
        <w:numPr>
          <w:ilvl w:val="0"/>
          <w:numId w:val="7"/>
        </w:numPr>
        <w:jc w:val="both"/>
      </w:pPr>
      <w:r w:rsidRPr="00BC111C">
        <w:t>Система автоматизации гостиницы.</w:t>
      </w:r>
    </w:p>
    <w:p w:rsidR="00561E3B" w:rsidRPr="00BC111C" w:rsidRDefault="00561E3B" w:rsidP="00E15B58">
      <w:pPr>
        <w:numPr>
          <w:ilvl w:val="0"/>
          <w:numId w:val="7"/>
        </w:numPr>
        <w:jc w:val="both"/>
      </w:pPr>
      <w:r w:rsidRPr="00BC111C">
        <w:t>Система кредитования банка</w:t>
      </w:r>
    </w:p>
    <w:p w:rsidR="00561E3B" w:rsidRPr="00BC111C" w:rsidRDefault="00561E3B" w:rsidP="00E15B58">
      <w:pPr>
        <w:numPr>
          <w:ilvl w:val="0"/>
          <w:numId w:val="7"/>
        </w:numPr>
        <w:jc w:val="both"/>
      </w:pPr>
      <w:r w:rsidRPr="00BC111C">
        <w:t xml:space="preserve">Библиотечная система </w:t>
      </w:r>
    </w:p>
    <w:p w:rsidR="00561E3B" w:rsidRPr="00BC111C" w:rsidRDefault="00561E3B" w:rsidP="00E15B58">
      <w:pPr>
        <w:numPr>
          <w:ilvl w:val="0"/>
          <w:numId w:val="7"/>
        </w:numPr>
        <w:jc w:val="both"/>
      </w:pPr>
      <w:r w:rsidRPr="00BC111C">
        <w:t>Система учета в фитнес-центре.</w:t>
      </w:r>
    </w:p>
    <w:p w:rsidR="00561E3B" w:rsidRPr="00BC111C" w:rsidRDefault="00561E3B" w:rsidP="00E15B58">
      <w:pPr>
        <w:numPr>
          <w:ilvl w:val="0"/>
          <w:numId w:val="7"/>
        </w:numPr>
        <w:jc w:val="both"/>
      </w:pPr>
      <w:r w:rsidRPr="00BC111C">
        <w:t>Система автоматизации речных круизов</w:t>
      </w:r>
    </w:p>
    <w:p w:rsidR="00561E3B" w:rsidRPr="00BC111C" w:rsidRDefault="00561E3B" w:rsidP="00E15B58">
      <w:pPr>
        <w:numPr>
          <w:ilvl w:val="0"/>
          <w:numId w:val="7"/>
        </w:numPr>
        <w:jc w:val="both"/>
      </w:pPr>
      <w:r w:rsidRPr="00BC111C">
        <w:t>Автопрокат</w:t>
      </w:r>
    </w:p>
    <w:p w:rsidR="00561E3B" w:rsidRPr="00BC111C" w:rsidRDefault="00561E3B" w:rsidP="0041692F">
      <w:pPr>
        <w:widowControl w:val="0"/>
        <w:autoSpaceDE w:val="0"/>
        <w:autoSpaceDN w:val="0"/>
        <w:adjustRightInd w:val="0"/>
        <w:jc w:val="both"/>
        <w:rPr>
          <w:b/>
          <w:bCs/>
        </w:rPr>
      </w:pPr>
    </w:p>
    <w:p w:rsidR="00ED0BBF" w:rsidRPr="000F41B4" w:rsidRDefault="00ED0BBF" w:rsidP="000F41B4">
      <w:pPr>
        <w:pStyle w:val="20"/>
      </w:pPr>
      <w:bookmarkStart w:id="7" w:name="_Toc512504259"/>
      <w:r w:rsidRPr="000F41B4">
        <w:t>Раздел 2. Структурные методы проектирования информационных систем</w:t>
      </w:r>
      <w:bookmarkEnd w:id="7"/>
    </w:p>
    <w:p w:rsidR="00ED0BBF" w:rsidRPr="00BC111C" w:rsidRDefault="00ED0BBF" w:rsidP="0041692F">
      <w:pPr>
        <w:pStyle w:val="a7"/>
        <w:spacing w:after="0" w:line="240" w:lineRule="auto"/>
        <w:ind w:left="0"/>
        <w:rPr>
          <w:rFonts w:ascii="Times New Roman" w:hAnsi="Times New Roman"/>
          <w:b/>
          <w:sz w:val="24"/>
          <w:szCs w:val="24"/>
        </w:rPr>
      </w:pPr>
      <w:r w:rsidRPr="00BC111C">
        <w:rPr>
          <w:rFonts w:ascii="Times New Roman" w:hAnsi="Times New Roman"/>
          <w:b/>
          <w:bCs/>
          <w:sz w:val="24"/>
          <w:szCs w:val="24"/>
        </w:rPr>
        <w:t>Тема 2.1.  Проведение предпроектного обследования предприятия</w:t>
      </w:r>
    </w:p>
    <w:p w:rsidR="00C15046" w:rsidRPr="00BC111C" w:rsidRDefault="00C15046" w:rsidP="0041692F">
      <w:pPr>
        <w:widowControl w:val="0"/>
        <w:autoSpaceDE w:val="0"/>
        <w:autoSpaceDN w:val="0"/>
        <w:adjustRightInd w:val="0"/>
        <w:jc w:val="both"/>
      </w:pPr>
      <w:r w:rsidRPr="00BC111C">
        <w:rPr>
          <w:b/>
        </w:rPr>
        <w:t>Цель выполнения задания</w:t>
      </w:r>
      <w:r w:rsidRPr="00BC111C">
        <w:t xml:space="preserve"> - получение практических навыков предпроектного обследования предприятия.</w:t>
      </w:r>
    </w:p>
    <w:p w:rsidR="00C15046" w:rsidRPr="00BC111C" w:rsidRDefault="00C15046" w:rsidP="0041692F">
      <w:r w:rsidRPr="00BC111C">
        <w:rPr>
          <w:b/>
        </w:rPr>
        <w:t>Задание</w:t>
      </w:r>
      <w:r w:rsidRPr="00BC111C">
        <w:t xml:space="preserve"> - Используя материалы лекции, рекомендованную литературу, провести необходимое предпроектное обследование предприятия, выбранного в теме 1.3. Обследование делается только в рамках задания. </w:t>
      </w:r>
    </w:p>
    <w:p w:rsidR="00C15046" w:rsidRPr="00BC111C" w:rsidRDefault="00C15046" w:rsidP="0041692F">
      <w:pPr>
        <w:widowControl w:val="0"/>
        <w:autoSpaceDE w:val="0"/>
        <w:autoSpaceDN w:val="0"/>
        <w:adjustRightInd w:val="0"/>
        <w:jc w:val="both"/>
      </w:pPr>
      <w:r w:rsidRPr="00BC111C">
        <w:rPr>
          <w:b/>
        </w:rPr>
        <w:t>Результатом</w:t>
      </w:r>
      <w:r w:rsidRPr="00BC111C">
        <w:t xml:space="preserve"> выполнения заданий является текстовый документ «Отчет об экспресс-обследовании предприятия «…». </w:t>
      </w:r>
    </w:p>
    <w:p w:rsidR="004D59DB" w:rsidRPr="00BC111C" w:rsidRDefault="004D59DB" w:rsidP="0041692F">
      <w:pPr>
        <w:widowControl w:val="0"/>
        <w:autoSpaceDE w:val="0"/>
        <w:autoSpaceDN w:val="0"/>
        <w:adjustRightInd w:val="0"/>
        <w:jc w:val="both"/>
        <w:rPr>
          <w:b/>
          <w:bCs/>
        </w:rPr>
      </w:pPr>
      <w:r w:rsidRPr="00BC111C">
        <w:rPr>
          <w:b/>
          <w:bCs/>
        </w:rPr>
        <w:t xml:space="preserve">Методические рекомендации </w:t>
      </w:r>
    </w:p>
    <w:p w:rsidR="004D59DB" w:rsidRPr="00BC111C" w:rsidRDefault="004D59DB" w:rsidP="0041692F">
      <w:pPr>
        <w:widowControl w:val="0"/>
        <w:autoSpaceDE w:val="0"/>
        <w:autoSpaceDN w:val="0"/>
        <w:adjustRightInd w:val="0"/>
        <w:ind w:firstLine="709"/>
        <w:jc w:val="both"/>
      </w:pPr>
      <w:r w:rsidRPr="00BC111C">
        <w:t>Сбор информации для построения полной бизнес-модели организации часто сводится к изучению информационных потоков и функций подразделений, а также производится путем интервьюирования и анкетирования. К началу работ по обследованию организация обычно предоставляет комплект документов, в состав которого обычно входят:</w:t>
      </w:r>
    </w:p>
    <w:p w:rsidR="004D59DB" w:rsidRPr="00BC111C" w:rsidRDefault="004D59DB" w:rsidP="00E15B58">
      <w:pPr>
        <w:numPr>
          <w:ilvl w:val="0"/>
          <w:numId w:val="8"/>
        </w:numPr>
        <w:shd w:val="clear" w:color="auto" w:fill="FFFFFF"/>
        <w:ind w:hanging="357"/>
      </w:pPr>
      <w:r w:rsidRPr="00BC111C">
        <w:t xml:space="preserve">Сводная информация о деятельности предприятия. </w:t>
      </w:r>
    </w:p>
    <w:p w:rsidR="004D59DB" w:rsidRPr="00BC111C" w:rsidRDefault="004D59DB" w:rsidP="00E15B58">
      <w:pPr>
        <w:numPr>
          <w:ilvl w:val="1"/>
          <w:numId w:val="8"/>
        </w:numPr>
        <w:shd w:val="clear" w:color="auto" w:fill="FFFFFF"/>
        <w:ind w:hanging="357"/>
      </w:pPr>
      <w:r w:rsidRPr="00BC111C">
        <w:t xml:space="preserve">Информация об управленческой, финансово-экономической, производственной деятельности предприятия. </w:t>
      </w:r>
    </w:p>
    <w:p w:rsidR="004D59DB" w:rsidRPr="00BC111C" w:rsidRDefault="004D59DB" w:rsidP="00E15B58">
      <w:pPr>
        <w:numPr>
          <w:ilvl w:val="1"/>
          <w:numId w:val="8"/>
        </w:numPr>
        <w:shd w:val="clear" w:color="auto" w:fill="FFFFFF"/>
        <w:ind w:hanging="357"/>
      </w:pPr>
      <w:r w:rsidRPr="00BC111C">
        <w:t>Сведения об учетной политике и отчетности.</w:t>
      </w:r>
    </w:p>
    <w:p w:rsidR="004D59DB" w:rsidRPr="00BC111C" w:rsidRDefault="004D59DB" w:rsidP="00E15B58">
      <w:pPr>
        <w:numPr>
          <w:ilvl w:val="0"/>
          <w:numId w:val="8"/>
        </w:numPr>
        <w:shd w:val="clear" w:color="auto" w:fill="FFFFFF"/>
        <w:ind w:hanging="357"/>
      </w:pPr>
      <w:r w:rsidRPr="00BC111C">
        <w:t xml:space="preserve">Регулярный документооборот предприятия. </w:t>
      </w:r>
    </w:p>
    <w:p w:rsidR="004D59DB" w:rsidRPr="00BC111C" w:rsidRDefault="004D59DB" w:rsidP="00E15B58">
      <w:pPr>
        <w:numPr>
          <w:ilvl w:val="1"/>
          <w:numId w:val="8"/>
        </w:numPr>
        <w:shd w:val="clear" w:color="auto" w:fill="FFFFFF"/>
        <w:ind w:hanging="357"/>
      </w:pPr>
      <w:r w:rsidRPr="00BC111C">
        <w:t xml:space="preserve">Реестр входящей информации. </w:t>
      </w:r>
    </w:p>
    <w:p w:rsidR="004D59DB" w:rsidRPr="00BC111C" w:rsidRDefault="004D59DB" w:rsidP="00E15B58">
      <w:pPr>
        <w:numPr>
          <w:ilvl w:val="1"/>
          <w:numId w:val="8"/>
        </w:numPr>
        <w:shd w:val="clear" w:color="auto" w:fill="FFFFFF"/>
        <w:ind w:hanging="357"/>
      </w:pPr>
      <w:r w:rsidRPr="00BC111C">
        <w:t xml:space="preserve">Реестр внутренней информации. </w:t>
      </w:r>
    </w:p>
    <w:p w:rsidR="004D59DB" w:rsidRPr="00BC111C" w:rsidRDefault="004D59DB" w:rsidP="00E15B58">
      <w:pPr>
        <w:numPr>
          <w:ilvl w:val="1"/>
          <w:numId w:val="8"/>
        </w:numPr>
        <w:shd w:val="clear" w:color="auto" w:fill="FFFFFF"/>
        <w:ind w:hanging="357"/>
      </w:pPr>
      <w:r w:rsidRPr="00BC111C">
        <w:t>Реестр исходящей информации.</w:t>
      </w:r>
    </w:p>
    <w:p w:rsidR="004D59DB" w:rsidRPr="00BC111C" w:rsidRDefault="004D59DB" w:rsidP="00E15B58">
      <w:pPr>
        <w:numPr>
          <w:ilvl w:val="0"/>
          <w:numId w:val="8"/>
        </w:numPr>
        <w:shd w:val="clear" w:color="auto" w:fill="FFFFFF"/>
        <w:ind w:hanging="357"/>
      </w:pPr>
      <w:r w:rsidRPr="00BC111C">
        <w:t xml:space="preserve">Сведения об информационно–вычислительной инфраструктуре предприятия. </w:t>
      </w:r>
    </w:p>
    <w:p w:rsidR="004D59DB" w:rsidRPr="00BC111C" w:rsidRDefault="004D59DB" w:rsidP="00E15B58">
      <w:pPr>
        <w:numPr>
          <w:ilvl w:val="0"/>
          <w:numId w:val="8"/>
        </w:numPr>
        <w:shd w:val="clear" w:color="auto" w:fill="FFFFFF"/>
        <w:ind w:hanging="357"/>
      </w:pPr>
      <w:r w:rsidRPr="00BC111C">
        <w:t>Сведения об ответственных лицах.</w:t>
      </w:r>
    </w:p>
    <w:p w:rsidR="004D59DB" w:rsidRPr="00BC111C" w:rsidRDefault="004D59DB" w:rsidP="0041692F">
      <w:pPr>
        <w:widowControl w:val="0"/>
        <w:autoSpaceDE w:val="0"/>
        <w:autoSpaceDN w:val="0"/>
        <w:adjustRightInd w:val="0"/>
        <w:ind w:firstLine="709"/>
        <w:jc w:val="both"/>
      </w:pPr>
      <w:bookmarkStart w:id="8" w:name="table.5.1"/>
      <w:bookmarkStart w:id="9" w:name="table.5.2"/>
      <w:bookmarkStart w:id="10" w:name="table.5.3"/>
      <w:bookmarkEnd w:id="8"/>
      <w:bookmarkEnd w:id="9"/>
      <w:bookmarkEnd w:id="10"/>
      <w:r w:rsidRPr="00BC111C">
        <w:t>Результатом предпроектного обследования является "Отчет об экспресс-обследовании предприятия", структура которого приведена ниже.</w:t>
      </w:r>
    </w:p>
    <w:p w:rsidR="004D59DB" w:rsidRPr="00BC111C" w:rsidRDefault="004D59DB" w:rsidP="00E15B58">
      <w:pPr>
        <w:numPr>
          <w:ilvl w:val="0"/>
          <w:numId w:val="9"/>
        </w:numPr>
        <w:shd w:val="clear" w:color="auto" w:fill="FFFFFF"/>
        <w:ind w:hanging="357"/>
      </w:pPr>
      <w:r w:rsidRPr="00BC111C">
        <w:t xml:space="preserve">Краткое схематичное описание бизнес-процессов: </w:t>
      </w:r>
    </w:p>
    <w:p w:rsidR="004D59DB" w:rsidRPr="00BC111C" w:rsidRDefault="004D59DB" w:rsidP="00E15B58">
      <w:pPr>
        <w:numPr>
          <w:ilvl w:val="1"/>
          <w:numId w:val="9"/>
        </w:numPr>
        <w:shd w:val="clear" w:color="auto" w:fill="FFFFFF"/>
        <w:ind w:hanging="357"/>
      </w:pPr>
      <w:r w:rsidRPr="00BC111C">
        <w:t xml:space="preserve">управление закупками и запасами; </w:t>
      </w:r>
    </w:p>
    <w:p w:rsidR="004D59DB" w:rsidRPr="00BC111C" w:rsidRDefault="004D59DB" w:rsidP="00E15B58">
      <w:pPr>
        <w:numPr>
          <w:ilvl w:val="1"/>
          <w:numId w:val="9"/>
        </w:numPr>
        <w:shd w:val="clear" w:color="auto" w:fill="FFFFFF"/>
        <w:ind w:hanging="357"/>
      </w:pPr>
      <w:r w:rsidRPr="00BC111C">
        <w:t xml:space="preserve">управление производством; </w:t>
      </w:r>
    </w:p>
    <w:p w:rsidR="004D59DB" w:rsidRPr="00BC111C" w:rsidRDefault="004D59DB" w:rsidP="00E15B58">
      <w:pPr>
        <w:numPr>
          <w:ilvl w:val="1"/>
          <w:numId w:val="9"/>
        </w:numPr>
        <w:shd w:val="clear" w:color="auto" w:fill="FFFFFF"/>
        <w:ind w:hanging="357"/>
      </w:pPr>
      <w:r w:rsidRPr="00BC111C">
        <w:t xml:space="preserve">управление продажами; </w:t>
      </w:r>
    </w:p>
    <w:p w:rsidR="004D59DB" w:rsidRPr="00BC111C" w:rsidRDefault="004D59DB" w:rsidP="00E15B58">
      <w:pPr>
        <w:numPr>
          <w:ilvl w:val="1"/>
          <w:numId w:val="9"/>
        </w:numPr>
        <w:shd w:val="clear" w:color="auto" w:fill="FFFFFF"/>
        <w:ind w:hanging="357"/>
      </w:pPr>
      <w:r w:rsidRPr="00BC111C">
        <w:t>управление финансовыми ресурсами.</w:t>
      </w:r>
    </w:p>
    <w:p w:rsidR="004D59DB" w:rsidRPr="00BC111C" w:rsidRDefault="004D59DB" w:rsidP="00E15B58">
      <w:pPr>
        <w:numPr>
          <w:ilvl w:val="0"/>
          <w:numId w:val="9"/>
        </w:numPr>
        <w:shd w:val="clear" w:color="auto" w:fill="FFFFFF"/>
        <w:ind w:hanging="357"/>
      </w:pPr>
      <w:r w:rsidRPr="00BC111C">
        <w:t xml:space="preserve">Основные требования и приоритеты автоматизации. </w:t>
      </w:r>
    </w:p>
    <w:p w:rsidR="004D59DB" w:rsidRPr="00BC111C" w:rsidRDefault="004D59DB" w:rsidP="00E15B58">
      <w:pPr>
        <w:numPr>
          <w:ilvl w:val="0"/>
          <w:numId w:val="9"/>
        </w:numPr>
        <w:shd w:val="clear" w:color="auto" w:fill="FFFFFF"/>
        <w:ind w:hanging="357"/>
      </w:pPr>
      <w:r w:rsidRPr="00BC111C">
        <w:t xml:space="preserve">Оценка необходимых для обеспечения проекта ресурсов заказчика. </w:t>
      </w:r>
    </w:p>
    <w:p w:rsidR="004D59DB" w:rsidRPr="00BC111C" w:rsidRDefault="004D59DB" w:rsidP="00E15B58">
      <w:pPr>
        <w:numPr>
          <w:ilvl w:val="0"/>
          <w:numId w:val="9"/>
        </w:numPr>
        <w:shd w:val="clear" w:color="auto" w:fill="FFFFFF"/>
        <w:ind w:hanging="357"/>
      </w:pPr>
      <w:r w:rsidRPr="00BC111C">
        <w:t>Оценка возможности автоматизации, предложения по созданию автоматизированной</w:t>
      </w:r>
      <w:r w:rsidRPr="00BC111C">
        <w:rPr>
          <w:rFonts w:ascii="Verdana" w:hAnsi="Verdana"/>
          <w:sz w:val="20"/>
          <w:szCs w:val="20"/>
        </w:rPr>
        <w:t xml:space="preserve"> </w:t>
      </w:r>
      <w:r w:rsidRPr="00BC111C">
        <w:t>системы с оценкой примерных сроков и стоимости.</w:t>
      </w:r>
    </w:p>
    <w:p w:rsidR="004D59DB" w:rsidRPr="00BC111C" w:rsidRDefault="004D59DB" w:rsidP="0041692F">
      <w:pPr>
        <w:widowControl w:val="0"/>
        <w:autoSpaceDE w:val="0"/>
        <w:autoSpaceDN w:val="0"/>
        <w:adjustRightInd w:val="0"/>
        <w:ind w:firstLine="709"/>
        <w:jc w:val="both"/>
      </w:pPr>
      <w:r w:rsidRPr="00BC111C">
        <w:t>Документы, входящие в отчет об обследовании, могут быть представлены в виде текстового описания или таблиц, примерная форма которых приведена ниже.</w:t>
      </w:r>
    </w:p>
    <w:p w:rsidR="004D59DB" w:rsidRPr="00BC111C" w:rsidRDefault="004D59DB" w:rsidP="0041692F">
      <w:pPr>
        <w:widowControl w:val="0"/>
        <w:autoSpaceDE w:val="0"/>
        <w:autoSpaceDN w:val="0"/>
        <w:adjustRightInd w:val="0"/>
        <w:ind w:firstLine="709"/>
        <w:jc w:val="both"/>
      </w:pPr>
      <w:r w:rsidRPr="00BC111C">
        <w:t>Операции бизнес-процесса</w:t>
      </w: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tblPr>
      <w:tblGrid>
        <w:gridCol w:w="938"/>
        <w:gridCol w:w="1216"/>
        <w:gridCol w:w="833"/>
        <w:gridCol w:w="3298"/>
        <w:gridCol w:w="3461"/>
      </w:tblGrid>
      <w:tr w:rsidR="004D59DB" w:rsidRPr="00BC111C" w:rsidTr="004D59DB">
        <w:trPr>
          <w:tblCellSpacing w:w="7" w:type="dxa"/>
          <w:jc w:val="center"/>
        </w:trPr>
        <w:tc>
          <w:tcPr>
            <w:tcW w:w="0" w:type="auto"/>
            <w:shd w:val="clear" w:color="auto" w:fill="EAEAEA"/>
          </w:tcPr>
          <w:p w:rsidR="004D59DB" w:rsidRPr="00BC111C" w:rsidRDefault="004D59DB" w:rsidP="0041692F">
            <w:pPr>
              <w:rPr>
                <w:sz w:val="20"/>
                <w:szCs w:val="20"/>
              </w:rPr>
            </w:pPr>
            <w:r w:rsidRPr="00BC111C">
              <w:rPr>
                <w:sz w:val="20"/>
                <w:szCs w:val="20"/>
              </w:rPr>
              <w:t>Операция</w:t>
            </w:r>
          </w:p>
        </w:tc>
        <w:tc>
          <w:tcPr>
            <w:tcW w:w="0" w:type="auto"/>
            <w:shd w:val="clear" w:color="auto" w:fill="EAEAEA"/>
          </w:tcPr>
          <w:p w:rsidR="004D59DB" w:rsidRPr="00BC111C" w:rsidRDefault="004D59DB" w:rsidP="0041692F">
            <w:pPr>
              <w:rPr>
                <w:sz w:val="20"/>
                <w:szCs w:val="20"/>
              </w:rPr>
            </w:pPr>
            <w:r w:rsidRPr="00BC111C">
              <w:rPr>
                <w:sz w:val="20"/>
                <w:szCs w:val="20"/>
              </w:rPr>
              <w:t>Исполнитель</w:t>
            </w:r>
          </w:p>
        </w:tc>
        <w:tc>
          <w:tcPr>
            <w:tcW w:w="0" w:type="auto"/>
            <w:shd w:val="clear" w:color="auto" w:fill="EAEAEA"/>
          </w:tcPr>
          <w:p w:rsidR="004D59DB" w:rsidRPr="00BC111C" w:rsidRDefault="004D59DB" w:rsidP="0041692F">
            <w:pPr>
              <w:rPr>
                <w:sz w:val="20"/>
                <w:szCs w:val="20"/>
              </w:rPr>
            </w:pPr>
            <w:r w:rsidRPr="00BC111C">
              <w:rPr>
                <w:sz w:val="20"/>
                <w:szCs w:val="20"/>
              </w:rPr>
              <w:t>Как часто</w:t>
            </w:r>
          </w:p>
        </w:tc>
        <w:tc>
          <w:tcPr>
            <w:tcW w:w="0" w:type="auto"/>
            <w:shd w:val="clear" w:color="auto" w:fill="EAEAEA"/>
          </w:tcPr>
          <w:p w:rsidR="004D59DB" w:rsidRPr="00BC111C" w:rsidRDefault="004D59DB" w:rsidP="0041692F">
            <w:pPr>
              <w:rPr>
                <w:sz w:val="20"/>
                <w:szCs w:val="20"/>
              </w:rPr>
            </w:pPr>
            <w:r w:rsidRPr="00BC111C">
              <w:rPr>
                <w:sz w:val="20"/>
                <w:szCs w:val="20"/>
              </w:rPr>
              <w:t>Входящие документы (документы-основания)</w:t>
            </w:r>
          </w:p>
        </w:tc>
        <w:tc>
          <w:tcPr>
            <w:tcW w:w="0" w:type="auto"/>
            <w:shd w:val="clear" w:color="auto" w:fill="EAEAEA"/>
          </w:tcPr>
          <w:p w:rsidR="004D59DB" w:rsidRPr="00BC111C" w:rsidRDefault="004D59DB" w:rsidP="0041692F">
            <w:pPr>
              <w:rPr>
                <w:sz w:val="20"/>
                <w:szCs w:val="20"/>
              </w:rPr>
            </w:pPr>
            <w:r w:rsidRPr="00BC111C">
              <w:rPr>
                <w:sz w:val="20"/>
                <w:szCs w:val="20"/>
              </w:rPr>
              <w:t>Исходящий документ (составляемый документ)</w:t>
            </w:r>
          </w:p>
        </w:tc>
      </w:tr>
    </w:tbl>
    <w:p w:rsidR="004D59DB" w:rsidRPr="00BC111C" w:rsidRDefault="004D59DB" w:rsidP="0041692F">
      <w:pPr>
        <w:widowControl w:val="0"/>
        <w:autoSpaceDE w:val="0"/>
        <w:autoSpaceDN w:val="0"/>
        <w:adjustRightInd w:val="0"/>
        <w:ind w:firstLine="709"/>
        <w:jc w:val="both"/>
      </w:pPr>
      <w:r w:rsidRPr="00BC111C">
        <w:t>Описание документов бизнес-процесса</w:t>
      </w: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tblPr>
      <w:tblGrid>
        <w:gridCol w:w="3049"/>
        <w:gridCol w:w="930"/>
        <w:gridCol w:w="2110"/>
        <w:gridCol w:w="780"/>
        <w:gridCol w:w="2877"/>
      </w:tblGrid>
      <w:tr w:rsidR="004D59DB" w:rsidRPr="00BC111C" w:rsidTr="004D59DB">
        <w:trPr>
          <w:tblCellSpacing w:w="7" w:type="dxa"/>
          <w:jc w:val="center"/>
        </w:trPr>
        <w:tc>
          <w:tcPr>
            <w:tcW w:w="0" w:type="auto"/>
            <w:shd w:val="clear" w:color="auto" w:fill="EAEAEA"/>
          </w:tcPr>
          <w:p w:rsidR="004D59DB" w:rsidRPr="00BC111C" w:rsidRDefault="004D59DB" w:rsidP="0041692F">
            <w:pPr>
              <w:rPr>
                <w:sz w:val="20"/>
                <w:szCs w:val="20"/>
              </w:rPr>
            </w:pPr>
            <w:r w:rsidRPr="00BC111C">
              <w:rPr>
                <w:sz w:val="20"/>
                <w:szCs w:val="20"/>
              </w:rPr>
              <w:t>Составляемый документ (исходящий документ)</w:t>
            </w:r>
          </w:p>
        </w:tc>
        <w:tc>
          <w:tcPr>
            <w:tcW w:w="0" w:type="auto"/>
            <w:shd w:val="clear" w:color="auto" w:fill="EAEAEA"/>
          </w:tcPr>
          <w:p w:rsidR="004D59DB" w:rsidRPr="00BC111C" w:rsidRDefault="004D59DB" w:rsidP="0041692F">
            <w:pPr>
              <w:rPr>
                <w:sz w:val="20"/>
                <w:szCs w:val="20"/>
              </w:rPr>
            </w:pPr>
            <w:r w:rsidRPr="00BC111C">
              <w:rPr>
                <w:sz w:val="20"/>
                <w:szCs w:val="20"/>
              </w:rPr>
              <w:t>Операция</w:t>
            </w:r>
          </w:p>
        </w:tc>
        <w:tc>
          <w:tcPr>
            <w:tcW w:w="0" w:type="auto"/>
            <w:shd w:val="clear" w:color="auto" w:fill="EAEAEA"/>
          </w:tcPr>
          <w:p w:rsidR="004D59DB" w:rsidRPr="00BC111C" w:rsidRDefault="004D59DB" w:rsidP="0041692F">
            <w:pPr>
              <w:rPr>
                <w:sz w:val="20"/>
                <w:szCs w:val="20"/>
              </w:rPr>
            </w:pPr>
            <w:r w:rsidRPr="00BC111C">
              <w:rPr>
                <w:sz w:val="20"/>
                <w:szCs w:val="20"/>
              </w:rPr>
              <w:t>Кто составляет (исполнитель)</w:t>
            </w:r>
          </w:p>
        </w:tc>
        <w:tc>
          <w:tcPr>
            <w:tcW w:w="0" w:type="auto"/>
            <w:shd w:val="clear" w:color="auto" w:fill="EAEAEA"/>
          </w:tcPr>
          <w:p w:rsidR="004D59DB" w:rsidRPr="00BC111C" w:rsidRDefault="004D59DB" w:rsidP="0041692F">
            <w:pPr>
              <w:rPr>
                <w:sz w:val="20"/>
                <w:szCs w:val="20"/>
              </w:rPr>
            </w:pPr>
            <w:r w:rsidRPr="00BC111C">
              <w:rPr>
                <w:sz w:val="20"/>
                <w:szCs w:val="20"/>
              </w:rPr>
              <w:t>Как часто</w:t>
            </w:r>
          </w:p>
        </w:tc>
        <w:tc>
          <w:tcPr>
            <w:tcW w:w="0" w:type="auto"/>
            <w:shd w:val="clear" w:color="auto" w:fill="EAEAEA"/>
          </w:tcPr>
          <w:p w:rsidR="004D59DB" w:rsidRPr="00BC111C" w:rsidRDefault="004D59DB" w:rsidP="0041692F">
            <w:pPr>
              <w:rPr>
                <w:sz w:val="20"/>
                <w:szCs w:val="20"/>
              </w:rPr>
            </w:pPr>
            <w:r w:rsidRPr="00BC111C">
              <w:rPr>
                <w:sz w:val="20"/>
                <w:szCs w:val="20"/>
              </w:rPr>
              <w:t>Документы-основания (входящие документы)</w:t>
            </w:r>
          </w:p>
        </w:tc>
      </w:tr>
    </w:tbl>
    <w:p w:rsidR="00AE0AFB" w:rsidRPr="00BC111C" w:rsidRDefault="00AE0AFB" w:rsidP="0041692F">
      <w:pPr>
        <w:widowControl w:val="0"/>
        <w:autoSpaceDE w:val="0"/>
        <w:autoSpaceDN w:val="0"/>
        <w:adjustRightInd w:val="0"/>
        <w:jc w:val="both"/>
        <w:rPr>
          <w:b/>
          <w:bCs/>
        </w:rPr>
      </w:pPr>
    </w:p>
    <w:p w:rsidR="00C15046" w:rsidRPr="00BC111C" w:rsidRDefault="00C15046" w:rsidP="0041692F">
      <w:pPr>
        <w:widowControl w:val="0"/>
        <w:autoSpaceDE w:val="0"/>
        <w:autoSpaceDN w:val="0"/>
        <w:adjustRightInd w:val="0"/>
        <w:jc w:val="both"/>
        <w:rPr>
          <w:b/>
          <w:bCs/>
        </w:rPr>
      </w:pPr>
      <w:r w:rsidRPr="00BC111C">
        <w:rPr>
          <w:b/>
          <w:bCs/>
        </w:rPr>
        <w:t>Критерии оценки задания:</w:t>
      </w:r>
    </w:p>
    <w:p w:rsidR="00C15046" w:rsidRPr="00BC111C" w:rsidRDefault="00C15046" w:rsidP="0041692F">
      <w:pPr>
        <w:widowControl w:val="0"/>
        <w:autoSpaceDE w:val="0"/>
        <w:autoSpaceDN w:val="0"/>
        <w:adjustRightInd w:val="0"/>
        <w:ind w:firstLine="709"/>
        <w:jc w:val="both"/>
      </w:pPr>
      <w:r w:rsidRPr="00BC111C">
        <w:t>Для получения положительной оценки по данному заданию необходимо:</w:t>
      </w:r>
    </w:p>
    <w:p w:rsidR="00C15046" w:rsidRPr="00BC111C" w:rsidRDefault="00C15046" w:rsidP="0041692F">
      <w:pPr>
        <w:widowControl w:val="0"/>
        <w:autoSpaceDE w:val="0"/>
        <w:autoSpaceDN w:val="0"/>
        <w:adjustRightInd w:val="0"/>
        <w:ind w:firstLine="709"/>
        <w:jc w:val="both"/>
      </w:pPr>
      <w:r w:rsidRPr="00BC111C">
        <w:t>1. Грамотно выделить существующие бизнес-процессы на предприятии.</w:t>
      </w:r>
    </w:p>
    <w:p w:rsidR="00C15046" w:rsidRPr="00BC111C" w:rsidRDefault="00C15046" w:rsidP="0041692F">
      <w:pPr>
        <w:widowControl w:val="0"/>
        <w:autoSpaceDE w:val="0"/>
        <w:autoSpaceDN w:val="0"/>
        <w:adjustRightInd w:val="0"/>
        <w:ind w:firstLine="709"/>
        <w:jc w:val="both"/>
      </w:pPr>
      <w:r w:rsidRPr="00BC111C">
        <w:t>2. Грамотно выделить документы каждого бизнес-процесса</w:t>
      </w:r>
    </w:p>
    <w:p w:rsidR="00C15046" w:rsidRPr="00BC111C" w:rsidRDefault="00C15046" w:rsidP="0041692F">
      <w:pPr>
        <w:widowControl w:val="0"/>
        <w:autoSpaceDE w:val="0"/>
        <w:autoSpaceDN w:val="0"/>
        <w:adjustRightInd w:val="0"/>
        <w:ind w:firstLine="709"/>
        <w:jc w:val="both"/>
      </w:pPr>
      <w:r w:rsidRPr="00BC111C">
        <w:t>3. Уметь составлять отчет об обследовании предприятия.</w:t>
      </w:r>
    </w:p>
    <w:p w:rsidR="00C15046" w:rsidRPr="00BC111C" w:rsidRDefault="00C15046" w:rsidP="0041692F">
      <w:pPr>
        <w:widowControl w:val="0"/>
        <w:autoSpaceDE w:val="0"/>
        <w:autoSpaceDN w:val="0"/>
        <w:adjustRightInd w:val="0"/>
        <w:ind w:firstLine="709"/>
        <w:jc w:val="both"/>
        <w:rPr>
          <w:b/>
          <w:bCs/>
        </w:rPr>
      </w:pPr>
    </w:p>
    <w:p w:rsidR="00125A6A" w:rsidRPr="00BC111C" w:rsidRDefault="00125A6A" w:rsidP="0041692F">
      <w:pPr>
        <w:pStyle w:val="a7"/>
        <w:spacing w:after="0" w:line="240" w:lineRule="auto"/>
        <w:ind w:left="0"/>
        <w:rPr>
          <w:rFonts w:ascii="Times New Roman" w:hAnsi="Times New Roman"/>
          <w:b/>
          <w:bCs/>
          <w:sz w:val="24"/>
          <w:szCs w:val="24"/>
        </w:rPr>
      </w:pPr>
      <w:r w:rsidRPr="00BC111C">
        <w:rPr>
          <w:rFonts w:ascii="Times New Roman" w:hAnsi="Times New Roman"/>
          <w:b/>
          <w:bCs/>
          <w:sz w:val="24"/>
          <w:szCs w:val="24"/>
        </w:rPr>
        <w:t>Тема 2.2. Структурные методы проектирования информационных систем</w:t>
      </w:r>
    </w:p>
    <w:p w:rsidR="00BB1502" w:rsidRPr="00BC111C" w:rsidRDefault="00BB1502" w:rsidP="0041692F">
      <w:pPr>
        <w:pStyle w:val="a7"/>
        <w:spacing w:after="0" w:line="240" w:lineRule="auto"/>
        <w:ind w:left="0"/>
        <w:rPr>
          <w:rFonts w:ascii="Times New Roman" w:hAnsi="Times New Roman"/>
          <w:b/>
          <w:bCs/>
          <w:sz w:val="24"/>
          <w:szCs w:val="24"/>
        </w:rPr>
      </w:pPr>
      <w:r w:rsidRPr="00BC111C">
        <w:rPr>
          <w:rFonts w:ascii="Times New Roman" w:hAnsi="Times New Roman"/>
          <w:b/>
          <w:bCs/>
          <w:sz w:val="24"/>
          <w:szCs w:val="24"/>
        </w:rPr>
        <w:t>Задание 2.2. Проектирование модели IDEF0 средствами AllFusion Process Modeler (BPwin)</w:t>
      </w:r>
    </w:p>
    <w:p w:rsidR="00FC3B12" w:rsidRPr="00BC111C" w:rsidRDefault="00FC3B12" w:rsidP="0041692F">
      <w:pPr>
        <w:widowControl w:val="0"/>
        <w:autoSpaceDE w:val="0"/>
        <w:autoSpaceDN w:val="0"/>
        <w:adjustRightInd w:val="0"/>
        <w:ind w:firstLine="709"/>
        <w:jc w:val="both"/>
        <w:rPr>
          <w:b/>
          <w:bCs/>
        </w:rPr>
      </w:pPr>
      <w:r w:rsidRPr="00BC111C">
        <w:rPr>
          <w:b/>
          <w:bCs/>
        </w:rPr>
        <w:t xml:space="preserve">Методические рекомендации </w:t>
      </w:r>
    </w:p>
    <w:p w:rsidR="00BB1502" w:rsidRPr="00BC111C" w:rsidRDefault="00BB1502" w:rsidP="0041692F">
      <w:pPr>
        <w:pStyle w:val="ae"/>
        <w:spacing w:before="0" w:beforeAutospacing="0" w:after="0" w:afterAutospacing="0"/>
        <w:ind w:firstLine="709"/>
        <w:jc w:val="both"/>
      </w:pPr>
      <w:r w:rsidRPr="00BC111C">
        <w:t xml:space="preserve">AllFusion Process Modeler (далее BPwin) — CASE-средство для моделирования бизнес-процессов, позволяющая создавать диаграммы в нотации IDEF0, IDEF3, DFD. </w:t>
      </w:r>
    </w:p>
    <w:p w:rsidR="00BB1502" w:rsidRPr="00BC111C" w:rsidRDefault="00BB1502" w:rsidP="0041692F">
      <w:pPr>
        <w:pStyle w:val="ae"/>
        <w:spacing w:before="0" w:beforeAutospacing="0" w:after="0" w:afterAutospacing="0"/>
        <w:ind w:firstLine="709"/>
        <w:jc w:val="both"/>
      </w:pPr>
      <w:r w:rsidRPr="00BC111C">
        <w:t>В процессе моделирования BPwin позволяет переключиться с нотации IDEF0 на любой ветви модели на нотацию IDEF3 или DFD и создать смешанную модель. BPwin поддерживает функционально-стоимостной анализ (ABC).</w:t>
      </w:r>
    </w:p>
    <w:p w:rsidR="00BB1502" w:rsidRPr="00BC111C" w:rsidRDefault="00BB1502" w:rsidP="0041692F">
      <w:pPr>
        <w:pStyle w:val="ae"/>
        <w:spacing w:before="0" w:beforeAutospacing="0" w:after="0" w:afterAutospacing="0"/>
        <w:ind w:firstLine="709"/>
        <w:jc w:val="both"/>
      </w:pPr>
      <w:r w:rsidRPr="00BC111C">
        <w:t>1.1 Для запуска средства проектирования выберите последовательно Пуск-Все программы-Computer Associates - AllFusion Process Modeler – Bpwin.</w:t>
      </w:r>
    </w:p>
    <w:p w:rsidR="00BB1502" w:rsidRPr="00BC111C" w:rsidRDefault="00BB1502" w:rsidP="0041692F">
      <w:pPr>
        <w:pStyle w:val="ae"/>
        <w:spacing w:before="0" w:beforeAutospacing="0" w:after="0" w:afterAutospacing="0"/>
        <w:ind w:firstLine="709"/>
        <w:jc w:val="both"/>
      </w:pPr>
      <w:r w:rsidRPr="00BC111C">
        <w:t>1.2 Работа с программой начинается с создания новой модели, для которой нужно указать имя и тип</w:t>
      </w:r>
    </w:p>
    <w:p w:rsidR="00BB1502" w:rsidRPr="00BC111C" w:rsidRDefault="00BB1502" w:rsidP="0041692F">
      <w:pPr>
        <w:pStyle w:val="ae"/>
        <w:spacing w:before="0" w:beforeAutospacing="0" w:after="0" w:afterAutospacing="0"/>
        <w:ind w:firstLine="709"/>
        <w:jc w:val="both"/>
      </w:pPr>
      <w:r w:rsidRPr="00BC111C">
        <w:rPr>
          <w:noProof/>
        </w:rPr>
        <w:drawing>
          <wp:inline distT="0" distB="0" distL="0" distR="0">
            <wp:extent cx="1871330" cy="21992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872241" cy="2200366"/>
                    </a:xfrm>
                    <a:prstGeom prst="rect">
                      <a:avLst/>
                    </a:prstGeom>
                    <a:noFill/>
                    <a:ln w="9525">
                      <a:noFill/>
                      <a:miter lim="800000"/>
                      <a:headEnd/>
                      <a:tailEnd/>
                    </a:ln>
                  </pic:spPr>
                </pic:pic>
              </a:graphicData>
            </a:graphic>
          </wp:inline>
        </w:drawing>
      </w:r>
    </w:p>
    <w:p w:rsidR="00BB1502" w:rsidRPr="00BC111C" w:rsidRDefault="00BB1502" w:rsidP="0041692F">
      <w:pPr>
        <w:pStyle w:val="ae"/>
        <w:spacing w:before="0" w:beforeAutospacing="0" w:after="0" w:afterAutospacing="0"/>
        <w:ind w:firstLine="709"/>
        <w:jc w:val="both"/>
      </w:pPr>
    </w:p>
    <w:p w:rsidR="00BB1502" w:rsidRPr="00BC111C" w:rsidRDefault="00BB1502" w:rsidP="0041692F">
      <w:pPr>
        <w:pStyle w:val="ae"/>
        <w:spacing w:before="0" w:beforeAutospacing="0" w:after="0" w:afterAutospacing="0"/>
        <w:ind w:firstLine="709"/>
        <w:jc w:val="both"/>
      </w:pPr>
      <w:r w:rsidRPr="00BC111C">
        <w:t xml:space="preserve">Как видно из рисунка, можно начать создавать разные модели IDEF0, IDEF3, DFD. </w:t>
      </w:r>
    </w:p>
    <w:p w:rsidR="00BB1502" w:rsidRPr="00BC111C" w:rsidRDefault="00BB1502" w:rsidP="0041692F">
      <w:pPr>
        <w:pStyle w:val="ae"/>
        <w:spacing w:before="0" w:beforeAutospacing="0" w:after="0" w:afterAutospacing="0"/>
        <w:ind w:firstLine="709"/>
        <w:jc w:val="both"/>
      </w:pPr>
      <w:r w:rsidRPr="00BC111C">
        <w:t xml:space="preserve">Если выбрать тип </w:t>
      </w:r>
      <w:r w:rsidRPr="00BC111C">
        <w:rPr>
          <w:i/>
          <w:iCs/>
          <w:lang w:val="en-US"/>
        </w:rPr>
        <w:t>Business</w:t>
      </w:r>
      <w:r w:rsidRPr="00BC111C">
        <w:rPr>
          <w:i/>
          <w:iCs/>
        </w:rPr>
        <w:t xml:space="preserve"> </w:t>
      </w:r>
      <w:r w:rsidRPr="00BC111C">
        <w:rPr>
          <w:i/>
          <w:iCs/>
          <w:lang w:val="en-US"/>
        </w:rPr>
        <w:t>Process</w:t>
      </w:r>
      <w:r w:rsidRPr="00BC111C">
        <w:rPr>
          <w:i/>
          <w:iCs/>
        </w:rPr>
        <w:t xml:space="preserve"> (</w:t>
      </w:r>
      <w:r w:rsidRPr="00BC111C">
        <w:rPr>
          <w:i/>
          <w:iCs/>
          <w:lang w:val="en-US"/>
        </w:rPr>
        <w:t>IDEF</w:t>
      </w:r>
      <w:r w:rsidRPr="00BC111C">
        <w:rPr>
          <w:i/>
          <w:iCs/>
        </w:rPr>
        <w:t xml:space="preserve">0), </w:t>
      </w:r>
      <w:r w:rsidRPr="00BC111C">
        <w:t xml:space="preserve">то в созданной модели можно производить декомпозицию работ в нотациях </w:t>
      </w:r>
      <w:r w:rsidRPr="00BC111C">
        <w:rPr>
          <w:lang w:val="en-US"/>
        </w:rPr>
        <w:t>IDEF</w:t>
      </w:r>
      <w:r w:rsidRPr="00BC111C">
        <w:t xml:space="preserve">0, </w:t>
      </w:r>
      <w:r w:rsidRPr="00BC111C">
        <w:rPr>
          <w:lang w:val="en-US"/>
        </w:rPr>
        <w:t>IDEF</w:t>
      </w:r>
      <w:r w:rsidRPr="00BC111C">
        <w:t xml:space="preserve">3 и </w:t>
      </w:r>
      <w:r w:rsidRPr="00BC111C">
        <w:rPr>
          <w:lang w:val="en-US"/>
        </w:rPr>
        <w:t>DFD</w:t>
      </w:r>
      <w:r w:rsidRPr="00BC111C">
        <w:t xml:space="preserve">; если выбран тип </w:t>
      </w:r>
      <w:r w:rsidRPr="00BC111C">
        <w:rPr>
          <w:i/>
          <w:iCs/>
          <w:lang w:val="en-US"/>
        </w:rPr>
        <w:t>Data</w:t>
      </w:r>
      <w:r w:rsidRPr="00BC111C">
        <w:rPr>
          <w:i/>
          <w:iCs/>
        </w:rPr>
        <w:t xml:space="preserve"> </w:t>
      </w:r>
      <w:r w:rsidRPr="00BC111C">
        <w:rPr>
          <w:i/>
          <w:iCs/>
          <w:lang w:val="en-US"/>
        </w:rPr>
        <w:t>Flow</w:t>
      </w:r>
      <w:r w:rsidRPr="00BC111C">
        <w:rPr>
          <w:i/>
          <w:iCs/>
        </w:rPr>
        <w:t xml:space="preserve"> (</w:t>
      </w:r>
      <w:r w:rsidRPr="00BC111C">
        <w:rPr>
          <w:i/>
          <w:iCs/>
          <w:lang w:val="en-US"/>
        </w:rPr>
        <w:t>DFD</w:t>
      </w:r>
      <w:r w:rsidRPr="00BC111C">
        <w:rPr>
          <w:i/>
          <w:iCs/>
        </w:rPr>
        <w:t>)</w:t>
      </w:r>
      <w:r w:rsidRPr="00BC111C">
        <w:t xml:space="preserve"> — в нотациях </w:t>
      </w:r>
      <w:r w:rsidRPr="00BC111C">
        <w:rPr>
          <w:lang w:val="en-US"/>
        </w:rPr>
        <w:t>DFD</w:t>
      </w:r>
      <w:r w:rsidRPr="00BC111C">
        <w:t xml:space="preserve"> и </w:t>
      </w:r>
      <w:r w:rsidRPr="00BC111C">
        <w:rPr>
          <w:lang w:val="en-US"/>
        </w:rPr>
        <w:t>IDEF</w:t>
      </w:r>
      <w:r w:rsidRPr="00BC111C">
        <w:t xml:space="preserve">3; если же выбран тип </w:t>
      </w:r>
      <w:r w:rsidRPr="00BC111C">
        <w:rPr>
          <w:i/>
          <w:iCs/>
          <w:lang w:val="en-US"/>
        </w:rPr>
        <w:t>Process</w:t>
      </w:r>
      <w:r w:rsidRPr="00BC111C">
        <w:rPr>
          <w:i/>
          <w:iCs/>
        </w:rPr>
        <w:t xml:space="preserve"> </w:t>
      </w:r>
      <w:r w:rsidRPr="00BC111C">
        <w:rPr>
          <w:i/>
          <w:iCs/>
          <w:lang w:val="en-US"/>
        </w:rPr>
        <w:t>Flow</w:t>
      </w:r>
      <w:r w:rsidRPr="00BC111C">
        <w:rPr>
          <w:i/>
          <w:iCs/>
        </w:rPr>
        <w:t xml:space="preserve"> (</w:t>
      </w:r>
      <w:r w:rsidRPr="00BC111C">
        <w:rPr>
          <w:i/>
          <w:iCs/>
          <w:lang w:val="en-US"/>
        </w:rPr>
        <w:t>IDEF</w:t>
      </w:r>
      <w:r w:rsidRPr="00BC111C">
        <w:rPr>
          <w:i/>
          <w:iCs/>
        </w:rPr>
        <w:t xml:space="preserve">3) — </w:t>
      </w:r>
      <w:r w:rsidRPr="00BC111C">
        <w:t xml:space="preserve">то только в нотации </w:t>
      </w:r>
      <w:r w:rsidRPr="00BC111C">
        <w:rPr>
          <w:lang w:val="en-US"/>
        </w:rPr>
        <w:t>IDEF</w:t>
      </w:r>
      <w:r w:rsidRPr="00BC111C">
        <w:t>3.</w:t>
      </w:r>
    </w:p>
    <w:p w:rsidR="00BB1502" w:rsidRPr="00BC111C" w:rsidRDefault="00BB1502" w:rsidP="0041692F">
      <w:pPr>
        <w:pStyle w:val="ae"/>
        <w:spacing w:before="0" w:beforeAutospacing="0" w:after="0" w:afterAutospacing="0"/>
        <w:ind w:firstLine="709"/>
        <w:jc w:val="both"/>
      </w:pPr>
      <w:r w:rsidRPr="00BC111C">
        <w:t xml:space="preserve">Мы будем создавать модель </w:t>
      </w:r>
      <w:r w:rsidRPr="00BC111C">
        <w:rPr>
          <w:lang w:val="en-US"/>
        </w:rPr>
        <w:t>IDEF</w:t>
      </w:r>
      <w:r w:rsidRPr="00BC111C">
        <w:t xml:space="preserve">0 и назовем ее </w:t>
      </w:r>
      <w:r w:rsidRPr="00BC111C">
        <w:rPr>
          <w:b/>
        </w:rPr>
        <w:t>QUILL</w:t>
      </w:r>
      <w:r w:rsidRPr="00BC111C">
        <w:t xml:space="preserve"> </w:t>
      </w:r>
    </w:p>
    <w:p w:rsidR="00BB1502" w:rsidRPr="00BC111C" w:rsidRDefault="00BB1502" w:rsidP="0041692F">
      <w:pPr>
        <w:pStyle w:val="ae"/>
        <w:spacing w:before="0" w:beforeAutospacing="0" w:after="0" w:afterAutospacing="0"/>
        <w:ind w:firstLine="709"/>
        <w:jc w:val="both"/>
      </w:pPr>
      <w:r w:rsidRPr="00BC111C">
        <w:t>После ввода имени модели и выбора ее типа BPWin сразу предложит задать параметры модели</w:t>
      </w:r>
    </w:p>
    <w:p w:rsidR="00BB1502" w:rsidRPr="00BC111C" w:rsidRDefault="00BB1502" w:rsidP="0041692F">
      <w:pPr>
        <w:pStyle w:val="ae"/>
        <w:spacing w:before="0" w:beforeAutospacing="0" w:after="0" w:afterAutospacing="0"/>
        <w:ind w:firstLine="709"/>
        <w:jc w:val="both"/>
      </w:pPr>
      <w:r w:rsidRPr="00BC111C">
        <w:t xml:space="preserve">1.3 Введите на вкладке </w:t>
      </w:r>
      <w:r w:rsidRPr="00BC111C">
        <w:rPr>
          <w:lang w:val="en-US"/>
        </w:rPr>
        <w:t>General</w:t>
      </w:r>
      <w:r w:rsidRPr="00BC111C">
        <w:t xml:space="preserve"> в поля </w:t>
      </w:r>
      <w:r w:rsidRPr="00BC111C">
        <w:rPr>
          <w:lang w:val="en-US"/>
        </w:rPr>
        <w:t>Author</w:t>
      </w:r>
      <w:r w:rsidRPr="00BC111C">
        <w:t xml:space="preserve">  и </w:t>
      </w:r>
      <w:r w:rsidRPr="00BC111C">
        <w:rPr>
          <w:lang w:val="en-US"/>
        </w:rPr>
        <w:t>Author</w:t>
      </w:r>
      <w:r w:rsidRPr="00BC111C">
        <w:t xml:space="preserve"> </w:t>
      </w:r>
      <w:r w:rsidRPr="00BC111C">
        <w:rPr>
          <w:lang w:val="en-US"/>
        </w:rPr>
        <w:t>initials</w:t>
      </w:r>
      <w:r w:rsidRPr="00BC111C">
        <w:t xml:space="preserve"> свою фамилию и инициалы в латинской транскрипции. Остальные вкладки имеют следующие назначения:</w:t>
      </w:r>
    </w:p>
    <w:p w:rsidR="00BB1502" w:rsidRPr="00BC111C" w:rsidRDefault="00BB1502" w:rsidP="00E15B58">
      <w:pPr>
        <w:pStyle w:val="ae"/>
        <w:numPr>
          <w:ilvl w:val="0"/>
          <w:numId w:val="10"/>
        </w:numPr>
        <w:spacing w:before="0" w:beforeAutospacing="0" w:after="0" w:afterAutospacing="0"/>
        <w:jc w:val="both"/>
      </w:pPr>
      <w:r w:rsidRPr="00BC111C">
        <w:rPr>
          <w:i/>
          <w:iCs/>
        </w:rPr>
        <w:t>General</w:t>
      </w:r>
      <w:r w:rsidRPr="00BC111C">
        <w:t>— автор модели и его инициалы;</w:t>
      </w:r>
    </w:p>
    <w:p w:rsidR="00BB1502" w:rsidRPr="00BC111C" w:rsidRDefault="00BB1502" w:rsidP="00E15B58">
      <w:pPr>
        <w:pStyle w:val="ae"/>
        <w:numPr>
          <w:ilvl w:val="0"/>
          <w:numId w:val="10"/>
        </w:numPr>
        <w:spacing w:before="0" w:beforeAutospacing="0" w:after="0" w:afterAutospacing="0"/>
        <w:jc w:val="both"/>
      </w:pPr>
      <w:r w:rsidRPr="00BC111C">
        <w:rPr>
          <w:i/>
          <w:iCs/>
        </w:rPr>
        <w:t>Numbering —</w:t>
      </w:r>
      <w:r w:rsidRPr="00BC111C">
        <w:t xml:space="preserve"> формат нумерации работ и диаграмм и порядок ее отображения на диаграммах;</w:t>
      </w:r>
    </w:p>
    <w:p w:rsidR="00BB1502" w:rsidRPr="00BC111C" w:rsidRDefault="00BB1502" w:rsidP="00E15B58">
      <w:pPr>
        <w:pStyle w:val="ae"/>
        <w:numPr>
          <w:ilvl w:val="0"/>
          <w:numId w:val="10"/>
        </w:numPr>
        <w:spacing w:before="0" w:beforeAutospacing="0" w:after="0" w:afterAutospacing="0"/>
        <w:jc w:val="both"/>
      </w:pPr>
      <w:r w:rsidRPr="00BC111C">
        <w:rPr>
          <w:i/>
          <w:iCs/>
        </w:rPr>
        <w:t xml:space="preserve">Display — </w:t>
      </w:r>
      <w:r w:rsidRPr="00BC111C">
        <w:t>список элементов отображения на диаграммах;</w:t>
      </w:r>
    </w:p>
    <w:p w:rsidR="00BB1502" w:rsidRPr="00BC111C" w:rsidRDefault="00BB1502" w:rsidP="00E15B58">
      <w:pPr>
        <w:pStyle w:val="ae"/>
        <w:numPr>
          <w:ilvl w:val="0"/>
          <w:numId w:val="10"/>
        </w:numPr>
        <w:spacing w:before="0" w:beforeAutospacing="0" w:after="0" w:afterAutospacing="0"/>
        <w:jc w:val="both"/>
      </w:pPr>
      <w:r w:rsidRPr="00BC111C">
        <w:rPr>
          <w:i/>
          <w:iCs/>
        </w:rPr>
        <w:t xml:space="preserve">Layout — </w:t>
      </w:r>
      <w:r w:rsidRPr="00BC111C">
        <w:t>параметры расположения;</w:t>
      </w:r>
    </w:p>
    <w:p w:rsidR="00BB1502" w:rsidRPr="00BC111C" w:rsidRDefault="00BB1502" w:rsidP="00E15B58">
      <w:pPr>
        <w:pStyle w:val="ae"/>
        <w:numPr>
          <w:ilvl w:val="0"/>
          <w:numId w:val="10"/>
        </w:numPr>
        <w:spacing w:before="0" w:beforeAutospacing="0" w:after="0" w:afterAutospacing="0"/>
        <w:jc w:val="both"/>
      </w:pPr>
      <w:r w:rsidRPr="00BC111C">
        <w:rPr>
          <w:i/>
          <w:iCs/>
        </w:rPr>
        <w:t>ABC Units —</w:t>
      </w:r>
      <w:r w:rsidRPr="00BC111C">
        <w:t xml:space="preserve"> единицы функционально-стоимостного анализа;</w:t>
      </w:r>
    </w:p>
    <w:p w:rsidR="00BB1502" w:rsidRPr="00BC111C" w:rsidRDefault="00BB1502" w:rsidP="00E15B58">
      <w:pPr>
        <w:pStyle w:val="ae"/>
        <w:numPr>
          <w:ilvl w:val="0"/>
          <w:numId w:val="10"/>
        </w:numPr>
        <w:spacing w:before="0" w:beforeAutospacing="0" w:after="0" w:afterAutospacing="0"/>
        <w:jc w:val="both"/>
      </w:pPr>
      <w:r w:rsidRPr="00BC111C">
        <w:rPr>
          <w:i/>
          <w:iCs/>
        </w:rPr>
        <w:t>Page Setup —</w:t>
      </w:r>
      <w:r w:rsidRPr="00BC111C">
        <w:t xml:space="preserve"> параметры страницы;</w:t>
      </w:r>
    </w:p>
    <w:p w:rsidR="00BB1502" w:rsidRPr="00BC111C" w:rsidRDefault="00BB1502" w:rsidP="00E15B58">
      <w:pPr>
        <w:pStyle w:val="ae"/>
        <w:numPr>
          <w:ilvl w:val="0"/>
          <w:numId w:val="10"/>
        </w:numPr>
        <w:spacing w:before="0" w:beforeAutospacing="0" w:after="0" w:afterAutospacing="0"/>
        <w:jc w:val="both"/>
      </w:pPr>
      <w:r w:rsidRPr="00BC111C">
        <w:rPr>
          <w:i/>
          <w:iCs/>
        </w:rPr>
        <w:t>Header/Footer</w:t>
      </w:r>
      <w:r w:rsidRPr="00BC111C">
        <w:t xml:space="preserve"> — параметры верхнего и нижнего колонтитула.</w:t>
      </w:r>
    </w:p>
    <w:p w:rsidR="00BB1502" w:rsidRPr="00BC111C" w:rsidRDefault="00BB1502" w:rsidP="0041692F">
      <w:pPr>
        <w:pStyle w:val="ae"/>
        <w:spacing w:before="0" w:beforeAutospacing="0" w:after="0" w:afterAutospacing="0"/>
        <w:ind w:firstLine="709"/>
        <w:jc w:val="both"/>
      </w:pPr>
      <w:r w:rsidRPr="00BC111C">
        <w:t>После задания свойств модели появляется главное окно программы, состоящее из трех основных частей:</w:t>
      </w:r>
    </w:p>
    <w:p w:rsidR="00BB1502" w:rsidRPr="00BC111C" w:rsidRDefault="00BB1502" w:rsidP="0041692F">
      <w:pPr>
        <w:pStyle w:val="ae"/>
        <w:spacing w:before="0" w:beforeAutospacing="0" w:after="0" w:afterAutospacing="0"/>
        <w:ind w:firstLine="709"/>
        <w:jc w:val="both"/>
      </w:pPr>
      <w:r w:rsidRPr="00BC111C">
        <w:rPr>
          <w:noProof/>
        </w:rPr>
        <w:drawing>
          <wp:inline distT="0" distB="0" distL="0" distR="0">
            <wp:extent cx="4571388" cy="312597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578200" cy="3130630"/>
                    </a:xfrm>
                    <a:prstGeom prst="rect">
                      <a:avLst/>
                    </a:prstGeom>
                    <a:noFill/>
                    <a:ln w="9525">
                      <a:noFill/>
                      <a:miter lim="800000"/>
                      <a:headEnd/>
                      <a:tailEnd/>
                    </a:ln>
                  </pic:spPr>
                </pic:pic>
              </a:graphicData>
            </a:graphic>
          </wp:inline>
        </w:drawing>
      </w:r>
    </w:p>
    <w:p w:rsidR="00BB1502" w:rsidRPr="00BC111C" w:rsidRDefault="00BB1502" w:rsidP="0041692F">
      <w:pPr>
        <w:pStyle w:val="ae"/>
        <w:spacing w:before="0" w:beforeAutospacing="0" w:after="0" w:afterAutospacing="0"/>
        <w:ind w:firstLine="709"/>
        <w:jc w:val="both"/>
      </w:pPr>
      <w:r w:rsidRPr="00BC111C">
        <w:t>1 - обозреватель модели (Model Explorer) — отображает структуру модели (имеющиеся диаграммы и их иерархию);</w:t>
      </w:r>
    </w:p>
    <w:p w:rsidR="00BB1502" w:rsidRPr="00BC111C" w:rsidRDefault="00BB1502" w:rsidP="0041692F">
      <w:pPr>
        <w:pStyle w:val="ae"/>
        <w:spacing w:before="0" w:beforeAutospacing="0" w:after="0" w:afterAutospacing="0"/>
        <w:ind w:firstLine="709"/>
        <w:jc w:val="both"/>
      </w:pPr>
      <w:r w:rsidRPr="00BC111C">
        <w:t>2 - основная часть — в ней отображаются диаграммы, с которыми ведется работа;</w:t>
      </w:r>
    </w:p>
    <w:p w:rsidR="00BB1502" w:rsidRPr="00BC111C" w:rsidRDefault="00BB1502" w:rsidP="0041692F">
      <w:pPr>
        <w:pStyle w:val="ae"/>
        <w:spacing w:before="0" w:beforeAutospacing="0" w:after="0" w:afterAutospacing="0"/>
        <w:ind w:firstLine="709"/>
        <w:jc w:val="both"/>
      </w:pPr>
      <w:r w:rsidRPr="00BC111C">
        <w:t>3 - панели инструментов, из которых наибольший интерес представляет панель инструментов Model Toolbox.</w:t>
      </w:r>
    </w:p>
    <w:p w:rsidR="00BB1502" w:rsidRPr="00BC111C" w:rsidRDefault="00BB1502" w:rsidP="0041692F">
      <w:pPr>
        <w:pStyle w:val="ae"/>
        <w:tabs>
          <w:tab w:val="left" w:pos="1603"/>
        </w:tabs>
        <w:spacing w:before="0" w:beforeAutospacing="0" w:after="0" w:afterAutospacing="0"/>
        <w:ind w:firstLine="709"/>
        <w:jc w:val="both"/>
      </w:pPr>
      <w:r w:rsidRPr="00BC111C">
        <w:rPr>
          <w:b/>
        </w:rPr>
        <w:t>Примечание</w:t>
      </w:r>
      <w:r w:rsidRPr="00BC111C">
        <w:t xml:space="preserve">. В созданной модели с настройками по умолчанию некорректно отображаются русские символы. Чтобы устранить этот недостаток, необходимо подкорректировать используемые в модели шрифты. Для этого в меню </w:t>
      </w:r>
      <w:r w:rsidRPr="00BC111C">
        <w:rPr>
          <w:b/>
        </w:rPr>
        <w:t>Model -&gt; Default Fonts</w:t>
      </w:r>
      <w:r w:rsidRPr="00BC111C">
        <w:t xml:space="preserve"> необходимо последовательно пройтись по всем пунктам, выбрать в выпадающем списке </w:t>
      </w:r>
      <w:r w:rsidRPr="00BC111C">
        <w:rPr>
          <w:b/>
        </w:rPr>
        <w:t>Script</w:t>
      </w:r>
      <w:r w:rsidRPr="00BC111C">
        <w:t xml:space="preserve"> значение кириллический и поставить галочку </w:t>
      </w:r>
      <w:r w:rsidRPr="00BC111C">
        <w:rPr>
          <w:b/>
        </w:rPr>
        <w:t>Change all occurrences</w:t>
      </w:r>
      <w:r w:rsidRPr="00BC111C">
        <w:t>.</w:t>
      </w:r>
    </w:p>
    <w:p w:rsidR="00BB1502" w:rsidRPr="00BC111C" w:rsidRDefault="00BB1502" w:rsidP="0041692F">
      <w:pPr>
        <w:pStyle w:val="ae"/>
        <w:spacing w:before="0" w:beforeAutospacing="0" w:after="0" w:afterAutospacing="0"/>
        <w:ind w:firstLine="709"/>
        <w:jc w:val="both"/>
      </w:pPr>
      <w:r w:rsidRPr="00BC111C">
        <w:rPr>
          <w:noProof/>
        </w:rPr>
        <w:drawing>
          <wp:inline distT="0" distB="0" distL="0" distR="0">
            <wp:extent cx="2658139" cy="20953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658341" cy="2095500"/>
                    </a:xfrm>
                    <a:prstGeom prst="rect">
                      <a:avLst/>
                    </a:prstGeom>
                    <a:noFill/>
                    <a:ln w="9525">
                      <a:noFill/>
                      <a:miter lim="800000"/>
                      <a:headEnd/>
                      <a:tailEnd/>
                    </a:ln>
                  </pic:spPr>
                </pic:pic>
              </a:graphicData>
            </a:graphic>
          </wp:inline>
        </w:drawing>
      </w:r>
    </w:p>
    <w:p w:rsidR="00BB1502" w:rsidRPr="00BC111C" w:rsidRDefault="00BB1502" w:rsidP="0041692F">
      <w:pPr>
        <w:pStyle w:val="ae"/>
        <w:spacing w:before="0" w:beforeAutospacing="0" w:after="0" w:afterAutospacing="0"/>
        <w:ind w:firstLine="709"/>
        <w:jc w:val="center"/>
        <w:rPr>
          <w:b/>
          <w:bCs/>
        </w:rPr>
      </w:pPr>
    </w:p>
    <w:p w:rsidR="00BB1502" w:rsidRPr="00BC111C" w:rsidRDefault="00BB1502" w:rsidP="0041692F">
      <w:pPr>
        <w:pStyle w:val="ae"/>
        <w:spacing w:before="0" w:beforeAutospacing="0" w:after="0" w:afterAutospacing="0"/>
        <w:ind w:firstLine="709"/>
        <w:jc w:val="center"/>
      </w:pPr>
      <w:r w:rsidRPr="00BC111C">
        <w:rPr>
          <w:b/>
          <w:bCs/>
        </w:rPr>
        <w:t xml:space="preserve">Панель инструментов </w:t>
      </w:r>
      <w:r w:rsidRPr="00BC111C">
        <w:rPr>
          <w:b/>
          <w:bCs/>
          <w:i/>
          <w:iCs/>
        </w:rPr>
        <w:t>Model Toolbox</w:t>
      </w:r>
    </w:p>
    <w:p w:rsidR="00BB1502" w:rsidRPr="00BC111C" w:rsidRDefault="00BB1502" w:rsidP="0041692F">
      <w:pPr>
        <w:pStyle w:val="ae"/>
        <w:spacing w:before="0" w:beforeAutospacing="0" w:after="0" w:afterAutospacing="0"/>
        <w:ind w:firstLine="709"/>
        <w:jc w:val="both"/>
      </w:pPr>
    </w:p>
    <w:p w:rsidR="00BB1502" w:rsidRPr="00BC111C" w:rsidRDefault="00BB1502" w:rsidP="0041692F">
      <w:pPr>
        <w:pStyle w:val="ae"/>
        <w:spacing w:before="0" w:beforeAutospacing="0" w:after="0" w:afterAutospacing="0"/>
        <w:ind w:firstLine="709"/>
        <w:jc w:val="both"/>
      </w:pPr>
      <w:r w:rsidRPr="00BC111C">
        <w:t>Данная панель инструментов отвечает за создание разнообразных графических элементов модели. В зависимости от типа текущей диаграммы набор кнопок на ней меняется. </w:t>
      </w:r>
    </w:p>
    <w:p w:rsidR="00BB1502" w:rsidRPr="00BC111C" w:rsidRDefault="00BB1502" w:rsidP="0041692F">
      <w:pPr>
        <w:pStyle w:val="ae"/>
        <w:spacing w:before="0" w:beforeAutospacing="0" w:after="0" w:afterAutospacing="0"/>
        <w:ind w:firstLine="709"/>
        <w:jc w:val="both"/>
      </w:pPr>
    </w:p>
    <w:p w:rsidR="00BB1502" w:rsidRPr="00BC111C" w:rsidRDefault="00BB1502" w:rsidP="0041692F">
      <w:pPr>
        <w:pStyle w:val="ae"/>
        <w:spacing w:before="0" w:beforeAutospacing="0" w:after="0" w:afterAutospacing="0"/>
        <w:jc w:val="both"/>
      </w:pPr>
      <w:r w:rsidRPr="00BC111C">
        <w:rPr>
          <w:noProof/>
        </w:rPr>
        <w:drawing>
          <wp:inline distT="0" distB="0" distL="0" distR="0">
            <wp:extent cx="5305646" cy="271302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311960" cy="2716252"/>
                    </a:xfrm>
                    <a:prstGeom prst="rect">
                      <a:avLst/>
                    </a:prstGeom>
                    <a:noFill/>
                    <a:ln w="9525">
                      <a:noFill/>
                      <a:miter lim="800000"/>
                      <a:headEnd/>
                      <a:tailEnd/>
                    </a:ln>
                  </pic:spPr>
                </pic:pic>
              </a:graphicData>
            </a:graphic>
          </wp:inline>
        </w:drawing>
      </w:r>
    </w:p>
    <w:p w:rsidR="00BB1502" w:rsidRPr="00BC111C" w:rsidRDefault="00BB1502" w:rsidP="0041692F">
      <w:pPr>
        <w:pStyle w:val="ae"/>
        <w:spacing w:before="0" w:beforeAutospacing="0" w:after="0" w:afterAutospacing="0"/>
        <w:ind w:firstLine="709"/>
        <w:jc w:val="both"/>
      </w:pPr>
    </w:p>
    <w:p w:rsidR="00BB1502" w:rsidRPr="00BC111C" w:rsidRDefault="00BB1502" w:rsidP="00E15B58">
      <w:pPr>
        <w:pStyle w:val="ae"/>
        <w:numPr>
          <w:ilvl w:val="0"/>
          <w:numId w:val="12"/>
        </w:numPr>
        <w:spacing w:before="0" w:beforeAutospacing="0" w:after="0" w:afterAutospacing="0"/>
        <w:jc w:val="center"/>
        <w:rPr>
          <w:b/>
          <w:bCs/>
        </w:rPr>
      </w:pPr>
      <w:r w:rsidRPr="00BC111C">
        <w:rPr>
          <w:b/>
          <w:bCs/>
        </w:rPr>
        <w:t>Контекстная диаграмма</w:t>
      </w:r>
    </w:p>
    <w:p w:rsidR="00BB1502" w:rsidRPr="00BC111C" w:rsidRDefault="00BB1502" w:rsidP="0041692F">
      <w:pPr>
        <w:pStyle w:val="ae"/>
        <w:spacing w:before="0" w:beforeAutospacing="0" w:after="0" w:afterAutospacing="0"/>
        <w:ind w:firstLine="709"/>
        <w:jc w:val="both"/>
      </w:pPr>
      <w:r w:rsidRPr="00BC111C">
        <w:t xml:space="preserve">Рассмотрим деятельность компании QUILL, которая существует 5 лет и занимается в основном сборкой и продажей настольных компьютеров и ноутбуков. Годовой оборот компании составляет примерно 20 млн долларов. Компания закупает компоненты для компьютеров от трех независимых поставщиков, а не производит компоненты самостоятельно. Она только собирает и тестирует компьютеры. Компания реализует продукцию через магазины и специализируется на покупателях, для которых главный критерий при покупке - стоимость компьютера. Предполагаемый объем рынка для компании QUILL в последующие 2 года - 50 млн долларов. </w:t>
      </w:r>
    </w:p>
    <w:p w:rsidR="00BB1502" w:rsidRPr="00BC111C" w:rsidRDefault="00BB1502" w:rsidP="0041692F">
      <w:pPr>
        <w:pStyle w:val="ae"/>
        <w:spacing w:before="0" w:beforeAutospacing="0" w:after="0" w:afterAutospacing="0"/>
        <w:ind w:firstLine="709"/>
        <w:jc w:val="both"/>
      </w:pPr>
      <w:r w:rsidRPr="00BC111C">
        <w:t>Несмотря на некоторое увеличение объема продаж, прибыли уменьшаются, растет конкуренция на рынке. Чтобы не потерять позиции, компания решает проанализировать текущие бизнес-процессы и реорганизовать их с целью увеличения эффективности производства и продаж. Основная деятельность компании выглядит следующим образом:</w:t>
      </w:r>
    </w:p>
    <w:p w:rsidR="00BB1502" w:rsidRPr="00BC111C" w:rsidRDefault="00BB1502" w:rsidP="00E15B58">
      <w:pPr>
        <w:pStyle w:val="ae"/>
        <w:numPr>
          <w:ilvl w:val="0"/>
          <w:numId w:val="11"/>
        </w:numPr>
        <w:spacing w:before="0" w:beforeAutospacing="0" w:after="0" w:afterAutospacing="0"/>
        <w:jc w:val="both"/>
      </w:pPr>
      <w:r w:rsidRPr="00BC111C">
        <w:t>продавцы принимают заказы клиентов;</w:t>
      </w:r>
    </w:p>
    <w:p w:rsidR="00BB1502" w:rsidRPr="00BC111C" w:rsidRDefault="00BB1502" w:rsidP="00E15B58">
      <w:pPr>
        <w:pStyle w:val="ae"/>
        <w:numPr>
          <w:ilvl w:val="0"/>
          <w:numId w:val="11"/>
        </w:numPr>
        <w:spacing w:before="0" w:beforeAutospacing="0" w:after="0" w:afterAutospacing="0"/>
        <w:jc w:val="both"/>
      </w:pPr>
      <w:r w:rsidRPr="00BC111C">
        <w:t>операторы 1 группируют заказы по типам компьютеров;</w:t>
      </w:r>
    </w:p>
    <w:p w:rsidR="00BB1502" w:rsidRPr="00BC111C" w:rsidRDefault="00BB1502" w:rsidP="00E15B58">
      <w:pPr>
        <w:pStyle w:val="ae"/>
        <w:numPr>
          <w:ilvl w:val="0"/>
          <w:numId w:val="11"/>
        </w:numPr>
        <w:spacing w:before="0" w:beforeAutospacing="0" w:after="0" w:afterAutospacing="0"/>
        <w:jc w:val="both"/>
      </w:pPr>
      <w:r w:rsidRPr="00BC111C">
        <w:t>операторы 2 собирают и тестируют компьютеры;</w:t>
      </w:r>
    </w:p>
    <w:p w:rsidR="00BB1502" w:rsidRPr="00BC111C" w:rsidRDefault="00BB1502" w:rsidP="00E15B58">
      <w:pPr>
        <w:pStyle w:val="ae"/>
        <w:numPr>
          <w:ilvl w:val="0"/>
          <w:numId w:val="11"/>
        </w:numPr>
        <w:spacing w:before="0" w:beforeAutospacing="0" w:after="0" w:afterAutospacing="0"/>
        <w:jc w:val="both"/>
      </w:pPr>
      <w:r w:rsidRPr="00BC111C">
        <w:t>операторы 3 упаковывают компьютеры согласно заказам;</w:t>
      </w:r>
    </w:p>
    <w:p w:rsidR="00BB1502" w:rsidRPr="00BC111C" w:rsidRDefault="00BB1502" w:rsidP="00E15B58">
      <w:pPr>
        <w:pStyle w:val="ae"/>
        <w:numPr>
          <w:ilvl w:val="0"/>
          <w:numId w:val="11"/>
        </w:numPr>
        <w:spacing w:before="0" w:beforeAutospacing="0" w:after="0" w:afterAutospacing="0"/>
        <w:jc w:val="both"/>
      </w:pPr>
      <w:r w:rsidRPr="00BC111C">
        <w:t>кладовщик отгружает клиентам заказы.</w:t>
      </w:r>
    </w:p>
    <w:p w:rsidR="00BB1502" w:rsidRPr="00BC111C" w:rsidRDefault="00BB1502" w:rsidP="0041692F">
      <w:pPr>
        <w:pStyle w:val="ae"/>
        <w:spacing w:before="0" w:beforeAutospacing="0" w:after="0" w:afterAutospacing="0"/>
        <w:ind w:firstLine="709"/>
        <w:jc w:val="both"/>
      </w:pPr>
      <w:r w:rsidRPr="00BC111C">
        <w:t>В настоящее время компания использует купленную бухгалтерскую информационную систему, которая позволяет оформить заказ, счет и отследить платежи по счетам.</w:t>
      </w:r>
    </w:p>
    <w:p w:rsidR="00BB1502" w:rsidRPr="00BC111C" w:rsidRDefault="00BB1502" w:rsidP="0041692F">
      <w:pPr>
        <w:pStyle w:val="ae"/>
        <w:spacing w:before="0" w:beforeAutospacing="0" w:after="0" w:afterAutospacing="0"/>
        <w:ind w:firstLine="709"/>
        <w:jc w:val="both"/>
      </w:pPr>
      <w:r w:rsidRPr="00BC111C">
        <w:t>Улучшение деятельности компании должно касаться структуры управления компанией, эффективности производства и внутреннего контроля. В результате реорганизация может потребовать внедрения новой корпоративной информационной системы (состоящей не только из бухгалтерского модуля).</w:t>
      </w:r>
    </w:p>
    <w:p w:rsidR="00BB1502" w:rsidRPr="00BC111C" w:rsidRDefault="00BB1502" w:rsidP="0041692F">
      <w:pPr>
        <w:pStyle w:val="ae"/>
        <w:spacing w:before="0" w:beforeAutospacing="0" w:after="0" w:afterAutospacing="0"/>
        <w:ind w:firstLine="709"/>
        <w:jc w:val="both"/>
      </w:pPr>
      <w:r w:rsidRPr="00BC111C">
        <w:t xml:space="preserve">2.1 Созданная модель уже содержит </w:t>
      </w:r>
      <w:r w:rsidRPr="00BC111C">
        <w:rPr>
          <w:b/>
        </w:rPr>
        <w:t>контекстную диаграмму</w:t>
      </w:r>
      <w:r w:rsidRPr="00BC111C">
        <w:t xml:space="preserve"> с единственной работой ("черный ящик") в той нотации, которая была выбрана на этапе создания модели. </w:t>
      </w:r>
    </w:p>
    <w:p w:rsidR="00BB1502" w:rsidRPr="00BC111C" w:rsidRDefault="00BB1502" w:rsidP="0041692F">
      <w:pPr>
        <w:pStyle w:val="ae"/>
        <w:spacing w:before="0" w:beforeAutospacing="0" w:after="0" w:afterAutospacing="0"/>
        <w:ind w:firstLine="709"/>
        <w:jc w:val="both"/>
      </w:pPr>
      <w:r w:rsidRPr="00BC111C">
        <w:t xml:space="preserve">Теперь необходимо дать этой работе название и при необходимости задать ее свойства. Для этого нужно вызвать окно свойств работы,  дважды щелкнуть по ней мышью или щелчок правой кнопкой по объекту во вкладке </w:t>
      </w:r>
      <w:r w:rsidRPr="00BC111C">
        <w:rPr>
          <w:b/>
          <w:bCs/>
        </w:rPr>
        <w:t xml:space="preserve">Activities </w:t>
      </w:r>
      <w:r w:rsidRPr="00BC111C">
        <w:t>позволяет воспользоваться контекстным меню для редактирования его свойств.</w:t>
      </w:r>
    </w:p>
    <w:p w:rsidR="00BB1502" w:rsidRPr="00BC111C" w:rsidRDefault="00BB1502" w:rsidP="0041692F">
      <w:pPr>
        <w:pStyle w:val="ae"/>
        <w:spacing w:before="0" w:beforeAutospacing="0" w:after="0" w:afterAutospacing="0"/>
        <w:ind w:firstLine="709"/>
        <w:jc w:val="both"/>
      </w:pPr>
      <w:r w:rsidRPr="00BC111C">
        <w:t xml:space="preserve">Введите название контекстной диаграммы </w:t>
      </w:r>
    </w:p>
    <w:p w:rsidR="00BB1502" w:rsidRPr="00BC111C" w:rsidRDefault="00BB1502" w:rsidP="0041692F">
      <w:pPr>
        <w:pStyle w:val="ae"/>
        <w:spacing w:before="0" w:beforeAutospacing="0" w:after="0" w:afterAutospacing="0"/>
        <w:ind w:firstLine="709"/>
        <w:jc w:val="both"/>
      </w:pPr>
      <w:r w:rsidRPr="00BC111C">
        <w:t xml:space="preserve">2.2 На вкладке </w:t>
      </w:r>
      <w:r w:rsidRPr="00BC111C">
        <w:rPr>
          <w:b/>
          <w:bCs/>
        </w:rPr>
        <w:t xml:space="preserve">Definition </w:t>
      </w:r>
      <w:r w:rsidRPr="00BC111C">
        <w:t xml:space="preserve">диалогового окна </w:t>
      </w:r>
      <w:r w:rsidRPr="00BC111C">
        <w:rPr>
          <w:b/>
          <w:bCs/>
        </w:rPr>
        <w:t xml:space="preserve">Activity Properties </w:t>
      </w:r>
      <w:r w:rsidRPr="00BC111C">
        <w:t xml:space="preserve">в текстовое поле </w:t>
      </w:r>
      <w:r w:rsidRPr="00BC111C">
        <w:rPr>
          <w:b/>
          <w:bCs/>
        </w:rPr>
        <w:t xml:space="preserve">Definition </w:t>
      </w:r>
      <w:r w:rsidRPr="00BC111C">
        <w:t xml:space="preserve">(Определение) внесите "Текущие бизнес-процессы компании" . Текстовое поле </w:t>
      </w:r>
      <w:r w:rsidRPr="00BC111C">
        <w:rPr>
          <w:b/>
          <w:bCs/>
        </w:rPr>
        <w:t>Note (</w:t>
      </w:r>
      <w:r w:rsidRPr="00BC111C">
        <w:t>Примечания</w:t>
      </w:r>
      <w:r w:rsidRPr="00BC111C">
        <w:rPr>
          <w:b/>
          <w:bCs/>
        </w:rPr>
        <w:t xml:space="preserve">) </w:t>
      </w:r>
      <w:r w:rsidRPr="00BC111C">
        <w:t xml:space="preserve">оставьте незаполненным. </w:t>
      </w:r>
    </w:p>
    <w:p w:rsidR="00BB1502" w:rsidRPr="00BC111C" w:rsidRDefault="00BB1502" w:rsidP="0041692F">
      <w:pPr>
        <w:pStyle w:val="ae"/>
        <w:spacing w:before="0" w:beforeAutospacing="0" w:after="0" w:afterAutospacing="0"/>
        <w:ind w:firstLine="709"/>
        <w:jc w:val="both"/>
      </w:pPr>
      <w:r w:rsidRPr="00BC111C">
        <w:t xml:space="preserve">Обратите внимание на кнопку на панели инструментов. Эта кнопка включает и выключает инструмент просмотра и навигации - </w:t>
      </w:r>
      <w:r w:rsidRPr="00BC111C">
        <w:rPr>
          <w:b/>
          <w:bCs/>
        </w:rPr>
        <w:t xml:space="preserve">Model Explorer </w:t>
      </w:r>
      <w:r w:rsidRPr="00BC111C">
        <w:t xml:space="preserve">(Браузер модели). </w:t>
      </w:r>
      <w:r w:rsidRPr="00BC111C">
        <w:rPr>
          <w:b/>
          <w:bCs/>
        </w:rPr>
        <w:t xml:space="preserve">Model Explorer </w:t>
      </w:r>
      <w:r w:rsidRPr="00BC111C">
        <w:t xml:space="preserve">имеет три вкладки – </w:t>
      </w:r>
      <w:r w:rsidRPr="00BC111C">
        <w:rPr>
          <w:b/>
          <w:bCs/>
        </w:rPr>
        <w:t xml:space="preserve">Activities </w:t>
      </w:r>
      <w:r w:rsidRPr="00BC111C">
        <w:rPr>
          <w:noProof/>
        </w:rPr>
        <w:drawing>
          <wp:inline distT="0" distB="0" distL="0" distR="0">
            <wp:extent cx="142875" cy="142875"/>
            <wp:effectExtent l="19050" t="0" r="9525" b="0"/>
            <wp:docPr id="24" name="Рисунок 9" descr="[[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gg]]"/>
                    <pic:cNvPicPr>
                      <a:picLocks noChangeAspect="1" noChangeArrowheads="1"/>
                    </pic:cNvPicPr>
                  </pic:nvPicPr>
                  <pic:blipFill>
                    <a:blip r:embed="rId17"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BC111C">
        <w:t xml:space="preserve">, </w:t>
      </w:r>
      <w:r w:rsidRPr="00BC111C">
        <w:rPr>
          <w:b/>
          <w:bCs/>
        </w:rPr>
        <w:t xml:space="preserve">Diagrams </w:t>
      </w:r>
      <w:r w:rsidRPr="00BC111C">
        <w:rPr>
          <w:noProof/>
        </w:rPr>
        <w:drawing>
          <wp:inline distT="0" distB="0" distL="0" distR="0">
            <wp:extent cx="142875" cy="142875"/>
            <wp:effectExtent l="19050" t="0" r="9525" b="0"/>
            <wp:docPr id="25" name="Рисунок 10" descr="[[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g]]"/>
                    <pic:cNvPicPr>
                      <a:picLocks noChangeAspect="1" noChangeArrowheads="1"/>
                    </pic:cNvPicPr>
                  </pic:nvPicPr>
                  <pic:blipFill>
                    <a:blip r:embed="rId17"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BC111C">
        <w:t xml:space="preserve">и </w:t>
      </w:r>
      <w:r w:rsidRPr="00BC111C">
        <w:rPr>
          <w:b/>
          <w:bCs/>
        </w:rPr>
        <w:t xml:space="preserve">Objects </w:t>
      </w:r>
      <w:r w:rsidRPr="00BC111C">
        <w:rPr>
          <w:noProof/>
        </w:rPr>
        <w:drawing>
          <wp:inline distT="0" distB="0" distL="0" distR="0">
            <wp:extent cx="142875" cy="142875"/>
            <wp:effectExtent l="19050" t="0" r="9525" b="0"/>
            <wp:docPr id="26" name="Рисунок 11" descr="[[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gg]]"/>
                    <pic:cNvPicPr>
                      <a:picLocks noChangeAspect="1" noChangeArrowheads="1"/>
                    </pic:cNvPicPr>
                  </pic:nvPicPr>
                  <pic:blipFill>
                    <a:blip r:embed="rId17"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BC111C">
        <w:t xml:space="preserve">. Во вкладке </w:t>
      </w:r>
      <w:r w:rsidRPr="00BC111C">
        <w:rPr>
          <w:b/>
          <w:bCs/>
        </w:rPr>
        <w:t xml:space="preserve">Activities </w:t>
      </w:r>
      <w:r w:rsidRPr="00BC111C">
        <w:t xml:space="preserve">щелчок правой кнопкой по объекту в браузере модели позволяет выбрать опции редактирования его свойств. </w:t>
      </w:r>
    </w:p>
    <w:p w:rsidR="00BB1502" w:rsidRPr="00BC111C" w:rsidRDefault="00BB1502" w:rsidP="0041692F">
      <w:pPr>
        <w:pStyle w:val="ae"/>
        <w:spacing w:before="0" w:beforeAutospacing="0" w:after="0" w:afterAutospacing="0"/>
        <w:ind w:firstLine="709"/>
        <w:jc w:val="both"/>
      </w:pPr>
      <w:r w:rsidRPr="00BC111C">
        <w:t xml:space="preserve">Если вам непонятно, как выполнить то или иное действие, вы можете вызвать контекстную помощь - клавиша </w:t>
      </w:r>
      <w:r w:rsidRPr="00BC111C">
        <w:rPr>
          <w:b/>
          <w:bCs/>
        </w:rPr>
        <w:t xml:space="preserve">F 1 </w:t>
      </w:r>
      <w:r w:rsidRPr="00BC111C">
        <w:t xml:space="preserve">или воспользоваться меню </w:t>
      </w:r>
      <w:r w:rsidRPr="00BC111C">
        <w:rPr>
          <w:b/>
          <w:bCs/>
        </w:rPr>
        <w:t>Help</w:t>
      </w:r>
      <w:r w:rsidRPr="00BC111C">
        <w:t xml:space="preserve">. </w:t>
      </w:r>
    </w:p>
    <w:p w:rsidR="00BB1502" w:rsidRPr="00BC111C" w:rsidRDefault="00BB1502" w:rsidP="0041692F">
      <w:pPr>
        <w:pStyle w:val="ae"/>
        <w:spacing w:before="0" w:beforeAutospacing="0" w:after="0" w:afterAutospacing="0"/>
        <w:ind w:firstLine="709"/>
        <w:jc w:val="both"/>
      </w:pPr>
      <w:r w:rsidRPr="00BC111C">
        <w:t xml:space="preserve">2.3 Перейдите в меню </w:t>
      </w:r>
      <w:r w:rsidRPr="00BC111C">
        <w:rPr>
          <w:b/>
          <w:bCs/>
          <w:lang w:val="en-US"/>
        </w:rPr>
        <w:t>Model</w:t>
      </w:r>
      <w:r w:rsidRPr="00BC111C">
        <w:rPr>
          <w:b/>
          <w:bCs/>
        </w:rPr>
        <w:t>/</w:t>
      </w:r>
      <w:r w:rsidRPr="00BC111C">
        <w:rPr>
          <w:b/>
          <w:bCs/>
          <w:lang w:val="en-US"/>
        </w:rPr>
        <w:t>Model</w:t>
      </w:r>
      <w:r w:rsidRPr="00BC111C">
        <w:rPr>
          <w:b/>
          <w:bCs/>
        </w:rPr>
        <w:t xml:space="preserve"> </w:t>
      </w:r>
      <w:r w:rsidRPr="00BC111C">
        <w:rPr>
          <w:b/>
          <w:bCs/>
          <w:lang w:val="en-US"/>
        </w:rPr>
        <w:t>Properties</w:t>
      </w:r>
      <w:r w:rsidRPr="00BC111C">
        <w:t xml:space="preserve">. Во вкладке </w:t>
      </w:r>
      <w:r w:rsidRPr="00BC111C">
        <w:rPr>
          <w:b/>
          <w:bCs/>
        </w:rPr>
        <w:t xml:space="preserve">General </w:t>
      </w:r>
      <w:r w:rsidRPr="00BC111C">
        <w:t xml:space="preserve">диалогового окна </w:t>
      </w:r>
      <w:r w:rsidRPr="00BC111C">
        <w:rPr>
          <w:b/>
          <w:bCs/>
        </w:rPr>
        <w:t xml:space="preserve">Model Properties </w:t>
      </w:r>
      <w:r w:rsidRPr="00BC111C">
        <w:t xml:space="preserve">в текстовое поле </w:t>
      </w:r>
      <w:r w:rsidRPr="00BC111C">
        <w:rPr>
          <w:b/>
          <w:bCs/>
        </w:rPr>
        <w:t xml:space="preserve">Model name </w:t>
      </w:r>
      <w:r w:rsidRPr="00BC111C">
        <w:t xml:space="preserve">следует внести имя модели "Деятельность компании", а в текстовое поле </w:t>
      </w:r>
      <w:r w:rsidRPr="00BC111C">
        <w:rPr>
          <w:b/>
          <w:bCs/>
        </w:rPr>
        <w:t xml:space="preserve">Project - </w:t>
      </w:r>
      <w:r w:rsidRPr="00BC111C">
        <w:t xml:space="preserve">имя проекта "Модель деятельности компании", и, наконец, в текстовое </w:t>
      </w:r>
      <w:r w:rsidRPr="00BC111C">
        <w:rPr>
          <w:b/>
          <w:bCs/>
        </w:rPr>
        <w:t xml:space="preserve">Time Frame </w:t>
      </w:r>
      <w:r w:rsidRPr="00BC111C">
        <w:t xml:space="preserve">(Временной охват) - </w:t>
      </w:r>
      <w:r w:rsidRPr="00BC111C">
        <w:rPr>
          <w:b/>
          <w:bCs/>
        </w:rPr>
        <w:t xml:space="preserve">AS - IS ( </w:t>
      </w:r>
      <w:r w:rsidRPr="00BC111C">
        <w:t>Как есть</w:t>
      </w:r>
      <w:r w:rsidRPr="00BC111C">
        <w:rPr>
          <w:b/>
          <w:bCs/>
        </w:rPr>
        <w:t>)</w:t>
      </w:r>
      <w:r w:rsidRPr="00BC111C">
        <w:t xml:space="preserve">. (Рисунок) </w:t>
      </w:r>
    </w:p>
    <w:p w:rsidR="00BB1502" w:rsidRPr="00BC111C" w:rsidRDefault="00BB1502" w:rsidP="0041692F">
      <w:pPr>
        <w:pStyle w:val="ae"/>
        <w:spacing w:before="0" w:beforeAutospacing="0" w:after="0" w:afterAutospacing="0"/>
        <w:ind w:firstLine="709"/>
        <w:jc w:val="both"/>
      </w:pPr>
      <w:r w:rsidRPr="00BC111C">
        <w:t xml:space="preserve">2.4 Во вкладке </w:t>
      </w:r>
      <w:r w:rsidRPr="00BC111C">
        <w:rPr>
          <w:b/>
          <w:bCs/>
        </w:rPr>
        <w:t xml:space="preserve">Purpose </w:t>
      </w:r>
      <w:r w:rsidRPr="00BC111C">
        <w:t xml:space="preserve">диалогового окна </w:t>
      </w:r>
      <w:r w:rsidRPr="00BC111C">
        <w:rPr>
          <w:b/>
          <w:bCs/>
        </w:rPr>
        <w:t xml:space="preserve">Model Properties </w:t>
      </w:r>
      <w:r w:rsidRPr="00BC111C">
        <w:t xml:space="preserve">в текстовое поле </w:t>
      </w:r>
      <w:r w:rsidRPr="00BC111C">
        <w:rPr>
          <w:b/>
          <w:bCs/>
        </w:rPr>
        <w:t xml:space="preserve">Purpose </w:t>
      </w:r>
      <w:r w:rsidRPr="00BC111C">
        <w:t xml:space="preserve">(цель) внесите данные о цели разработки модели - "Моделировать текущие ( AS - IS ) бизнес-процессы компании", а в текстовое поле </w:t>
      </w:r>
      <w:r w:rsidRPr="00BC111C">
        <w:rPr>
          <w:b/>
          <w:bCs/>
        </w:rPr>
        <w:t xml:space="preserve">Viewpoint </w:t>
      </w:r>
      <w:r w:rsidRPr="00BC111C">
        <w:t xml:space="preserve">(точка зрения) - "Директор". </w:t>
      </w:r>
    </w:p>
    <w:p w:rsidR="00BB1502" w:rsidRPr="00BC111C" w:rsidRDefault="00BB1502" w:rsidP="0041692F">
      <w:pPr>
        <w:pStyle w:val="ae"/>
        <w:spacing w:before="0" w:beforeAutospacing="0" w:after="0" w:afterAutospacing="0"/>
        <w:ind w:firstLine="709"/>
        <w:jc w:val="both"/>
      </w:pPr>
      <w:r w:rsidRPr="00BC111C">
        <w:t xml:space="preserve">2.5 Во вкладке </w:t>
      </w:r>
      <w:r w:rsidRPr="00BC111C">
        <w:rPr>
          <w:b/>
          <w:bCs/>
        </w:rPr>
        <w:t xml:space="preserve">Definition </w:t>
      </w:r>
      <w:r w:rsidRPr="00BC111C">
        <w:t xml:space="preserve">диалогового окна </w:t>
      </w:r>
      <w:r w:rsidRPr="00BC111C">
        <w:rPr>
          <w:b/>
          <w:bCs/>
        </w:rPr>
        <w:t xml:space="preserve">Model Properties </w:t>
      </w:r>
      <w:r w:rsidRPr="00BC111C">
        <w:t xml:space="preserve">в текстовое поле </w:t>
      </w:r>
      <w:r w:rsidRPr="00BC111C">
        <w:rPr>
          <w:b/>
          <w:bCs/>
        </w:rPr>
        <w:t xml:space="preserve">Definition </w:t>
      </w:r>
      <w:r w:rsidRPr="00BC111C">
        <w:t xml:space="preserve">(Определение) внесите "Это учебная модель, описывающая деятельность компании" и в текстовое поле </w:t>
      </w:r>
      <w:r w:rsidRPr="00BC111C">
        <w:rPr>
          <w:b/>
          <w:bCs/>
        </w:rPr>
        <w:t xml:space="preserve">Scope </w:t>
      </w:r>
      <w:r w:rsidRPr="00BC111C">
        <w:t xml:space="preserve">(охват) - "Общее управление бизнесом компании: исследование рынка, закупка компонентов, сборка, тестирование и продажа продуктов". </w:t>
      </w:r>
    </w:p>
    <w:p w:rsidR="00BB1502" w:rsidRPr="00BC111C" w:rsidRDefault="00BB1502" w:rsidP="0041692F">
      <w:pPr>
        <w:pStyle w:val="ae"/>
        <w:spacing w:before="0" w:beforeAutospacing="0" w:after="0" w:afterAutospacing="0"/>
        <w:ind w:firstLine="709"/>
        <w:jc w:val="both"/>
      </w:pPr>
      <w:r w:rsidRPr="00BC111C">
        <w:t xml:space="preserve">2.6 Далее необходимо разместить на диаграмме стрелки. Для этого следует нажать на </w:t>
      </w:r>
      <w:r w:rsidRPr="00BC111C">
        <w:rPr>
          <w:i/>
          <w:iCs/>
        </w:rPr>
        <w:t>Model Toolbox</w:t>
      </w:r>
      <w:r w:rsidRPr="00BC111C">
        <w:t xml:space="preserve"> кнопку </w:t>
      </w:r>
      <w:r w:rsidRPr="00BC111C">
        <w:rPr>
          <w:b/>
          <w:i/>
          <w:iCs/>
        </w:rPr>
        <w:t>Precedence Arrow Tool</w:t>
      </w:r>
      <w:r w:rsidRPr="00BC111C">
        <w:t xml:space="preserve"> (курсор примет форму крестика со стрелкой), щелкнуть по тому месту, откуда стрелка должна выходить и затем щелкнуть по тому месту, куда стрелка должна заходить (BPwin подсветит эти места при наведении на них курсора). </w:t>
      </w:r>
    </w:p>
    <w:p w:rsidR="00BB1502" w:rsidRPr="00BC111C" w:rsidRDefault="00BB1502" w:rsidP="0041692F">
      <w:pPr>
        <w:pStyle w:val="ae"/>
        <w:spacing w:before="0" w:beforeAutospacing="0" w:after="0" w:afterAutospacing="0"/>
        <w:ind w:firstLine="709"/>
        <w:jc w:val="both"/>
      </w:pPr>
      <w:r w:rsidRPr="00BC111C">
        <w:t xml:space="preserve">Для задания названия стрелки нужно нажать на </w:t>
      </w:r>
      <w:r w:rsidRPr="00BC111C">
        <w:rPr>
          <w:i/>
          <w:iCs/>
        </w:rPr>
        <w:t>Model Toolbox</w:t>
      </w:r>
      <w:r w:rsidRPr="00BC111C">
        <w:t xml:space="preserve"> кнопку </w:t>
      </w:r>
      <w:r w:rsidRPr="00BC111C">
        <w:rPr>
          <w:i/>
          <w:iCs/>
        </w:rPr>
        <w:t>Pointer Tool</w:t>
      </w:r>
      <w:r w:rsidRPr="00BC111C">
        <w:t xml:space="preserve"> и затем дважды щелкнуть по стрелке. В появившемся окне </w:t>
      </w:r>
      <w:r w:rsidRPr="00BC111C">
        <w:rPr>
          <w:i/>
          <w:iCs/>
        </w:rPr>
        <w:t xml:space="preserve">Arrow Properties </w:t>
      </w:r>
      <w:r w:rsidRPr="00BC111C">
        <w:t xml:space="preserve">название работы  вводится в поле </w:t>
      </w:r>
      <w:r w:rsidRPr="00BC111C">
        <w:rPr>
          <w:i/>
          <w:iCs/>
        </w:rPr>
        <w:t>Arrow Name</w:t>
      </w:r>
      <w:r w:rsidRPr="00BC111C">
        <w:t xml:space="preserve"> или выбирается из списка имеющихся названий стрелок.</w:t>
      </w:r>
    </w:p>
    <w:p w:rsidR="00BB1502" w:rsidRPr="00BC111C" w:rsidRDefault="00BB1502" w:rsidP="0041692F">
      <w:pPr>
        <w:pStyle w:val="ae"/>
        <w:spacing w:before="0" w:beforeAutospacing="0" w:after="0" w:afterAutospacing="0"/>
        <w:ind w:firstLine="709"/>
        <w:jc w:val="both"/>
      </w:pPr>
      <w:r w:rsidRPr="00BC111C">
        <w:t>Спроектируйте 4 стрелки контекстной диаграммы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623"/>
        <w:gridCol w:w="5288"/>
        <w:gridCol w:w="1737"/>
      </w:tblGrid>
      <w:tr w:rsidR="00BB1502" w:rsidRPr="00BC111C" w:rsidTr="00F06826">
        <w:tc>
          <w:tcPr>
            <w:tcW w:w="2699" w:type="dxa"/>
            <w:hideMark/>
          </w:tcPr>
          <w:p w:rsidR="00BB1502" w:rsidRPr="00BC111C" w:rsidRDefault="00BB1502" w:rsidP="0041692F">
            <w:pPr>
              <w:jc w:val="center"/>
            </w:pPr>
            <w:r w:rsidRPr="00BC111C">
              <w:rPr>
                <w:b/>
                <w:bCs/>
              </w:rPr>
              <w:t>Название стрелки (Arrow Name)</w:t>
            </w:r>
          </w:p>
        </w:tc>
        <w:tc>
          <w:tcPr>
            <w:tcW w:w="5528" w:type="dxa"/>
            <w:hideMark/>
          </w:tcPr>
          <w:p w:rsidR="00BB1502" w:rsidRPr="00BC111C" w:rsidRDefault="00BB1502" w:rsidP="0041692F">
            <w:pPr>
              <w:jc w:val="center"/>
            </w:pPr>
            <w:r w:rsidRPr="00BC111C">
              <w:rPr>
                <w:b/>
                <w:bCs/>
              </w:rPr>
              <w:t>Определение стрелки (Arrow Definition )</w:t>
            </w:r>
          </w:p>
        </w:tc>
        <w:tc>
          <w:tcPr>
            <w:tcW w:w="1778" w:type="dxa"/>
            <w:hideMark/>
          </w:tcPr>
          <w:p w:rsidR="00BB1502" w:rsidRPr="00BC111C" w:rsidRDefault="00BB1502" w:rsidP="0041692F">
            <w:pPr>
              <w:jc w:val="center"/>
            </w:pPr>
            <w:r w:rsidRPr="00BC111C">
              <w:rPr>
                <w:b/>
                <w:bCs/>
              </w:rPr>
              <w:t>Тип стрелки (Arrow Type )</w:t>
            </w:r>
          </w:p>
        </w:tc>
      </w:tr>
      <w:tr w:rsidR="00BB1502" w:rsidRPr="00BC111C" w:rsidTr="00F06826">
        <w:tc>
          <w:tcPr>
            <w:tcW w:w="2699" w:type="dxa"/>
            <w:hideMark/>
          </w:tcPr>
          <w:p w:rsidR="00BB1502" w:rsidRPr="00BC111C" w:rsidRDefault="00BB1502" w:rsidP="0041692F">
            <w:pPr>
              <w:rPr>
                <w:b/>
              </w:rPr>
            </w:pPr>
            <w:r w:rsidRPr="00BC111C">
              <w:rPr>
                <w:b/>
              </w:rPr>
              <w:t xml:space="preserve">Звонки клиентов </w:t>
            </w:r>
          </w:p>
        </w:tc>
        <w:tc>
          <w:tcPr>
            <w:tcW w:w="5528" w:type="dxa"/>
            <w:hideMark/>
          </w:tcPr>
          <w:p w:rsidR="00BB1502" w:rsidRPr="00BC111C" w:rsidRDefault="00BB1502" w:rsidP="0041692F">
            <w:r w:rsidRPr="00BC111C">
              <w:t xml:space="preserve">Запросы информации, заказы, техподдержка и т. д. </w:t>
            </w:r>
          </w:p>
        </w:tc>
        <w:tc>
          <w:tcPr>
            <w:tcW w:w="1778" w:type="dxa"/>
            <w:hideMark/>
          </w:tcPr>
          <w:p w:rsidR="00BB1502" w:rsidRPr="00BC111C" w:rsidRDefault="00BB1502" w:rsidP="0041692F">
            <w:pPr>
              <w:jc w:val="center"/>
              <w:rPr>
                <w:b/>
              </w:rPr>
            </w:pPr>
            <w:r w:rsidRPr="00BC111C">
              <w:rPr>
                <w:b/>
              </w:rPr>
              <w:t>Input</w:t>
            </w:r>
          </w:p>
        </w:tc>
      </w:tr>
      <w:tr w:rsidR="00BB1502" w:rsidRPr="00BC111C" w:rsidTr="00F06826">
        <w:tc>
          <w:tcPr>
            <w:tcW w:w="2699" w:type="dxa"/>
            <w:hideMark/>
          </w:tcPr>
          <w:p w:rsidR="00BB1502" w:rsidRPr="00BC111C" w:rsidRDefault="00BB1502" w:rsidP="0041692F">
            <w:pPr>
              <w:rPr>
                <w:b/>
              </w:rPr>
            </w:pPr>
            <w:r w:rsidRPr="00BC111C">
              <w:rPr>
                <w:b/>
              </w:rPr>
              <w:t xml:space="preserve">Правила и процедуры </w:t>
            </w:r>
          </w:p>
        </w:tc>
        <w:tc>
          <w:tcPr>
            <w:tcW w:w="5528" w:type="dxa"/>
            <w:hideMark/>
          </w:tcPr>
          <w:p w:rsidR="00BB1502" w:rsidRPr="00BC111C" w:rsidRDefault="00BB1502" w:rsidP="0041692F">
            <w:r w:rsidRPr="00BC111C">
              <w:t xml:space="preserve">Правила продаж, инструкции по сборке, процедуры тестирования, критерии производительности и   т. д. </w:t>
            </w:r>
          </w:p>
        </w:tc>
        <w:tc>
          <w:tcPr>
            <w:tcW w:w="1778" w:type="dxa"/>
            <w:hideMark/>
          </w:tcPr>
          <w:p w:rsidR="00BB1502" w:rsidRPr="00BC111C" w:rsidRDefault="00BB1502" w:rsidP="0041692F">
            <w:pPr>
              <w:jc w:val="center"/>
              <w:rPr>
                <w:b/>
              </w:rPr>
            </w:pPr>
            <w:r w:rsidRPr="00BC111C">
              <w:rPr>
                <w:b/>
              </w:rPr>
              <w:t>Control</w:t>
            </w:r>
          </w:p>
        </w:tc>
      </w:tr>
      <w:tr w:rsidR="00BB1502" w:rsidRPr="00BC111C" w:rsidTr="00F06826">
        <w:tc>
          <w:tcPr>
            <w:tcW w:w="2699" w:type="dxa"/>
            <w:hideMark/>
          </w:tcPr>
          <w:p w:rsidR="00BB1502" w:rsidRPr="00BC111C" w:rsidRDefault="00BB1502" w:rsidP="0041692F">
            <w:pPr>
              <w:rPr>
                <w:b/>
              </w:rPr>
            </w:pPr>
            <w:r w:rsidRPr="00BC111C">
              <w:rPr>
                <w:b/>
              </w:rPr>
              <w:t xml:space="preserve">Проданные продукты </w:t>
            </w:r>
          </w:p>
        </w:tc>
        <w:tc>
          <w:tcPr>
            <w:tcW w:w="5528" w:type="dxa"/>
            <w:hideMark/>
          </w:tcPr>
          <w:p w:rsidR="00BB1502" w:rsidRPr="00BC111C" w:rsidRDefault="00BB1502" w:rsidP="0041692F">
            <w:r w:rsidRPr="00BC111C">
              <w:t xml:space="preserve">Настольные и портативные компьютеры </w:t>
            </w:r>
          </w:p>
        </w:tc>
        <w:tc>
          <w:tcPr>
            <w:tcW w:w="1778" w:type="dxa"/>
            <w:hideMark/>
          </w:tcPr>
          <w:p w:rsidR="00BB1502" w:rsidRPr="00BC111C" w:rsidRDefault="00BB1502" w:rsidP="0041692F">
            <w:pPr>
              <w:jc w:val="center"/>
              <w:rPr>
                <w:b/>
              </w:rPr>
            </w:pPr>
            <w:r w:rsidRPr="00BC111C">
              <w:rPr>
                <w:b/>
              </w:rPr>
              <w:t>Output</w:t>
            </w:r>
          </w:p>
        </w:tc>
      </w:tr>
      <w:tr w:rsidR="00BB1502" w:rsidRPr="00BC111C" w:rsidTr="00F06826">
        <w:tc>
          <w:tcPr>
            <w:tcW w:w="2699" w:type="dxa"/>
            <w:hideMark/>
          </w:tcPr>
          <w:p w:rsidR="00BB1502" w:rsidRPr="00BC111C" w:rsidRDefault="00BB1502" w:rsidP="0041692F">
            <w:pPr>
              <w:rPr>
                <w:b/>
              </w:rPr>
            </w:pPr>
            <w:r w:rsidRPr="00BC111C">
              <w:rPr>
                <w:b/>
              </w:rPr>
              <w:t xml:space="preserve">Бухгалтерская система </w:t>
            </w:r>
          </w:p>
        </w:tc>
        <w:tc>
          <w:tcPr>
            <w:tcW w:w="5528" w:type="dxa"/>
            <w:hideMark/>
          </w:tcPr>
          <w:p w:rsidR="00BB1502" w:rsidRPr="00BC111C" w:rsidRDefault="00BB1502" w:rsidP="0041692F">
            <w:r w:rsidRPr="00BC111C">
              <w:t xml:space="preserve">Оформление счетов, оплата счетов, работа с заказами </w:t>
            </w:r>
          </w:p>
        </w:tc>
        <w:tc>
          <w:tcPr>
            <w:tcW w:w="1778" w:type="dxa"/>
            <w:hideMark/>
          </w:tcPr>
          <w:p w:rsidR="00BB1502" w:rsidRPr="00BC111C" w:rsidRDefault="00BB1502" w:rsidP="0041692F">
            <w:pPr>
              <w:jc w:val="center"/>
              <w:rPr>
                <w:b/>
              </w:rPr>
            </w:pPr>
            <w:r w:rsidRPr="00BC111C">
              <w:rPr>
                <w:b/>
              </w:rPr>
              <w:t>Mechanism</w:t>
            </w:r>
          </w:p>
        </w:tc>
      </w:tr>
    </w:tbl>
    <w:p w:rsidR="00BB1502" w:rsidRPr="00BC111C" w:rsidRDefault="00BB1502" w:rsidP="0041692F">
      <w:pPr>
        <w:pStyle w:val="ae"/>
        <w:spacing w:before="0" w:beforeAutospacing="0" w:after="0" w:afterAutospacing="0"/>
        <w:ind w:firstLine="709"/>
        <w:jc w:val="both"/>
      </w:pPr>
      <w:r w:rsidRPr="00BC111C">
        <w:t xml:space="preserve">2.7 С помощью кнопки </w:t>
      </w:r>
      <w:r w:rsidRPr="00BC111C">
        <w:rPr>
          <w:b/>
          <w:lang w:val="en-US"/>
        </w:rPr>
        <w:t>Text</w:t>
      </w:r>
      <w:r w:rsidRPr="00BC111C">
        <w:rPr>
          <w:b/>
        </w:rPr>
        <w:t xml:space="preserve"> </w:t>
      </w:r>
      <w:r w:rsidRPr="00BC111C">
        <w:rPr>
          <w:b/>
          <w:lang w:val="en-US"/>
        </w:rPr>
        <w:t>Tool</w:t>
      </w:r>
      <w:r w:rsidRPr="00BC111C">
        <w:t xml:space="preserve"> внесите текст в поле диаграммы - точку зрения и цель Контекстная диаграмма должна принять следующий вид:</w:t>
      </w:r>
    </w:p>
    <w:p w:rsidR="00BB1502" w:rsidRPr="00BC111C" w:rsidRDefault="00BB1502" w:rsidP="0041692F">
      <w:pPr>
        <w:pStyle w:val="ae"/>
        <w:spacing w:before="0" w:beforeAutospacing="0" w:after="0" w:afterAutospacing="0"/>
        <w:ind w:firstLine="709"/>
        <w:jc w:val="both"/>
      </w:pPr>
      <w:r w:rsidRPr="00BC111C">
        <w:rPr>
          <w:noProof/>
        </w:rPr>
        <w:drawing>
          <wp:inline distT="0" distB="0" distL="0" distR="0">
            <wp:extent cx="3157870" cy="1447778"/>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a:stretch>
                      <a:fillRect/>
                    </a:stretch>
                  </pic:blipFill>
                  <pic:spPr bwMode="auto">
                    <a:xfrm>
                      <a:off x="0" y="0"/>
                      <a:ext cx="3160283" cy="1448884"/>
                    </a:xfrm>
                    <a:prstGeom prst="rect">
                      <a:avLst/>
                    </a:prstGeom>
                    <a:noFill/>
                    <a:ln w="9525">
                      <a:noFill/>
                      <a:miter lim="800000"/>
                      <a:headEnd/>
                      <a:tailEnd/>
                    </a:ln>
                  </pic:spPr>
                </pic:pic>
              </a:graphicData>
            </a:graphic>
          </wp:inline>
        </w:drawing>
      </w:r>
    </w:p>
    <w:p w:rsidR="00BB1502" w:rsidRPr="00BC111C" w:rsidRDefault="00BB1502" w:rsidP="0041692F">
      <w:pPr>
        <w:pStyle w:val="ae"/>
        <w:spacing w:before="0" w:beforeAutospacing="0" w:after="0" w:afterAutospacing="0"/>
        <w:ind w:firstLine="709"/>
        <w:jc w:val="both"/>
      </w:pPr>
    </w:p>
    <w:p w:rsidR="00BB1502" w:rsidRPr="00BC111C" w:rsidRDefault="00BB1502" w:rsidP="0041692F">
      <w:pPr>
        <w:pStyle w:val="ae"/>
        <w:spacing w:before="0" w:beforeAutospacing="0" w:after="0" w:afterAutospacing="0"/>
        <w:ind w:firstLine="709"/>
        <w:jc w:val="both"/>
      </w:pPr>
      <w:r w:rsidRPr="00BC111C">
        <w:t xml:space="preserve">2.8 Создайте отчет по модели. В меню </w:t>
      </w:r>
      <w:r w:rsidRPr="00BC111C">
        <w:rPr>
          <w:b/>
          <w:bCs/>
        </w:rPr>
        <w:t xml:space="preserve">Tools / Reports / Model Report </w:t>
      </w:r>
      <w:r w:rsidRPr="00BC111C">
        <w:t xml:space="preserve">задайте опции генерирования отчета (установите галочки), как показано на рисунке, </w:t>
      </w:r>
    </w:p>
    <w:p w:rsidR="00BB1502" w:rsidRPr="00BC111C" w:rsidRDefault="00BB1502" w:rsidP="0041692F">
      <w:pPr>
        <w:pStyle w:val="ae"/>
        <w:spacing w:before="0" w:beforeAutospacing="0" w:after="0" w:afterAutospacing="0"/>
        <w:ind w:firstLine="709"/>
        <w:jc w:val="both"/>
      </w:pPr>
      <w:r w:rsidRPr="00BC111C">
        <w:rPr>
          <w:noProof/>
        </w:rPr>
        <w:drawing>
          <wp:inline distT="0" distB="0" distL="0" distR="0">
            <wp:extent cx="3072809" cy="22906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3079320" cy="2295494"/>
                    </a:xfrm>
                    <a:prstGeom prst="rect">
                      <a:avLst/>
                    </a:prstGeom>
                    <a:noFill/>
                    <a:ln w="9525">
                      <a:noFill/>
                      <a:miter lim="800000"/>
                      <a:headEnd/>
                      <a:tailEnd/>
                    </a:ln>
                  </pic:spPr>
                </pic:pic>
              </a:graphicData>
            </a:graphic>
          </wp:inline>
        </w:drawing>
      </w:r>
    </w:p>
    <w:p w:rsidR="00BB1502" w:rsidRPr="00BC111C" w:rsidRDefault="00BB1502" w:rsidP="0041692F">
      <w:pPr>
        <w:pStyle w:val="ae"/>
        <w:spacing w:before="0" w:beforeAutospacing="0" w:after="0" w:afterAutospacing="0"/>
        <w:ind w:firstLine="709"/>
        <w:jc w:val="both"/>
      </w:pPr>
      <w:r w:rsidRPr="00BC111C">
        <w:t xml:space="preserve">и нажмите кнопку </w:t>
      </w:r>
      <w:r w:rsidRPr="00BC111C">
        <w:rPr>
          <w:b/>
          <w:bCs/>
        </w:rPr>
        <w:t xml:space="preserve">Preview </w:t>
      </w:r>
      <w:r w:rsidRPr="00BC111C">
        <w:t>(Предварительный просмотр)</w:t>
      </w:r>
    </w:p>
    <w:p w:rsidR="00BB1502" w:rsidRPr="00BC111C" w:rsidRDefault="00BB1502" w:rsidP="0041692F">
      <w:pPr>
        <w:pStyle w:val="ae"/>
        <w:spacing w:before="0" w:beforeAutospacing="0" w:after="0" w:afterAutospacing="0"/>
        <w:ind w:firstLine="709"/>
        <w:jc w:val="both"/>
      </w:pPr>
      <w:r w:rsidRPr="00BC111C">
        <w:t>2.9 Сохраните проект по именем QUILL.</w:t>
      </w:r>
      <w:r w:rsidRPr="00BC111C">
        <w:rPr>
          <w:lang w:val="en-US"/>
        </w:rPr>
        <w:t>bp</w:t>
      </w:r>
      <w:r w:rsidRPr="00BC111C">
        <w:t>1</w:t>
      </w:r>
    </w:p>
    <w:p w:rsidR="00BB1502" w:rsidRPr="00BC111C" w:rsidRDefault="00BB1502" w:rsidP="0041692F">
      <w:pPr>
        <w:pStyle w:val="ae"/>
        <w:spacing w:before="0" w:beforeAutospacing="0" w:after="0" w:afterAutospacing="0"/>
        <w:ind w:firstLine="709"/>
        <w:jc w:val="both"/>
      </w:pPr>
    </w:p>
    <w:p w:rsidR="00BB1502" w:rsidRPr="00BC111C" w:rsidRDefault="00BB1502" w:rsidP="00E15B58">
      <w:pPr>
        <w:pStyle w:val="a7"/>
        <w:numPr>
          <w:ilvl w:val="0"/>
          <w:numId w:val="12"/>
        </w:numPr>
        <w:spacing w:after="0" w:line="240" w:lineRule="auto"/>
        <w:jc w:val="center"/>
        <w:rPr>
          <w:rFonts w:ascii="Times New Roman" w:eastAsia="Times New Roman" w:hAnsi="Times New Roman"/>
          <w:b/>
          <w:sz w:val="24"/>
          <w:szCs w:val="24"/>
          <w:lang w:eastAsia="ru-RU"/>
        </w:rPr>
      </w:pPr>
      <w:r w:rsidRPr="00BC111C">
        <w:rPr>
          <w:rFonts w:ascii="Times New Roman" w:eastAsia="Times New Roman" w:hAnsi="Times New Roman"/>
          <w:b/>
          <w:sz w:val="24"/>
          <w:szCs w:val="24"/>
          <w:lang w:eastAsia="ru-RU"/>
        </w:rPr>
        <w:t>Создание диаграммы декомпозиции</w:t>
      </w:r>
    </w:p>
    <w:p w:rsidR="00BB1502" w:rsidRPr="00BC111C" w:rsidRDefault="00BB1502" w:rsidP="0041692F">
      <w:pPr>
        <w:ind w:firstLine="709"/>
        <w:jc w:val="both"/>
      </w:pPr>
      <w:r w:rsidRPr="00BC111C">
        <w:t xml:space="preserve">После размещения стрелок на диаграмме можно проводить декомпозицию работ. Мы будем декомпозировать контекстную диаграмму, содержащую одну работу. Диаграмма декомпозиции будет содержать дочерние работы, имеющие общую родительскую работу. </w:t>
      </w:r>
    </w:p>
    <w:p w:rsidR="00BB1502" w:rsidRPr="00BC111C" w:rsidRDefault="00BB1502" w:rsidP="0041692F">
      <w:pPr>
        <w:ind w:firstLine="709"/>
        <w:jc w:val="both"/>
      </w:pPr>
      <w:r w:rsidRPr="00BC111C">
        <w:t>3.1 Для декомпозиции работы следует выделить работу, которую нужно декомпозировать, и нажать кнопку </w:t>
      </w:r>
      <w:r w:rsidRPr="00BC111C">
        <w:rPr>
          <w:b/>
          <w:i/>
          <w:iCs/>
        </w:rPr>
        <w:t>Go to Child Diagram</w:t>
      </w:r>
      <w:r w:rsidRPr="00BC111C">
        <w:t>. Появится окно, в котором необходимо выбрать в какой нотации проводить декомпозицию и количество дочерних работ.</w:t>
      </w:r>
    </w:p>
    <w:p w:rsidR="00BB1502" w:rsidRPr="00BC111C" w:rsidRDefault="00BB1502" w:rsidP="0041692F">
      <w:pPr>
        <w:jc w:val="center"/>
      </w:pPr>
      <w:r w:rsidRPr="00BC111C">
        <w:rPr>
          <w:noProof/>
        </w:rPr>
        <w:drawing>
          <wp:inline distT="0" distB="0" distL="0" distR="0">
            <wp:extent cx="1754372" cy="134202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cstate="print"/>
                    <a:srcRect/>
                    <a:stretch>
                      <a:fillRect/>
                    </a:stretch>
                  </pic:blipFill>
                  <pic:spPr bwMode="auto">
                    <a:xfrm>
                      <a:off x="0" y="0"/>
                      <a:ext cx="1759619" cy="1346034"/>
                    </a:xfrm>
                    <a:prstGeom prst="rect">
                      <a:avLst/>
                    </a:prstGeom>
                    <a:noFill/>
                    <a:ln w="9525">
                      <a:noFill/>
                      <a:miter lim="800000"/>
                      <a:headEnd/>
                      <a:tailEnd/>
                    </a:ln>
                  </pic:spPr>
                </pic:pic>
              </a:graphicData>
            </a:graphic>
          </wp:inline>
        </w:drawing>
      </w:r>
    </w:p>
    <w:p w:rsidR="00BB1502" w:rsidRPr="00BC111C" w:rsidRDefault="00BB1502" w:rsidP="0041692F">
      <w:pPr>
        <w:jc w:val="both"/>
      </w:pPr>
    </w:p>
    <w:p w:rsidR="00BB1502" w:rsidRPr="00BC111C" w:rsidRDefault="00BB1502" w:rsidP="0041692F">
      <w:pPr>
        <w:ind w:firstLine="709"/>
        <w:jc w:val="both"/>
      </w:pPr>
      <w:r w:rsidRPr="00BC111C">
        <w:t xml:space="preserve">Мы будем декомпозировать работу в нотации </w:t>
      </w:r>
      <w:r w:rsidRPr="00BC111C">
        <w:rPr>
          <w:lang w:val="en-US"/>
        </w:rPr>
        <w:t>IDEF</w:t>
      </w:r>
      <w:r w:rsidRPr="00BC111C">
        <w:t>0 и количество дочерних работ – 3. Нажмите ОК.</w:t>
      </w:r>
    </w:p>
    <w:p w:rsidR="00BB1502" w:rsidRPr="00BC111C" w:rsidRDefault="00BB1502" w:rsidP="0041692F">
      <w:pPr>
        <w:ind w:firstLine="709"/>
        <w:jc w:val="both"/>
      </w:pPr>
      <w:r w:rsidRPr="00BC111C">
        <w:t xml:space="preserve">Будет создана диаграмма декомпозиции с указанным числом работ. </w:t>
      </w:r>
    </w:p>
    <w:p w:rsidR="00BB1502" w:rsidRPr="00BC111C" w:rsidRDefault="00BB1502" w:rsidP="0041692F">
      <w:pPr>
        <w:ind w:firstLine="709"/>
        <w:jc w:val="both"/>
      </w:pPr>
      <w:r w:rsidRPr="00BC111C">
        <w:t xml:space="preserve">3.2 Внесите имя, определение, статус и источник для каждой работы согласно данным таблицы.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517"/>
        <w:gridCol w:w="6131"/>
      </w:tblGrid>
      <w:tr w:rsidR="00BB1502" w:rsidRPr="00BC111C" w:rsidTr="00F06826">
        <w:tc>
          <w:tcPr>
            <w:tcW w:w="3833" w:type="dxa"/>
            <w:hideMark/>
          </w:tcPr>
          <w:p w:rsidR="00BB1502" w:rsidRPr="00BC111C" w:rsidRDefault="00BB1502" w:rsidP="0041692F">
            <w:pPr>
              <w:jc w:val="center"/>
              <w:rPr>
                <w:b/>
              </w:rPr>
            </w:pPr>
            <w:r w:rsidRPr="00BC111C">
              <w:rPr>
                <w:b/>
              </w:rPr>
              <w:t>Название работы ( Activity Name )</w:t>
            </w:r>
          </w:p>
        </w:tc>
        <w:tc>
          <w:tcPr>
            <w:tcW w:w="6808" w:type="dxa"/>
            <w:hideMark/>
          </w:tcPr>
          <w:p w:rsidR="00BB1502" w:rsidRPr="00BC111C" w:rsidRDefault="00BB1502" w:rsidP="0041692F">
            <w:pPr>
              <w:jc w:val="center"/>
              <w:rPr>
                <w:b/>
              </w:rPr>
            </w:pPr>
            <w:r w:rsidRPr="00BC111C">
              <w:rPr>
                <w:b/>
              </w:rPr>
              <w:t>Определение работы ( Activity Definition )</w:t>
            </w:r>
          </w:p>
        </w:tc>
      </w:tr>
      <w:tr w:rsidR="00BB1502" w:rsidRPr="00BC111C" w:rsidTr="00F06826">
        <w:tc>
          <w:tcPr>
            <w:tcW w:w="3833" w:type="dxa"/>
            <w:hideMark/>
          </w:tcPr>
          <w:p w:rsidR="00BB1502" w:rsidRPr="00BC111C" w:rsidRDefault="00BB1502" w:rsidP="0041692F">
            <w:r w:rsidRPr="00BC111C">
              <w:t xml:space="preserve">Продажи и маркетинг </w:t>
            </w:r>
          </w:p>
        </w:tc>
        <w:tc>
          <w:tcPr>
            <w:tcW w:w="6808" w:type="dxa"/>
            <w:hideMark/>
          </w:tcPr>
          <w:p w:rsidR="00BB1502" w:rsidRPr="00BC111C" w:rsidRDefault="00BB1502" w:rsidP="0041692F">
            <w:r w:rsidRPr="00BC111C">
              <w:t xml:space="preserve">Телемаркетинг и презентации, выставки </w:t>
            </w:r>
          </w:p>
        </w:tc>
      </w:tr>
      <w:tr w:rsidR="00BB1502" w:rsidRPr="00BC111C" w:rsidTr="00F06826">
        <w:trPr>
          <w:trHeight w:val="463"/>
        </w:trPr>
        <w:tc>
          <w:tcPr>
            <w:tcW w:w="3833" w:type="dxa"/>
            <w:hideMark/>
          </w:tcPr>
          <w:p w:rsidR="00BB1502" w:rsidRPr="00BC111C" w:rsidRDefault="00BB1502" w:rsidP="0041692F">
            <w:r w:rsidRPr="00BC111C">
              <w:t xml:space="preserve">Сборка и тестирование компьютеров </w:t>
            </w:r>
          </w:p>
        </w:tc>
        <w:tc>
          <w:tcPr>
            <w:tcW w:w="6808" w:type="dxa"/>
            <w:hideMark/>
          </w:tcPr>
          <w:p w:rsidR="00BB1502" w:rsidRPr="00BC111C" w:rsidRDefault="00BB1502" w:rsidP="0041692F">
            <w:r w:rsidRPr="00BC111C">
              <w:t xml:space="preserve">Сборка и тестирование настольных и портативных компьютеров </w:t>
            </w:r>
          </w:p>
        </w:tc>
      </w:tr>
      <w:tr w:rsidR="00BB1502" w:rsidRPr="00BC111C" w:rsidTr="00F06826">
        <w:trPr>
          <w:trHeight w:val="501"/>
        </w:trPr>
        <w:tc>
          <w:tcPr>
            <w:tcW w:w="3833" w:type="dxa"/>
            <w:hideMark/>
          </w:tcPr>
          <w:p w:rsidR="00BB1502" w:rsidRPr="00BC111C" w:rsidRDefault="00BB1502" w:rsidP="0041692F">
            <w:r w:rsidRPr="00BC111C">
              <w:t xml:space="preserve">Отгрузка и получение </w:t>
            </w:r>
          </w:p>
        </w:tc>
        <w:tc>
          <w:tcPr>
            <w:tcW w:w="6808" w:type="dxa"/>
            <w:hideMark/>
          </w:tcPr>
          <w:p w:rsidR="00BB1502" w:rsidRPr="00BC111C" w:rsidRDefault="00BB1502" w:rsidP="0041692F">
            <w:r w:rsidRPr="00BC111C">
              <w:t xml:space="preserve">Отгрузка заказов клиентам и получение компонентов от поставщиков </w:t>
            </w:r>
          </w:p>
        </w:tc>
      </w:tr>
    </w:tbl>
    <w:p w:rsidR="00BB1502" w:rsidRPr="00BC111C" w:rsidRDefault="00BB1502" w:rsidP="0041692F">
      <w:pPr>
        <w:ind w:firstLine="709"/>
        <w:jc w:val="both"/>
      </w:pPr>
      <w:r w:rsidRPr="00BC111C">
        <w:t xml:space="preserve">3.3 Для изменения свойств работ после их внесения в диаграмму можно воспользоваться словарем работ. Вызов словаря производится при помощи пункта главного меню Dictionary / Activity . </w:t>
      </w:r>
    </w:p>
    <w:p w:rsidR="00BB1502" w:rsidRPr="00BC111C" w:rsidRDefault="00BB1502" w:rsidP="0041692F">
      <w:pPr>
        <w:ind w:firstLine="709"/>
        <w:jc w:val="both"/>
      </w:pPr>
      <w:r w:rsidRPr="00BC111C">
        <w:t xml:space="preserve">Если описать имя и свойства работы в словаре, ее можно будет внести в диаграмму позже с помощью кнопки </w:t>
      </w:r>
      <w:r w:rsidRPr="00BC111C">
        <w:rPr>
          <w:b/>
        </w:rPr>
        <w:t>Activity Box Tool</w:t>
      </w:r>
      <w:r w:rsidRPr="00BC111C">
        <w:t xml:space="preserve"> в палитре инструментов. Невозможно удалить работу из словаря, если она используется на какой-либо диаграмме. Если работа удаляется из диаграммы, из словаря она не удаляется. Имя и описание такой работы может быть использовано в дальнейшем. Для добавления работы в словарь необходимо перейти в конец списка и щелкнуть правой кнопкой по последней строке. Возникает новая строка, в которой нужно внести имя и свойства работы. Для удаления всех имен работ, не использующихся в модели, щелкните по кнопке </w:t>
      </w:r>
      <w:r w:rsidRPr="00BC111C">
        <w:rPr>
          <w:b/>
        </w:rPr>
        <w:t>Purge (Чистить)</w:t>
      </w:r>
      <w:r w:rsidRPr="00BC111C">
        <w:t xml:space="preserve"> . </w:t>
      </w:r>
    </w:p>
    <w:p w:rsidR="00BB1502" w:rsidRPr="00BC111C" w:rsidRDefault="00BB1502" w:rsidP="0041692F">
      <w:pPr>
        <w:ind w:firstLine="709"/>
        <w:jc w:val="both"/>
      </w:pPr>
      <w:r w:rsidRPr="00BC111C">
        <w:t xml:space="preserve">3.4 При декомпозиции работы входящие в нее и исходящие из нее стрелки автоматически появились на диаграмме декомпозиции, но при этом не касаются работ. Такие стрелки называются </w:t>
      </w:r>
      <w:r w:rsidRPr="00BC111C">
        <w:rPr>
          <w:b/>
        </w:rPr>
        <w:t>несвязанными ( uncorrected border arrow )</w:t>
      </w:r>
      <w:r w:rsidRPr="00BC111C">
        <w:t xml:space="preserve"> и воспринимаются BPWin как синтаксическая ошибка. </w:t>
      </w:r>
    </w:p>
    <w:p w:rsidR="00BB1502" w:rsidRPr="00BC111C" w:rsidRDefault="00BB1502" w:rsidP="0041692F">
      <w:pPr>
        <w:ind w:firstLine="709"/>
        <w:jc w:val="both"/>
      </w:pPr>
      <w:r w:rsidRPr="00BC111C">
        <w:t xml:space="preserve">Для ее устранения следует перейти в режим рисования стрелок и связать граничные стрелки с остальными так, как показано на рисунке. </w:t>
      </w:r>
    </w:p>
    <w:p w:rsidR="00BB1502" w:rsidRPr="00BC111C" w:rsidRDefault="00BB1502" w:rsidP="0041692F">
      <w:pPr>
        <w:ind w:firstLine="709"/>
        <w:jc w:val="both"/>
      </w:pPr>
      <w:r w:rsidRPr="00BC111C">
        <w:rPr>
          <w:b/>
        </w:rPr>
        <w:t>Для связывания стрелок входа</w:t>
      </w:r>
      <w:r w:rsidRPr="00BC111C">
        <w:t xml:space="preserve">, управления и механизма необходимо в режиме редактирования стрелки щелкнуть по наконечнику стрелки и щелкнуть по соответствующему сегменту работы. </w:t>
      </w:r>
    </w:p>
    <w:p w:rsidR="00BB1502" w:rsidRPr="00BC111C" w:rsidRDefault="00BB1502" w:rsidP="0041692F">
      <w:pPr>
        <w:ind w:firstLine="709"/>
        <w:jc w:val="both"/>
      </w:pPr>
      <w:r w:rsidRPr="00BC111C">
        <w:rPr>
          <w:b/>
        </w:rPr>
        <w:t>Для связывания стрелки выхода</w:t>
      </w:r>
      <w:r w:rsidRPr="00BC111C">
        <w:t xml:space="preserve"> необходимо щелкнуть по сегменту выхода работы, а затем по стрелке. </w:t>
      </w:r>
    </w:p>
    <w:p w:rsidR="00BB1502" w:rsidRPr="00BC111C" w:rsidRDefault="00BB1502" w:rsidP="0041692F">
      <w:pPr>
        <w:ind w:firstLine="709"/>
        <w:jc w:val="both"/>
      </w:pPr>
      <w:r w:rsidRPr="00BC111C">
        <w:rPr>
          <w:b/>
        </w:rPr>
        <w:t>Для разветвления стрелки</w:t>
      </w:r>
      <w:r w:rsidRPr="00BC111C">
        <w:t xml:space="preserve"> нужно в режиме редактирования стрелки щелкнуть по фрагменту стрелки и щелкнуть по соответствующему сегменту работы. </w:t>
      </w:r>
    </w:p>
    <w:p w:rsidR="00BB1502" w:rsidRPr="00BC111C" w:rsidRDefault="00BB1502" w:rsidP="0041692F">
      <w:pPr>
        <w:ind w:firstLine="709"/>
        <w:jc w:val="both"/>
      </w:pPr>
      <w:r w:rsidRPr="00BC111C">
        <w:t xml:space="preserve">Перейдите в режим рисования стрелок и свяжите граничные стрелки, воспользовавшись кнопкой Presedence Arrow Tool на палитре инструментов так, как это показано на рисунке. </w:t>
      </w:r>
    </w:p>
    <w:p w:rsidR="00BB1502" w:rsidRPr="00BC111C" w:rsidRDefault="00BB1502" w:rsidP="0041692F">
      <w:pPr>
        <w:ind w:firstLine="709"/>
        <w:jc w:val="both"/>
      </w:pPr>
      <w:r w:rsidRPr="00BC111C">
        <w:rPr>
          <w:noProof/>
        </w:rPr>
        <w:drawing>
          <wp:inline distT="0" distB="0" distL="0" distR="0">
            <wp:extent cx="3801139" cy="2211572"/>
            <wp:effectExtent l="0" t="0" r="0" b="0"/>
            <wp:docPr id="42" name="Рисунок 42" descr="Strel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trelki"/>
                    <pic:cNvPicPr>
                      <a:picLocks noChangeAspect="1" noChangeArrowheads="1"/>
                    </pic:cNvPicPr>
                  </pic:nvPicPr>
                  <pic:blipFill>
                    <a:blip r:embed="rId21" cstate="print"/>
                    <a:srcRect/>
                    <a:stretch>
                      <a:fillRect/>
                    </a:stretch>
                  </pic:blipFill>
                  <pic:spPr bwMode="auto">
                    <a:xfrm>
                      <a:off x="0" y="0"/>
                      <a:ext cx="3806748" cy="2214835"/>
                    </a:xfrm>
                    <a:prstGeom prst="rect">
                      <a:avLst/>
                    </a:prstGeom>
                    <a:noFill/>
                    <a:ln w="9525">
                      <a:noFill/>
                      <a:miter lim="800000"/>
                      <a:headEnd/>
                      <a:tailEnd/>
                    </a:ln>
                  </pic:spPr>
                </pic:pic>
              </a:graphicData>
            </a:graphic>
          </wp:inline>
        </w:drawing>
      </w:r>
    </w:p>
    <w:p w:rsidR="00BB1502" w:rsidRPr="00BC111C" w:rsidRDefault="00BB1502" w:rsidP="0041692F">
      <w:pPr>
        <w:ind w:firstLine="709"/>
        <w:jc w:val="both"/>
      </w:pPr>
      <w:r w:rsidRPr="00BC111C">
        <w:t xml:space="preserve">3.5 Правой кнопкой мыши щелкните по ветви стрелки управления работы "Сборка и тестирование компьютеров" и переименуйте ее в "Правила сборки и тестирования". </w:t>
      </w:r>
    </w:p>
    <w:p w:rsidR="00BB1502" w:rsidRPr="00BC111C" w:rsidRDefault="00BB1502" w:rsidP="0041692F">
      <w:pPr>
        <w:ind w:firstLine="709"/>
        <w:jc w:val="both"/>
      </w:pPr>
      <w:r w:rsidRPr="00BC111C">
        <w:rPr>
          <w:noProof/>
        </w:rPr>
        <w:drawing>
          <wp:inline distT="0" distB="0" distL="0" distR="0">
            <wp:extent cx="3009014" cy="1676162"/>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srcRect/>
                    <a:stretch>
                      <a:fillRect/>
                    </a:stretch>
                  </pic:blipFill>
                  <pic:spPr bwMode="auto">
                    <a:xfrm>
                      <a:off x="0" y="0"/>
                      <a:ext cx="3019860" cy="1682204"/>
                    </a:xfrm>
                    <a:prstGeom prst="rect">
                      <a:avLst/>
                    </a:prstGeom>
                    <a:noFill/>
                    <a:ln w="9525">
                      <a:noFill/>
                      <a:miter lim="800000"/>
                      <a:headEnd/>
                      <a:tailEnd/>
                    </a:ln>
                  </pic:spPr>
                </pic:pic>
              </a:graphicData>
            </a:graphic>
          </wp:inline>
        </w:drawing>
      </w:r>
    </w:p>
    <w:p w:rsidR="00BB1502" w:rsidRPr="00BC111C" w:rsidRDefault="00BB1502" w:rsidP="0041692F">
      <w:pPr>
        <w:ind w:firstLine="709"/>
        <w:jc w:val="both"/>
      </w:pPr>
      <w:r w:rsidRPr="00BC111C">
        <w:t xml:space="preserve">Внесите определение для новой ветви: "Инструкции по сборке, процедуры тестирования, критерии производительности и т. д." </w:t>
      </w:r>
    </w:p>
    <w:p w:rsidR="00BB1502" w:rsidRPr="00BC111C" w:rsidRDefault="00BB1502" w:rsidP="0041692F">
      <w:pPr>
        <w:ind w:firstLine="709"/>
        <w:jc w:val="both"/>
      </w:pPr>
      <w:r w:rsidRPr="00BC111C">
        <w:t xml:space="preserve">3.6 Правой кнопкой мыши щелкните по ветви стрелки механизма работы "Продажи и маркетинг" и переименуйте ее как "Система оформления заказов". </w:t>
      </w:r>
    </w:p>
    <w:p w:rsidR="00BB1502" w:rsidRPr="00BC111C" w:rsidRDefault="00BB1502" w:rsidP="0041692F">
      <w:pPr>
        <w:ind w:firstLine="709"/>
        <w:jc w:val="both"/>
      </w:pPr>
      <w:r w:rsidRPr="00BC111C">
        <w:rPr>
          <w:noProof/>
        </w:rPr>
        <w:drawing>
          <wp:inline distT="0" distB="0" distL="0" distR="0">
            <wp:extent cx="1781093" cy="1125264"/>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cstate="print"/>
                    <a:srcRect/>
                    <a:stretch>
                      <a:fillRect/>
                    </a:stretch>
                  </pic:blipFill>
                  <pic:spPr bwMode="auto">
                    <a:xfrm>
                      <a:off x="0" y="0"/>
                      <a:ext cx="1783472" cy="1126767"/>
                    </a:xfrm>
                    <a:prstGeom prst="rect">
                      <a:avLst/>
                    </a:prstGeom>
                    <a:noFill/>
                    <a:ln w="9525">
                      <a:noFill/>
                      <a:miter lim="800000"/>
                      <a:headEnd/>
                      <a:tailEnd/>
                    </a:ln>
                  </pic:spPr>
                </pic:pic>
              </a:graphicData>
            </a:graphic>
          </wp:inline>
        </w:drawing>
      </w:r>
    </w:p>
    <w:p w:rsidR="00BB1502" w:rsidRPr="00BC111C" w:rsidRDefault="00BB1502" w:rsidP="0041692F">
      <w:pPr>
        <w:ind w:firstLine="709"/>
        <w:jc w:val="both"/>
      </w:pPr>
      <w:r w:rsidRPr="00BC111C">
        <w:t xml:space="preserve">3.7. Альтернативный метод внесения имен и свойств стрелок - использование словаря стрелок (вызов словаря - меню Dictionary / Arrow ). Если внести имя и свойства стрелки в словарь, ее можно будет внести в диаграмму позже. </w:t>
      </w:r>
    </w:p>
    <w:p w:rsidR="00BB1502" w:rsidRPr="00BC111C" w:rsidRDefault="00BB1502" w:rsidP="0041692F">
      <w:pPr>
        <w:ind w:firstLine="709"/>
        <w:jc w:val="both"/>
      </w:pPr>
      <w:r w:rsidRPr="00BC111C">
        <w:t xml:space="preserve">Стрелку нельзя удалить из словаря, если она используется на какой-либо диаграмме. Если удалить стрелку из диаграммы, из словаря она не удаляется. Имя и описание такой стрелки может быть использовано в дальнейшем. </w:t>
      </w:r>
    </w:p>
    <w:p w:rsidR="00BB1502" w:rsidRPr="00BC111C" w:rsidRDefault="00BB1502" w:rsidP="0041692F">
      <w:pPr>
        <w:ind w:firstLine="709"/>
        <w:jc w:val="both"/>
      </w:pPr>
      <w:r w:rsidRPr="00BC111C">
        <w:t xml:space="preserve">Для добавления стрелки необходимо перейти в конец списка и щелкнуть правой кнопкой по последней строке. Возникает новая строка, в которой нужно внести имя и свойства стрелки. </w:t>
      </w:r>
    </w:p>
    <w:p w:rsidR="00BB1502" w:rsidRPr="00BC111C" w:rsidRDefault="00BB1502" w:rsidP="0041692F">
      <w:pPr>
        <w:ind w:firstLine="709"/>
        <w:jc w:val="both"/>
      </w:pPr>
      <w:r w:rsidRPr="00BC111C">
        <w:t xml:space="preserve">3.8. Создайте новые внутренние стрелки так, как показано на рисунке. </w:t>
      </w:r>
    </w:p>
    <w:p w:rsidR="00BB1502" w:rsidRPr="00BC111C" w:rsidRDefault="00BB1502" w:rsidP="0041692F">
      <w:pPr>
        <w:ind w:firstLine="709"/>
        <w:jc w:val="both"/>
      </w:pPr>
      <w:r w:rsidRPr="00BC111C">
        <w:rPr>
          <w:noProof/>
        </w:rPr>
        <w:drawing>
          <wp:inline distT="0" distB="0" distL="0" distR="0">
            <wp:extent cx="2663455" cy="1775637"/>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srcRect/>
                    <a:stretch>
                      <a:fillRect/>
                    </a:stretch>
                  </pic:blipFill>
                  <pic:spPr bwMode="auto">
                    <a:xfrm>
                      <a:off x="0" y="0"/>
                      <a:ext cx="2668654" cy="1779103"/>
                    </a:xfrm>
                    <a:prstGeom prst="rect">
                      <a:avLst/>
                    </a:prstGeom>
                    <a:noFill/>
                    <a:ln w="9525">
                      <a:noFill/>
                      <a:miter lim="800000"/>
                      <a:headEnd/>
                      <a:tailEnd/>
                    </a:ln>
                  </pic:spPr>
                </pic:pic>
              </a:graphicData>
            </a:graphic>
          </wp:inline>
        </w:drawing>
      </w:r>
    </w:p>
    <w:p w:rsidR="00BB1502" w:rsidRPr="00BC111C" w:rsidRDefault="00BB1502" w:rsidP="0041692F">
      <w:pPr>
        <w:ind w:firstLine="709"/>
        <w:jc w:val="both"/>
      </w:pPr>
      <w:r w:rsidRPr="00BC111C">
        <w:t xml:space="preserve">3.9. Создайте стрелку </w:t>
      </w:r>
      <w:r w:rsidRPr="00BC111C">
        <w:rPr>
          <w:b/>
        </w:rPr>
        <w:t>обратной связи (по управлению)</w:t>
      </w:r>
      <w:r w:rsidRPr="00BC111C">
        <w:t xml:space="preserve"> "Результаты сборки и тестирования", идущую </w:t>
      </w:r>
      <w:r w:rsidRPr="00BC111C">
        <w:rPr>
          <w:b/>
        </w:rPr>
        <w:t xml:space="preserve">от </w:t>
      </w:r>
      <w:r w:rsidRPr="00BC111C">
        <w:t xml:space="preserve">работы "Сборка и тестирование компьютеров" </w:t>
      </w:r>
      <w:r w:rsidRPr="00BC111C">
        <w:rPr>
          <w:b/>
        </w:rPr>
        <w:t>к</w:t>
      </w:r>
      <w:r w:rsidRPr="00BC111C">
        <w:t xml:space="preserve"> работе "Продажи и маркетинг" . </w:t>
      </w:r>
    </w:p>
    <w:p w:rsidR="00BB1502" w:rsidRPr="00BC111C" w:rsidRDefault="00BB1502" w:rsidP="0041692F">
      <w:pPr>
        <w:ind w:firstLine="709"/>
        <w:jc w:val="both"/>
      </w:pPr>
      <w:r w:rsidRPr="00BC111C">
        <w:t xml:space="preserve">Измените, при необходимости, стиль стрелки (толщина линий) и установите опцию Extra Arrowhead (Дополнительный Наконечник стрелы) (из контекстного меню). </w:t>
      </w:r>
    </w:p>
    <w:p w:rsidR="00BB1502" w:rsidRPr="00BC111C" w:rsidRDefault="00BB1502" w:rsidP="0041692F">
      <w:pPr>
        <w:ind w:firstLine="709"/>
        <w:jc w:val="both"/>
      </w:pPr>
      <w:r w:rsidRPr="00BC111C">
        <w:t xml:space="preserve">Методом drag &amp; drop перенесите имена стрелок так, чтобы их было удобнее читать. Если необходимо, установите из контекстного меню Squiggle (Загогулину). Результат возможных изменений показан на рисунке. </w:t>
      </w:r>
    </w:p>
    <w:p w:rsidR="00BB1502" w:rsidRPr="00BC111C" w:rsidRDefault="00BB1502" w:rsidP="0041692F">
      <w:pPr>
        <w:ind w:firstLine="709"/>
        <w:jc w:val="both"/>
      </w:pPr>
      <w:r w:rsidRPr="00BC111C">
        <w:rPr>
          <w:noProof/>
        </w:rPr>
        <w:drawing>
          <wp:inline distT="0" distB="0" distL="0" distR="0">
            <wp:extent cx="3519376" cy="1814793"/>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cstate="print"/>
                    <a:srcRect/>
                    <a:stretch>
                      <a:fillRect/>
                    </a:stretch>
                  </pic:blipFill>
                  <pic:spPr bwMode="auto">
                    <a:xfrm>
                      <a:off x="0" y="0"/>
                      <a:ext cx="3523689" cy="1817017"/>
                    </a:xfrm>
                    <a:prstGeom prst="rect">
                      <a:avLst/>
                    </a:prstGeom>
                    <a:noFill/>
                    <a:ln w="9525">
                      <a:noFill/>
                      <a:miter lim="800000"/>
                      <a:headEnd/>
                      <a:tailEnd/>
                    </a:ln>
                  </pic:spPr>
                </pic:pic>
              </a:graphicData>
            </a:graphic>
          </wp:inline>
        </w:drawing>
      </w:r>
    </w:p>
    <w:p w:rsidR="00BB1502" w:rsidRPr="00BC111C" w:rsidRDefault="00BB1502" w:rsidP="0041692F">
      <w:pPr>
        <w:ind w:firstLine="709"/>
        <w:jc w:val="both"/>
      </w:pPr>
    </w:p>
    <w:p w:rsidR="00BB1502" w:rsidRPr="00BC111C" w:rsidRDefault="00BB1502" w:rsidP="0041692F">
      <w:pPr>
        <w:ind w:firstLine="709"/>
        <w:jc w:val="both"/>
      </w:pPr>
      <w:r w:rsidRPr="00BC111C">
        <w:t xml:space="preserve">3.10. Создайте </w:t>
      </w:r>
      <w:r w:rsidRPr="00BC111C">
        <w:rPr>
          <w:b/>
        </w:rPr>
        <w:t>новую граничную стрелку выхода</w:t>
      </w:r>
      <w:r w:rsidRPr="00BC111C">
        <w:t xml:space="preserve"> "Маркетинговые материалы", выходящую </w:t>
      </w:r>
      <w:r w:rsidRPr="00BC111C">
        <w:rPr>
          <w:b/>
        </w:rPr>
        <w:t>из</w:t>
      </w:r>
      <w:r w:rsidRPr="00BC111C">
        <w:t xml:space="preserve"> работы "Продажи и маркетинг". Эта стрелка автоматически не попадает на диаграмму верхнего уровня и имеет квадратные скобки на наконечнике (туннель). </w:t>
      </w:r>
    </w:p>
    <w:p w:rsidR="00BB1502" w:rsidRPr="00BC111C" w:rsidRDefault="00BB1502" w:rsidP="00071796">
      <w:pPr>
        <w:tabs>
          <w:tab w:val="left" w:pos="851"/>
        </w:tabs>
        <w:ind w:firstLine="851"/>
        <w:jc w:val="both"/>
      </w:pPr>
      <w:r w:rsidRPr="00BC111C">
        <w:rPr>
          <w:noProof/>
        </w:rPr>
        <w:drawing>
          <wp:inline distT="0" distB="0" distL="0" distR="0">
            <wp:extent cx="3365525" cy="1860698"/>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print"/>
                    <a:srcRect/>
                    <a:stretch>
                      <a:fillRect/>
                    </a:stretch>
                  </pic:blipFill>
                  <pic:spPr bwMode="auto">
                    <a:xfrm>
                      <a:off x="0" y="0"/>
                      <a:ext cx="3368655" cy="1862429"/>
                    </a:xfrm>
                    <a:prstGeom prst="rect">
                      <a:avLst/>
                    </a:prstGeom>
                    <a:noFill/>
                    <a:ln w="9525">
                      <a:noFill/>
                      <a:miter lim="800000"/>
                      <a:headEnd/>
                      <a:tailEnd/>
                    </a:ln>
                  </pic:spPr>
                </pic:pic>
              </a:graphicData>
            </a:graphic>
          </wp:inline>
        </w:drawing>
      </w:r>
    </w:p>
    <w:p w:rsidR="00BB1502" w:rsidRPr="00BC111C" w:rsidRDefault="00BB1502" w:rsidP="0041692F">
      <w:pPr>
        <w:ind w:firstLine="709"/>
        <w:jc w:val="both"/>
      </w:pPr>
      <w:r w:rsidRPr="00BC111C">
        <w:t xml:space="preserve">3.11. Щелкните правой кнопкой мыши по квадратным скобкам и выберите пункт меню Arrow Tunnel . </w:t>
      </w:r>
    </w:p>
    <w:p w:rsidR="00BB1502" w:rsidRPr="00BC111C" w:rsidRDefault="00BB1502" w:rsidP="0041692F">
      <w:pPr>
        <w:ind w:firstLine="709"/>
        <w:jc w:val="both"/>
      </w:pPr>
      <w:r w:rsidRPr="00BC111C">
        <w:t xml:space="preserve">В диалоговом окне Border Arrow Editor (Редактор Граничных Стрелок) выберите опцию Resolve it to Border Arrow ( Разрешить как Граничную Стрелку ) . </w:t>
      </w:r>
    </w:p>
    <w:p w:rsidR="00BB1502" w:rsidRPr="00BC111C" w:rsidRDefault="00BB1502" w:rsidP="0041692F">
      <w:pPr>
        <w:ind w:firstLine="709"/>
        <w:jc w:val="both"/>
      </w:pPr>
      <w:r w:rsidRPr="00BC111C">
        <w:t xml:space="preserve">Для стрелки "Маркетинговые материалы" выберите опцию Trim (Упорядочить) из контекстного меню. Результат выполнения задания  показан на рисунке. </w:t>
      </w:r>
    </w:p>
    <w:p w:rsidR="00BB1502" w:rsidRPr="00BC111C" w:rsidRDefault="00BB1502" w:rsidP="0041692F">
      <w:pPr>
        <w:ind w:firstLine="709"/>
        <w:jc w:val="both"/>
      </w:pPr>
      <w:r w:rsidRPr="00BC111C">
        <w:rPr>
          <w:noProof/>
        </w:rPr>
        <w:drawing>
          <wp:inline distT="0" distB="0" distL="0" distR="0">
            <wp:extent cx="3612911" cy="2105247"/>
            <wp:effectExtent l="0" t="0" r="0" b="0"/>
            <wp:docPr id="49" name="Рисунок 49" descr="http://moodle/file.php/210/Ri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oodle/file.php/210/Ris9.JPG"/>
                    <pic:cNvPicPr>
                      <a:picLocks noChangeAspect="1" noChangeArrowheads="1"/>
                    </pic:cNvPicPr>
                  </pic:nvPicPr>
                  <pic:blipFill>
                    <a:blip r:embed="rId27" cstate="print"/>
                    <a:srcRect/>
                    <a:stretch>
                      <a:fillRect/>
                    </a:stretch>
                  </pic:blipFill>
                  <pic:spPr bwMode="auto">
                    <a:xfrm>
                      <a:off x="0" y="0"/>
                      <a:ext cx="3610372" cy="2103768"/>
                    </a:xfrm>
                    <a:prstGeom prst="rect">
                      <a:avLst/>
                    </a:prstGeom>
                    <a:noFill/>
                    <a:ln w="9525">
                      <a:noFill/>
                      <a:miter lim="800000"/>
                      <a:headEnd/>
                      <a:tailEnd/>
                    </a:ln>
                  </pic:spPr>
                </pic:pic>
              </a:graphicData>
            </a:graphic>
          </wp:inline>
        </w:drawing>
      </w:r>
    </w:p>
    <w:p w:rsidR="00BB1502" w:rsidRPr="00BC111C" w:rsidRDefault="00BB1502" w:rsidP="00E15B58">
      <w:pPr>
        <w:pStyle w:val="a7"/>
        <w:numPr>
          <w:ilvl w:val="1"/>
          <w:numId w:val="12"/>
        </w:numPr>
        <w:spacing w:after="0" w:line="240" w:lineRule="auto"/>
        <w:jc w:val="both"/>
        <w:rPr>
          <w:rFonts w:ascii="Times New Roman" w:eastAsia="Times New Roman" w:hAnsi="Times New Roman"/>
          <w:sz w:val="24"/>
          <w:szCs w:val="24"/>
          <w:lang w:eastAsia="ru-RU"/>
        </w:rPr>
      </w:pPr>
      <w:r w:rsidRPr="00BC111C">
        <w:rPr>
          <w:rFonts w:ascii="Times New Roman" w:eastAsia="Times New Roman" w:hAnsi="Times New Roman"/>
          <w:sz w:val="24"/>
          <w:szCs w:val="24"/>
          <w:lang w:eastAsia="ru-RU"/>
        </w:rPr>
        <w:t>Сохраните задание</w:t>
      </w:r>
    </w:p>
    <w:p w:rsidR="00BB1502" w:rsidRPr="00BC111C" w:rsidRDefault="00BB1502" w:rsidP="0041692F">
      <w:pPr>
        <w:ind w:firstLine="709"/>
        <w:jc w:val="both"/>
      </w:pPr>
    </w:p>
    <w:p w:rsidR="00BB1502" w:rsidRPr="00BC111C" w:rsidRDefault="00BB1502" w:rsidP="00E15B58">
      <w:pPr>
        <w:pStyle w:val="a7"/>
        <w:numPr>
          <w:ilvl w:val="0"/>
          <w:numId w:val="12"/>
        </w:numPr>
        <w:spacing w:after="0" w:line="240" w:lineRule="auto"/>
        <w:jc w:val="center"/>
        <w:rPr>
          <w:rFonts w:ascii="Times New Roman" w:eastAsia="Times New Roman" w:hAnsi="Times New Roman"/>
          <w:b/>
          <w:sz w:val="24"/>
          <w:szCs w:val="24"/>
          <w:lang w:eastAsia="ru-RU"/>
        </w:rPr>
      </w:pPr>
      <w:r w:rsidRPr="00BC111C">
        <w:rPr>
          <w:rFonts w:ascii="Times New Roman" w:eastAsia="Times New Roman" w:hAnsi="Times New Roman"/>
          <w:b/>
          <w:bCs/>
          <w:sz w:val="24"/>
          <w:szCs w:val="24"/>
          <w:lang w:eastAsia="ru-RU"/>
        </w:rPr>
        <w:t>Создание диаграммы узлов и FEO диаграммы</w:t>
      </w:r>
    </w:p>
    <w:p w:rsidR="00BB1502" w:rsidRPr="00BC111C" w:rsidRDefault="00BB1502" w:rsidP="0041692F">
      <w:pPr>
        <w:ind w:firstLine="709"/>
        <w:jc w:val="both"/>
      </w:pPr>
    </w:p>
    <w:p w:rsidR="00BB1502" w:rsidRPr="00BC111C" w:rsidRDefault="00BB1502" w:rsidP="0041692F">
      <w:pPr>
        <w:ind w:firstLine="709"/>
        <w:jc w:val="both"/>
      </w:pPr>
      <w:r w:rsidRPr="00BC111C">
        <w:t xml:space="preserve">3.1. Выберите пункт главного меню </w:t>
      </w:r>
      <w:r w:rsidRPr="00BC111C">
        <w:rPr>
          <w:b/>
          <w:bCs/>
        </w:rPr>
        <w:t>Diagram / Add Node Tree</w:t>
      </w:r>
      <w:r w:rsidRPr="00BC111C">
        <w:t xml:space="preserve">. </w:t>
      </w:r>
    </w:p>
    <w:p w:rsidR="00BB1502" w:rsidRPr="00BC111C" w:rsidRDefault="00BB1502" w:rsidP="0041692F">
      <w:pPr>
        <w:ind w:firstLine="709"/>
        <w:jc w:val="both"/>
      </w:pPr>
      <w:r w:rsidRPr="00BC111C">
        <w:t xml:space="preserve">3.2. В первом диалоговом окне гида </w:t>
      </w:r>
      <w:r w:rsidRPr="00BC111C">
        <w:rPr>
          <w:b/>
          <w:bCs/>
        </w:rPr>
        <w:t xml:space="preserve">Node Tree Wizard </w:t>
      </w:r>
      <w:r w:rsidRPr="00BC111C">
        <w:t xml:space="preserve">внесите имя диаграммы, укажите диаграмму корня дерева и количество уровней как на рисунке. </w:t>
      </w:r>
    </w:p>
    <w:p w:rsidR="00BB1502" w:rsidRPr="00BC111C" w:rsidRDefault="00BB1502" w:rsidP="0041692F">
      <w:pPr>
        <w:ind w:firstLine="709"/>
        <w:jc w:val="both"/>
      </w:pPr>
      <w:r w:rsidRPr="00BC111C">
        <w:t xml:space="preserve">3.3. Во втором диалоговом окне гида </w:t>
      </w:r>
      <w:r w:rsidRPr="00BC111C">
        <w:rPr>
          <w:b/>
          <w:bCs/>
        </w:rPr>
        <w:t xml:space="preserve">Node Tree Wizard </w:t>
      </w:r>
      <w:r w:rsidRPr="00BC111C">
        <w:t xml:space="preserve">установите опции, как показано на рисунке. </w:t>
      </w:r>
    </w:p>
    <w:p w:rsidR="00BB1502" w:rsidRPr="00BC111C" w:rsidRDefault="00BB1502" w:rsidP="0041692F">
      <w:pPr>
        <w:ind w:firstLine="709"/>
        <w:jc w:val="both"/>
      </w:pPr>
      <w:r w:rsidRPr="00BC111C">
        <w:rPr>
          <w:noProof/>
        </w:rPr>
        <w:drawing>
          <wp:inline distT="0" distB="0" distL="0" distR="0">
            <wp:extent cx="1982866" cy="1754372"/>
            <wp:effectExtent l="0" t="0" r="0" b="0"/>
            <wp:docPr id="32" name="Рисунок 2" descr="http://moodle/file.php/210/DiagrUzl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odle/file.php/210/DiagrUzlov2.JPG"/>
                    <pic:cNvPicPr>
                      <a:picLocks noChangeAspect="1" noChangeArrowheads="1"/>
                    </pic:cNvPicPr>
                  </pic:nvPicPr>
                  <pic:blipFill>
                    <a:blip r:embed="rId28" cstate="print"/>
                    <a:srcRect/>
                    <a:stretch>
                      <a:fillRect/>
                    </a:stretch>
                  </pic:blipFill>
                  <pic:spPr bwMode="auto">
                    <a:xfrm>
                      <a:off x="0" y="0"/>
                      <a:ext cx="1988055" cy="1758963"/>
                    </a:xfrm>
                    <a:prstGeom prst="rect">
                      <a:avLst/>
                    </a:prstGeom>
                    <a:noFill/>
                    <a:ln w="9525">
                      <a:noFill/>
                      <a:miter lim="800000"/>
                      <a:headEnd/>
                      <a:tailEnd/>
                    </a:ln>
                  </pic:spPr>
                </pic:pic>
              </a:graphicData>
            </a:graphic>
          </wp:inline>
        </w:drawing>
      </w:r>
    </w:p>
    <w:p w:rsidR="00BB1502" w:rsidRPr="00BC111C" w:rsidRDefault="00BB1502" w:rsidP="0041692F">
      <w:pPr>
        <w:ind w:firstLine="709"/>
        <w:jc w:val="both"/>
      </w:pPr>
    </w:p>
    <w:p w:rsidR="00BB1502" w:rsidRPr="00BC111C" w:rsidRDefault="00BB1502" w:rsidP="0041692F">
      <w:pPr>
        <w:ind w:firstLine="709"/>
        <w:jc w:val="both"/>
      </w:pPr>
      <w:r w:rsidRPr="00BC111C">
        <w:t xml:space="preserve">3.4. Щелкните по кнопке </w:t>
      </w:r>
      <w:r w:rsidRPr="00BC111C">
        <w:rPr>
          <w:b/>
          <w:bCs/>
        </w:rPr>
        <w:t>Finish</w:t>
      </w:r>
      <w:r w:rsidRPr="00BC111C">
        <w:t>. В результате будет с</w:t>
      </w:r>
      <w:r w:rsidR="00071796">
        <w:t>оздана диаграмма дерева узлов (</w:t>
      </w:r>
      <w:r w:rsidRPr="00BC111C">
        <w:rPr>
          <w:b/>
          <w:bCs/>
        </w:rPr>
        <w:t>Node tree Diagram )</w:t>
      </w:r>
      <w:r w:rsidRPr="00BC111C">
        <w:t xml:space="preserve">. </w:t>
      </w:r>
    </w:p>
    <w:p w:rsidR="00BB1502" w:rsidRPr="00BC111C" w:rsidRDefault="00BB1502" w:rsidP="0041692F">
      <w:pPr>
        <w:ind w:firstLine="709"/>
        <w:jc w:val="both"/>
      </w:pPr>
      <w:r w:rsidRPr="00BC111C">
        <w:t xml:space="preserve">3.5. Диаграмму дерева узлов можно модифицировать. Нижний уровень может быть отображен не в виде списка, а в виде прямоугольников, так же как и верхние уровни. Для модификации диаграммы правой кнопкой мыши щелкните по свободному месту, не занятому объектами, выберите меню </w:t>
      </w:r>
      <w:r w:rsidRPr="00BC111C">
        <w:rPr>
          <w:b/>
          <w:bCs/>
          <w:lang w:val="en-US"/>
        </w:rPr>
        <w:t xml:space="preserve">Node tree Diagram Properties </w:t>
      </w:r>
      <w:r w:rsidRPr="00BC111C">
        <w:t>и</w:t>
      </w:r>
      <w:r w:rsidRPr="00BC111C">
        <w:rPr>
          <w:lang w:val="en-US"/>
        </w:rPr>
        <w:t xml:space="preserve"> </w:t>
      </w:r>
      <w:r w:rsidRPr="00BC111C">
        <w:t>во</w:t>
      </w:r>
      <w:r w:rsidRPr="00BC111C">
        <w:rPr>
          <w:lang w:val="en-US"/>
        </w:rPr>
        <w:t xml:space="preserve"> </w:t>
      </w:r>
      <w:r w:rsidRPr="00BC111C">
        <w:t>вкладке</w:t>
      </w:r>
      <w:r w:rsidRPr="00BC111C">
        <w:rPr>
          <w:lang w:val="en-US"/>
        </w:rPr>
        <w:t xml:space="preserve"> </w:t>
      </w:r>
      <w:r w:rsidRPr="00BC111C">
        <w:rPr>
          <w:b/>
          <w:bCs/>
          <w:lang w:val="en-US"/>
        </w:rPr>
        <w:t xml:space="preserve">Style </w:t>
      </w:r>
      <w:r w:rsidRPr="00BC111C">
        <w:t>диалога</w:t>
      </w:r>
      <w:r w:rsidRPr="00BC111C">
        <w:rPr>
          <w:lang w:val="en-US"/>
        </w:rPr>
        <w:t xml:space="preserve"> </w:t>
      </w:r>
      <w:r w:rsidRPr="00BC111C">
        <w:rPr>
          <w:b/>
          <w:bCs/>
          <w:lang w:val="en-US"/>
        </w:rPr>
        <w:t xml:space="preserve">Node Tree Properties </w:t>
      </w:r>
      <w:r w:rsidRPr="00BC111C">
        <w:t>отключите</w:t>
      </w:r>
      <w:r w:rsidRPr="00BC111C">
        <w:rPr>
          <w:lang w:val="en-US"/>
        </w:rPr>
        <w:t xml:space="preserve"> </w:t>
      </w:r>
      <w:r w:rsidRPr="00BC111C">
        <w:t>опцию</w:t>
      </w:r>
      <w:r w:rsidRPr="00BC111C">
        <w:rPr>
          <w:lang w:val="en-US"/>
        </w:rPr>
        <w:t xml:space="preserve"> </w:t>
      </w:r>
      <w:r w:rsidRPr="00BC111C">
        <w:rPr>
          <w:b/>
          <w:bCs/>
        </w:rPr>
        <w:t>Bullet Last Level</w:t>
      </w:r>
      <w:r w:rsidRPr="00BC111C">
        <w:t xml:space="preserve">. Щелкните по </w:t>
      </w:r>
      <w:r w:rsidRPr="00BC111C">
        <w:rPr>
          <w:b/>
          <w:bCs/>
        </w:rPr>
        <w:t>ОК</w:t>
      </w:r>
      <w:r w:rsidRPr="00BC111C">
        <w:t>. </w:t>
      </w:r>
    </w:p>
    <w:p w:rsidR="00BB1502" w:rsidRPr="00BC111C" w:rsidRDefault="00BB1502" w:rsidP="0041692F">
      <w:pPr>
        <w:ind w:firstLine="709"/>
        <w:jc w:val="both"/>
        <w:rPr>
          <w:b/>
          <w:bCs/>
        </w:rPr>
      </w:pPr>
    </w:p>
    <w:p w:rsidR="00BB1502" w:rsidRPr="00BC111C" w:rsidRDefault="00BB1502" w:rsidP="00E15B58">
      <w:pPr>
        <w:pStyle w:val="a7"/>
        <w:numPr>
          <w:ilvl w:val="0"/>
          <w:numId w:val="12"/>
        </w:numPr>
        <w:spacing w:after="0" w:line="240" w:lineRule="auto"/>
        <w:jc w:val="center"/>
        <w:rPr>
          <w:rFonts w:ascii="Times New Roman" w:eastAsia="Times New Roman" w:hAnsi="Times New Roman"/>
          <w:b/>
          <w:bCs/>
          <w:sz w:val="24"/>
          <w:szCs w:val="24"/>
          <w:lang w:eastAsia="ru-RU"/>
        </w:rPr>
      </w:pPr>
      <w:r w:rsidRPr="00BC111C">
        <w:rPr>
          <w:rFonts w:ascii="Times New Roman" w:eastAsia="Times New Roman" w:hAnsi="Times New Roman"/>
          <w:b/>
          <w:bCs/>
          <w:sz w:val="24"/>
          <w:szCs w:val="24"/>
          <w:lang w:eastAsia="ru-RU"/>
        </w:rPr>
        <w:t xml:space="preserve">Создание FEO-диаграммы </w:t>
      </w:r>
    </w:p>
    <w:p w:rsidR="00BB1502" w:rsidRPr="00BC111C" w:rsidRDefault="00BB1502" w:rsidP="0041692F">
      <w:pPr>
        <w:pStyle w:val="a7"/>
        <w:spacing w:after="0" w:line="240" w:lineRule="auto"/>
        <w:ind w:left="1069"/>
        <w:rPr>
          <w:rFonts w:ascii="Times New Roman" w:eastAsia="Times New Roman" w:hAnsi="Times New Roman"/>
          <w:b/>
          <w:bCs/>
          <w:sz w:val="24"/>
          <w:szCs w:val="24"/>
          <w:lang w:eastAsia="ru-RU"/>
        </w:rPr>
      </w:pPr>
    </w:p>
    <w:p w:rsidR="00BB1502" w:rsidRPr="00BC111C" w:rsidRDefault="00BB1502" w:rsidP="0041692F">
      <w:pPr>
        <w:ind w:firstLine="709"/>
        <w:jc w:val="both"/>
      </w:pPr>
      <w:r w:rsidRPr="00BC111C">
        <w:t xml:space="preserve">Предположим, что при обсуждении бизнес-процессов возникла необходимость детально рассмотреть взаимодействие работы </w:t>
      </w:r>
      <w:r w:rsidRPr="00BC111C">
        <w:rPr>
          <w:b/>
          <w:bCs/>
        </w:rPr>
        <w:t xml:space="preserve">"Сборка и тестирование компьютеров" </w:t>
      </w:r>
      <w:r w:rsidRPr="00BC111C">
        <w:t xml:space="preserve">с другими работами. Чтобы не портить диаграмму декомпозиции, создайте </w:t>
      </w:r>
      <w:r w:rsidRPr="00BC111C">
        <w:rPr>
          <w:b/>
          <w:bCs/>
        </w:rPr>
        <w:t>FEO</w:t>
      </w:r>
      <w:r w:rsidRPr="00BC111C">
        <w:t>-диаграмму (</w:t>
      </w:r>
      <w:r w:rsidRPr="00BC111C">
        <w:rPr>
          <w:b/>
          <w:bCs/>
        </w:rPr>
        <w:t xml:space="preserve">FEO </w:t>
      </w:r>
      <w:r w:rsidRPr="00BC111C">
        <w:t xml:space="preserve">– расшифровывается как «только для экспозиции»), на которой будут только стрелки работы </w:t>
      </w:r>
      <w:r w:rsidRPr="00BC111C">
        <w:rPr>
          <w:b/>
          <w:bCs/>
        </w:rPr>
        <w:t>"Сборка и тестирование компьютеров"</w:t>
      </w:r>
      <w:r w:rsidRPr="00BC111C">
        <w:t xml:space="preserve">. </w:t>
      </w:r>
    </w:p>
    <w:p w:rsidR="00BB1502" w:rsidRPr="00BC111C" w:rsidRDefault="00BB1502" w:rsidP="0041692F">
      <w:pPr>
        <w:ind w:firstLine="709"/>
        <w:jc w:val="both"/>
      </w:pPr>
      <w:r w:rsidRPr="00BC111C">
        <w:t xml:space="preserve">4.1. Выберите пункт главного меню </w:t>
      </w:r>
      <w:r w:rsidRPr="00BC111C">
        <w:rPr>
          <w:b/>
          <w:bCs/>
        </w:rPr>
        <w:t>Diagram / Add FEO Diagram.</w:t>
      </w:r>
    </w:p>
    <w:p w:rsidR="00BB1502" w:rsidRPr="00BC111C" w:rsidRDefault="00BB1502" w:rsidP="0041692F">
      <w:pPr>
        <w:ind w:firstLine="709"/>
        <w:jc w:val="both"/>
      </w:pPr>
      <w:r w:rsidRPr="00BC111C">
        <w:rPr>
          <w:b/>
          <w:bCs/>
        </w:rPr>
        <w:t>4.</w:t>
      </w:r>
      <w:r w:rsidRPr="00BC111C">
        <w:t xml:space="preserve">2. В диалоговом окне </w:t>
      </w:r>
      <w:r w:rsidRPr="00BC111C">
        <w:rPr>
          <w:b/>
          <w:bCs/>
        </w:rPr>
        <w:t xml:space="preserve">Add New FEO Diagram </w:t>
      </w:r>
      <w:r w:rsidRPr="00BC111C">
        <w:t xml:space="preserve">выберите тип и внесите имя диаграммы </w:t>
      </w:r>
      <w:r w:rsidRPr="00BC111C">
        <w:rPr>
          <w:b/>
          <w:bCs/>
        </w:rPr>
        <w:t xml:space="preserve">FEO. </w:t>
      </w:r>
    </w:p>
    <w:p w:rsidR="00BB1502" w:rsidRPr="00BC111C" w:rsidRDefault="00BB1502" w:rsidP="0041692F">
      <w:pPr>
        <w:ind w:firstLine="709"/>
        <w:jc w:val="both"/>
      </w:pPr>
      <w:r w:rsidRPr="00BC111C">
        <w:t xml:space="preserve">4.3. Для определения содержания диаграммы перейдите в пункт меню </w:t>
      </w:r>
      <w:r w:rsidRPr="00BC111C">
        <w:rPr>
          <w:b/>
          <w:bCs/>
        </w:rPr>
        <w:t xml:space="preserve">Diagram / Diagram Properties </w:t>
      </w:r>
      <w:r w:rsidRPr="00BC111C">
        <w:t xml:space="preserve">и во вкладке </w:t>
      </w:r>
      <w:r w:rsidRPr="00BC111C">
        <w:rPr>
          <w:b/>
          <w:bCs/>
        </w:rPr>
        <w:t xml:space="preserve">Diagram Text </w:t>
      </w:r>
      <w:r w:rsidRPr="00BC111C">
        <w:t xml:space="preserve">внесите определение. </w:t>
      </w:r>
    </w:p>
    <w:p w:rsidR="00BB1502" w:rsidRPr="00BC111C" w:rsidRDefault="00BB1502" w:rsidP="0041692F">
      <w:pPr>
        <w:ind w:firstLine="709"/>
        <w:jc w:val="both"/>
      </w:pPr>
      <w:r w:rsidRPr="00BC111C">
        <w:t xml:space="preserve">4.4. Для определения содержания диаграммы перейдите в пункт меню </w:t>
      </w:r>
      <w:r w:rsidRPr="00BC111C">
        <w:rPr>
          <w:b/>
          <w:bCs/>
        </w:rPr>
        <w:t xml:space="preserve">Diagram / Diagram Properties </w:t>
      </w:r>
      <w:r w:rsidRPr="00BC111C">
        <w:t xml:space="preserve">и во вкладке </w:t>
      </w:r>
      <w:r w:rsidRPr="00BC111C">
        <w:rPr>
          <w:b/>
          <w:bCs/>
        </w:rPr>
        <w:t xml:space="preserve">Diagram Text </w:t>
      </w:r>
      <w:r w:rsidRPr="00BC111C">
        <w:t xml:space="preserve">внесите определение. </w:t>
      </w:r>
    </w:p>
    <w:p w:rsidR="00BB1502" w:rsidRPr="00BC111C" w:rsidRDefault="00BB1502" w:rsidP="0041692F">
      <w:pPr>
        <w:ind w:firstLine="709"/>
        <w:jc w:val="both"/>
      </w:pPr>
      <w:r w:rsidRPr="00BC111C">
        <w:t xml:space="preserve">4.5. Удалите лишние стрелки на диаграмме </w:t>
      </w:r>
      <w:r w:rsidRPr="00BC111C">
        <w:rPr>
          <w:b/>
          <w:bCs/>
        </w:rPr>
        <w:t>FEO</w:t>
      </w:r>
      <w:r w:rsidRPr="00BC111C">
        <w:t xml:space="preserve">. Результат показан на рисунке. </w:t>
      </w:r>
    </w:p>
    <w:p w:rsidR="00BB1502" w:rsidRPr="00BC111C" w:rsidRDefault="00BB1502" w:rsidP="0041692F">
      <w:pPr>
        <w:ind w:firstLine="709"/>
        <w:jc w:val="both"/>
      </w:pPr>
      <w:r w:rsidRPr="00BC111C">
        <w:rPr>
          <w:noProof/>
        </w:rPr>
        <w:drawing>
          <wp:inline distT="0" distB="0" distL="0" distR="0">
            <wp:extent cx="4495800" cy="2352675"/>
            <wp:effectExtent l="19050" t="0" r="0" b="0"/>
            <wp:docPr id="3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4495800" cy="2352675"/>
                    </a:xfrm>
                    <a:prstGeom prst="rect">
                      <a:avLst/>
                    </a:prstGeom>
                    <a:noFill/>
                    <a:ln w="9525">
                      <a:noFill/>
                      <a:miter lim="800000"/>
                      <a:headEnd/>
                      <a:tailEnd/>
                    </a:ln>
                  </pic:spPr>
                </pic:pic>
              </a:graphicData>
            </a:graphic>
          </wp:inline>
        </w:drawing>
      </w:r>
    </w:p>
    <w:p w:rsidR="00BB1502" w:rsidRPr="00BC111C" w:rsidRDefault="00BB1502" w:rsidP="0041692F">
      <w:pPr>
        <w:ind w:firstLine="709"/>
        <w:jc w:val="both"/>
      </w:pPr>
      <w:r w:rsidRPr="00BC111C">
        <w:t xml:space="preserve">Для перехода между стандартной диаграммой, деревом узлов и </w:t>
      </w:r>
      <w:r w:rsidRPr="00BC111C">
        <w:rPr>
          <w:b/>
          <w:bCs/>
        </w:rPr>
        <w:t xml:space="preserve">FEO </w:t>
      </w:r>
      <w:r w:rsidRPr="00BC111C">
        <w:t xml:space="preserve">используйте кнопку </w:t>
      </w:r>
      <w:r w:rsidRPr="00BC111C">
        <w:rPr>
          <w:b/>
          <w:bCs/>
        </w:rPr>
        <w:t>Go to Sibling Diagram</w:t>
      </w:r>
      <w:r w:rsidRPr="00BC111C">
        <w:t xml:space="preserve"> на палитре инструментов. </w:t>
      </w:r>
    </w:p>
    <w:p w:rsidR="00BB1502" w:rsidRPr="00BC111C" w:rsidRDefault="00BB1502" w:rsidP="00E15B58">
      <w:pPr>
        <w:pStyle w:val="a7"/>
        <w:numPr>
          <w:ilvl w:val="0"/>
          <w:numId w:val="12"/>
        </w:numPr>
        <w:spacing w:after="0" w:line="240" w:lineRule="auto"/>
        <w:jc w:val="center"/>
        <w:rPr>
          <w:rFonts w:ascii="Times New Roman" w:eastAsia="Times New Roman" w:hAnsi="Times New Roman"/>
          <w:b/>
          <w:bCs/>
          <w:sz w:val="24"/>
          <w:szCs w:val="24"/>
          <w:lang w:eastAsia="ru-RU"/>
        </w:rPr>
      </w:pPr>
      <w:r w:rsidRPr="00BC111C">
        <w:rPr>
          <w:rFonts w:ascii="Times New Roman" w:eastAsia="Times New Roman" w:hAnsi="Times New Roman"/>
          <w:b/>
          <w:bCs/>
          <w:sz w:val="24"/>
          <w:szCs w:val="24"/>
          <w:lang w:eastAsia="ru-RU"/>
        </w:rPr>
        <w:t xml:space="preserve">Создание FEO-диаграммы </w:t>
      </w:r>
    </w:p>
    <w:p w:rsidR="00BB1502" w:rsidRPr="00BC111C" w:rsidRDefault="00BB1502" w:rsidP="0041692F">
      <w:pPr>
        <w:ind w:firstLine="709"/>
        <w:jc w:val="both"/>
      </w:pPr>
      <w:r w:rsidRPr="00BC111C">
        <w:t xml:space="preserve">В результате проведения экспертизы от сотрудников производственного отдела получена дополнительная информация - оказалось, что неисправные компоненты направляются на отгрузку. Для уточнения информации необходима дополнительная экспертиза в отделе отгрузки. Требуется создать FEO для проведения такой экспертизы. </w:t>
      </w:r>
    </w:p>
    <w:p w:rsidR="00BB1502" w:rsidRPr="00BC111C" w:rsidRDefault="00BB1502" w:rsidP="0041692F">
      <w:pPr>
        <w:ind w:firstLine="709"/>
        <w:jc w:val="both"/>
      </w:pPr>
      <w:r w:rsidRPr="00BC111C">
        <w:t>Имя новой диаграммы: “</w:t>
      </w:r>
      <w:r w:rsidRPr="00BC111C">
        <w:rPr>
          <w:b/>
          <w:bCs/>
        </w:rPr>
        <w:t>Уточнение по итогам экспертизы</w:t>
      </w:r>
      <w:r w:rsidRPr="00BC111C">
        <w:t xml:space="preserve">”. </w:t>
      </w:r>
    </w:p>
    <w:p w:rsidR="00BB1502" w:rsidRPr="00BC111C" w:rsidRDefault="00BB1502" w:rsidP="0041692F">
      <w:pPr>
        <w:ind w:firstLine="709"/>
        <w:jc w:val="both"/>
      </w:pPr>
      <w:r w:rsidRPr="00BC111C">
        <w:t xml:space="preserve">Для этого следует построить FEO на основе диаграммы A0 и добавить стрелку “Неисправные компоненты”, которая идет с выхода работы ‘Сборка и тестирование компьютеров” на вход работы “Отгрузка и получение”. </w:t>
      </w:r>
    </w:p>
    <w:p w:rsidR="00BB1502" w:rsidRPr="00BC111C" w:rsidRDefault="00BB1502" w:rsidP="0041692F">
      <w:pPr>
        <w:ind w:firstLine="709"/>
        <w:jc w:val="both"/>
      </w:pPr>
      <w:r w:rsidRPr="00BC111C">
        <w:t>Древовидные и FEO-диаграммы объединяются под названием “родственные” диаграммы. Они не отражаются непосредственно в дереве модели (</w:t>
      </w:r>
      <w:r w:rsidRPr="00BC111C">
        <w:rPr>
          <w:b/>
          <w:bCs/>
        </w:rPr>
        <w:t>Model Explorer</w:t>
      </w:r>
      <w:r w:rsidRPr="00BC111C">
        <w:t xml:space="preserve">), однако дерево модели может быть использовано для их открытия. Для этого следует включить Model Explorer, переключиться на вкладку Diagrams, а затем щелкнуть правой кнопкой мыши на названии диаграммы. </w:t>
      </w:r>
    </w:p>
    <w:p w:rsidR="00FC3B12" w:rsidRPr="00BC111C" w:rsidRDefault="00FC3B12" w:rsidP="0041692F">
      <w:pPr>
        <w:ind w:firstLine="709"/>
        <w:jc w:val="both"/>
      </w:pPr>
      <w:r w:rsidRPr="00BC111C">
        <w:t xml:space="preserve">Подготовка к практической работе включает в себя изучение конспекта лекций, основной и дополнительной литературы, </w:t>
      </w:r>
      <w:r w:rsidRPr="00BC111C">
        <w:rPr>
          <w:lang w:val="en-US"/>
        </w:rPr>
        <w:t>Internet</w:t>
      </w:r>
      <w:r w:rsidRPr="00BC111C">
        <w:t>-источников, выполнение самостоятельного практического задания по предложенным темам.</w:t>
      </w:r>
    </w:p>
    <w:p w:rsidR="00FC3B12" w:rsidRPr="00BC111C" w:rsidRDefault="00FC3B12" w:rsidP="0041692F">
      <w:pPr>
        <w:ind w:firstLine="709"/>
        <w:jc w:val="both"/>
      </w:pPr>
      <w:r w:rsidRPr="00BC111C">
        <w:t xml:space="preserve">Ключевым для данной темы являются понятия структурных методов разработки </w:t>
      </w:r>
      <w:r w:rsidR="00F95F60" w:rsidRPr="00BC111C">
        <w:t>модели бизнес-процессов предприятия</w:t>
      </w:r>
      <w:r w:rsidRPr="00BC111C">
        <w:t>.</w:t>
      </w:r>
    </w:p>
    <w:p w:rsidR="00FC3B12" w:rsidRPr="00BC111C" w:rsidRDefault="00FC3B12" w:rsidP="0041692F">
      <w:pPr>
        <w:ind w:firstLine="709"/>
        <w:jc w:val="both"/>
      </w:pPr>
      <w:r w:rsidRPr="00BC111C">
        <w:t xml:space="preserve">Студенты должны знать методологии построения моделей </w:t>
      </w:r>
      <w:r w:rsidRPr="00BC111C">
        <w:rPr>
          <w:lang w:val="en-US"/>
        </w:rPr>
        <w:t>IDEF</w:t>
      </w:r>
      <w:r w:rsidRPr="00BC111C">
        <w:t xml:space="preserve">0, </w:t>
      </w:r>
      <w:r w:rsidRPr="00BC111C">
        <w:rPr>
          <w:lang w:val="en-US"/>
        </w:rPr>
        <w:t>IDEF</w:t>
      </w:r>
      <w:r w:rsidRPr="00BC111C">
        <w:t xml:space="preserve">3, </w:t>
      </w:r>
      <w:r w:rsidRPr="00BC111C">
        <w:rPr>
          <w:lang w:val="en-US"/>
        </w:rPr>
        <w:t>DFD</w:t>
      </w:r>
      <w:r w:rsidRPr="00BC111C">
        <w:t xml:space="preserve">. Закрепление навыков проектирования моделей вышеперечисленными методами  </w:t>
      </w:r>
      <w:r w:rsidR="00F95F60" w:rsidRPr="00BC111C">
        <w:t>осуществляется при выполнении самостоятельного практического задания:</w:t>
      </w:r>
    </w:p>
    <w:p w:rsidR="00F95F60" w:rsidRPr="00BC111C" w:rsidRDefault="00F95F60" w:rsidP="0041692F">
      <w:pPr>
        <w:ind w:firstLine="709"/>
        <w:jc w:val="both"/>
      </w:pPr>
    </w:p>
    <w:p w:rsidR="002B54CE" w:rsidRPr="00BC111C" w:rsidRDefault="002B54CE" w:rsidP="0041692F">
      <w:pPr>
        <w:jc w:val="both"/>
        <w:rPr>
          <w:b/>
        </w:rPr>
      </w:pPr>
    </w:p>
    <w:p w:rsidR="002B54CE" w:rsidRPr="00BC111C" w:rsidRDefault="002B54CE" w:rsidP="0041692F">
      <w:pPr>
        <w:jc w:val="both"/>
        <w:rPr>
          <w:b/>
        </w:rPr>
      </w:pPr>
      <w:r w:rsidRPr="00BC111C">
        <w:rPr>
          <w:b/>
        </w:rPr>
        <w:t>Задание 2.3. Построение диаграммы декомпозиции в нотации IDEF3</w:t>
      </w:r>
    </w:p>
    <w:p w:rsidR="002B54CE" w:rsidRPr="00BC111C" w:rsidRDefault="002B54CE" w:rsidP="0041692F">
      <w:pPr>
        <w:tabs>
          <w:tab w:val="left" w:pos="2637"/>
        </w:tabs>
        <w:jc w:val="both"/>
      </w:pPr>
      <w:r w:rsidRPr="00BC111C">
        <w:rPr>
          <w:b/>
        </w:rPr>
        <w:t>Цель работы</w:t>
      </w:r>
      <w:r w:rsidRPr="00BC111C">
        <w:t xml:space="preserve">: построить диаграмму декомпозиции в нотации IDEF3 одной из работ диаграмм IDEF0, построенных в задании 2.2. </w:t>
      </w:r>
    </w:p>
    <w:p w:rsidR="002B54CE" w:rsidRPr="00BC111C" w:rsidRDefault="002B54CE" w:rsidP="0041692F">
      <w:pPr>
        <w:tabs>
          <w:tab w:val="left" w:pos="2637"/>
        </w:tabs>
        <w:jc w:val="both"/>
      </w:pPr>
      <w:r w:rsidRPr="00BC111C">
        <w:rPr>
          <w:b/>
          <w:bCs/>
        </w:rPr>
        <w:t>Методические рекомендации</w:t>
      </w:r>
    </w:p>
    <w:p w:rsidR="002B54CE" w:rsidRPr="00BC111C" w:rsidRDefault="002B54CE" w:rsidP="0041692F">
      <w:pPr>
        <w:ind w:firstLine="709"/>
        <w:jc w:val="both"/>
      </w:pPr>
      <w:r w:rsidRPr="00BC111C">
        <w:t xml:space="preserve">IDEF3 - методология моделирования, использующая графическое описание информационных потоков, взаимоотношений между процессами обработки информации и объектов, являющихся частью этих процессов. IDEF3 дает возможность аналитикам описать ситуацию, когда процессы выполняются в определенной последовательности, а также описать объекты, участвующие совместно в одном процессе. </w:t>
      </w:r>
    </w:p>
    <w:p w:rsidR="002B54CE" w:rsidRPr="00BC111C" w:rsidRDefault="002B54CE" w:rsidP="0041692F">
      <w:pPr>
        <w:jc w:val="both"/>
      </w:pPr>
      <w:r w:rsidRPr="00BC111C">
        <w:t xml:space="preserve">Любая IDEF3-диаграмма может содержать работы, связи, перекрестки и объекты ссылок. </w:t>
      </w:r>
    </w:p>
    <w:p w:rsidR="002B54CE" w:rsidRPr="00BC111C" w:rsidRDefault="002B54CE" w:rsidP="0041692F">
      <w:pPr>
        <w:ind w:firstLine="709"/>
        <w:jc w:val="both"/>
      </w:pPr>
      <w:r w:rsidRPr="00BC111C">
        <w:rPr>
          <w:b/>
        </w:rPr>
        <w:t>Работа</w:t>
      </w:r>
      <w:r w:rsidRPr="00BC111C">
        <w:rPr>
          <w:b/>
          <w:lang w:val="en-US"/>
        </w:rPr>
        <w:t xml:space="preserve"> (Unit of Work, activity).</w:t>
      </w:r>
      <w:r w:rsidRPr="00BC111C">
        <w:rPr>
          <w:lang w:val="en-US"/>
        </w:rPr>
        <w:t xml:space="preserve"> </w:t>
      </w:r>
      <w:r w:rsidRPr="00BC111C">
        <w:t xml:space="preserve">Изображается прямоугольником с прямыми углами и имеет имя, выраженное отглагольным существительным, обозначающим процесс действия, одиночным или в составе фразы, и номер (идентификатор); другое имя существительное в составе той же фразы обычно отображает основной выход (результат) работы (например, «Изготовление изделия»). Все стороны работы равнозначны. </w:t>
      </w:r>
      <w:r w:rsidRPr="00BC111C">
        <w:rPr>
          <w:b/>
        </w:rPr>
        <w:t>В каждую работу может входить и выходить ровно по одной стрелке.</w:t>
      </w:r>
      <w:r w:rsidRPr="00BC111C">
        <w:t xml:space="preserve"> </w:t>
      </w:r>
    </w:p>
    <w:p w:rsidR="002B54CE" w:rsidRPr="00BC111C" w:rsidRDefault="002B54CE" w:rsidP="0041692F">
      <w:pPr>
        <w:jc w:val="both"/>
      </w:pPr>
      <w:r w:rsidRPr="00BC111C">
        <w:rPr>
          <w:noProof/>
        </w:rPr>
        <w:drawing>
          <wp:inline distT="0" distB="0" distL="0" distR="0">
            <wp:extent cx="1192696" cy="781125"/>
            <wp:effectExtent l="0" t="0" r="7620" b="0"/>
            <wp:docPr id="39" name="Рисунок 39" descr="mhtml:file://W:\Kamskova\МСП\2%20Структурные%20методы\Практика%202.6%20IDEF3.mht!lab05.images/u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tml:file://W:\Kamskova\МСП\2%20Структурные%20методы\Практика%202.6%20IDEF3.mht!lab05.images/uow.jpg"/>
                    <pic:cNvPicPr>
                      <a:picLocks noChangeAspect="1" noChangeArrowheads="1"/>
                    </pic:cNvPicPr>
                  </pic:nvPicPr>
                  <pic:blipFill>
                    <a:blip r:embed="rId30" cstate="print"/>
                    <a:srcRect/>
                    <a:stretch>
                      <a:fillRect/>
                    </a:stretch>
                  </pic:blipFill>
                  <pic:spPr bwMode="auto">
                    <a:xfrm>
                      <a:off x="0" y="0"/>
                      <a:ext cx="1194884" cy="782558"/>
                    </a:xfrm>
                    <a:prstGeom prst="rect">
                      <a:avLst/>
                    </a:prstGeom>
                    <a:noFill/>
                    <a:ln w="9525">
                      <a:noFill/>
                      <a:miter lim="800000"/>
                      <a:headEnd/>
                      <a:tailEnd/>
                    </a:ln>
                  </pic:spPr>
                </pic:pic>
              </a:graphicData>
            </a:graphic>
          </wp:inline>
        </w:drawing>
      </w:r>
    </w:p>
    <w:p w:rsidR="002B54CE" w:rsidRPr="00BC111C" w:rsidRDefault="002B54CE" w:rsidP="0041692F">
      <w:pPr>
        <w:ind w:firstLine="709"/>
        <w:jc w:val="both"/>
      </w:pPr>
      <w:r w:rsidRPr="00BC111C">
        <w:rPr>
          <w:b/>
        </w:rPr>
        <w:t>Связи</w:t>
      </w:r>
      <w:r w:rsidRPr="00BC111C">
        <w:t xml:space="preserve">. Связи показывают взаимоотношения работ. Все связи в IDEF3 однонаправлены и могут быть направлены куда угодно, но обычно диаграммы IDEF3 стараются построить так, чтобы связи были направлены слева направо. В IDEF3 возможны три вида связей: </w:t>
      </w:r>
    </w:p>
    <w:tbl>
      <w:tblPr>
        <w:tblW w:w="0" w:type="auto"/>
        <w:jc w:val="center"/>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1679"/>
        <w:gridCol w:w="1837"/>
        <w:gridCol w:w="6152"/>
      </w:tblGrid>
      <w:tr w:rsidR="002B54CE" w:rsidRPr="00BC111C" w:rsidTr="00F0682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pPr>
              <w:jc w:val="center"/>
              <w:rPr>
                <w:b/>
              </w:rPr>
            </w:pPr>
            <w:r w:rsidRPr="00BC111C">
              <w:rPr>
                <w:b/>
              </w:rPr>
              <w:t>Изображение стрелки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pPr>
              <w:jc w:val="center"/>
              <w:rPr>
                <w:b/>
              </w:rPr>
            </w:pPr>
            <w:r w:rsidRPr="00BC111C">
              <w:rPr>
                <w:b/>
              </w:rPr>
              <w:t>Название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pPr>
              <w:jc w:val="center"/>
              <w:rPr>
                <w:b/>
              </w:rPr>
            </w:pPr>
            <w:r w:rsidRPr="00BC111C">
              <w:rPr>
                <w:b/>
              </w:rPr>
              <w:t>Описание</w:t>
            </w:r>
          </w:p>
        </w:tc>
      </w:tr>
      <w:tr w:rsidR="002B54CE" w:rsidRPr="00BC111C" w:rsidTr="00F0682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pPr>
              <w:jc w:val="both"/>
            </w:pPr>
            <w:r w:rsidRPr="00BC111C">
              <w:rPr>
                <w:noProof/>
              </w:rPr>
              <w:drawing>
                <wp:inline distT="0" distB="0" distL="0" distR="0">
                  <wp:extent cx="861060" cy="249555"/>
                  <wp:effectExtent l="19050" t="0" r="0" b="0"/>
                  <wp:docPr id="41" name="Рисунок 41" descr="mhtml:file://W:\Kamskova\МСП\2%20Структурные%20методы\Практика%202.6%20IDEF3.mht!lab05.images/preced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html:file://W:\Kamskova\МСП\2%20Структурные%20методы\Практика%202.6%20IDEF3.mht!lab05.images/precedence.jpg"/>
                          <pic:cNvPicPr>
                            <a:picLocks noChangeAspect="1" noChangeArrowheads="1"/>
                          </pic:cNvPicPr>
                        </pic:nvPicPr>
                        <pic:blipFill>
                          <a:blip r:embed="rId31" cstate="print"/>
                          <a:srcRect/>
                          <a:stretch>
                            <a:fillRect/>
                          </a:stretch>
                        </pic:blipFill>
                        <pic:spPr bwMode="auto">
                          <a:xfrm>
                            <a:off x="0" y="0"/>
                            <a:ext cx="861060" cy="24955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pPr>
              <w:jc w:val="both"/>
            </w:pPr>
            <w:r w:rsidRPr="00BC111C">
              <w:t xml:space="preserve">Старшая (Precedence) стрелка </w:t>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pPr>
              <w:jc w:val="both"/>
            </w:pPr>
            <w:r w:rsidRPr="00BC111C">
              <w:t xml:space="preserve">сплошная линия, связывающая единицы работ (UOW). Рисуется слева направо или сверху вниз. Показывает, что работа-источник должна закончиться прежде, чем работа-цель начнется </w:t>
            </w:r>
          </w:p>
        </w:tc>
      </w:tr>
      <w:tr w:rsidR="002B54CE" w:rsidRPr="00BC111C" w:rsidTr="00F0682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pPr>
              <w:jc w:val="both"/>
            </w:pPr>
            <w:r w:rsidRPr="00BC111C">
              <w:rPr>
                <w:noProof/>
              </w:rPr>
              <w:drawing>
                <wp:inline distT="0" distB="0" distL="0" distR="0">
                  <wp:extent cx="641350" cy="249555"/>
                  <wp:effectExtent l="19050" t="0" r="6350" b="0"/>
                  <wp:docPr id="4" name="Рисунок 4" descr="mhtml:file://W:\Kamskova\МСП\2%20Структурные%20методы\Практика%202.6%20IDEF3.mht!lab05.images/object_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html:file://W:\Kamskova\МСП\2%20Структурные%20методы\Практика%202.6%20IDEF3.mht!lab05.images/object_flow.jpg"/>
                          <pic:cNvPicPr>
                            <a:picLocks noChangeAspect="1" noChangeArrowheads="1"/>
                          </pic:cNvPicPr>
                        </pic:nvPicPr>
                        <pic:blipFill>
                          <a:blip r:embed="rId32" cstate="print"/>
                          <a:srcRect/>
                          <a:stretch>
                            <a:fillRect/>
                          </a:stretch>
                        </pic:blipFill>
                        <pic:spPr bwMode="auto">
                          <a:xfrm>
                            <a:off x="0" y="0"/>
                            <a:ext cx="641350" cy="24955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pPr>
              <w:jc w:val="both"/>
            </w:pPr>
            <w:r w:rsidRPr="00BC111C">
              <w:t xml:space="preserve">Потоки объектов (Object Flow) </w:t>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pPr>
              <w:jc w:val="both"/>
            </w:pPr>
            <w:r w:rsidRPr="00BC111C">
              <w:t xml:space="preserve">стрелка с двумя наконечниками, применяется для описания того факта, что объект используется в двух или более единицах работы, например когда объект порождается в одной работе и используется в другой </w:t>
            </w:r>
          </w:p>
        </w:tc>
      </w:tr>
      <w:tr w:rsidR="002B54CE" w:rsidRPr="00BC111C" w:rsidTr="00F0682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pPr>
              <w:jc w:val="both"/>
            </w:pPr>
            <w:r w:rsidRPr="00BC111C">
              <w:rPr>
                <w:noProof/>
              </w:rPr>
              <w:drawing>
                <wp:inline distT="0" distB="0" distL="0" distR="0">
                  <wp:extent cx="617220" cy="201930"/>
                  <wp:effectExtent l="19050" t="0" r="0" b="0"/>
                  <wp:docPr id="43" name="Рисунок 43" descr="mhtml:file://W:\Kamskova\МСП\2%20Структурные%20методы\Практика%202.6%20IDEF3.mht!lab05.images/relational_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html:file://W:\Kamskova\МСП\2%20Структурные%20методы\Практика%202.6%20IDEF3.mht!lab05.images/relational_link.jpg"/>
                          <pic:cNvPicPr>
                            <a:picLocks noChangeAspect="1" noChangeArrowheads="1"/>
                          </pic:cNvPicPr>
                        </pic:nvPicPr>
                        <pic:blipFill>
                          <a:blip r:embed="rId33" cstate="print"/>
                          <a:srcRect/>
                          <a:stretch>
                            <a:fillRect/>
                          </a:stretch>
                        </pic:blipFill>
                        <pic:spPr bwMode="auto">
                          <a:xfrm>
                            <a:off x="0" y="0"/>
                            <a:ext cx="617220" cy="20193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pPr>
              <w:jc w:val="both"/>
            </w:pPr>
            <w:r w:rsidRPr="00BC111C">
              <w:t xml:space="preserve">Стрелка отношения (Relational Link) </w:t>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pPr>
              <w:jc w:val="both"/>
            </w:pPr>
            <w:r w:rsidRPr="00BC111C">
              <w:t xml:space="preserve">пунктирная линия, использующаяся для изображения связей между единицами работ (UOW), а также между единицами работ и объектами ссылок. Значение задается аналитиком отдельно для каждого случая </w:t>
            </w:r>
          </w:p>
        </w:tc>
      </w:tr>
    </w:tbl>
    <w:p w:rsidR="002B54CE" w:rsidRPr="00BC111C" w:rsidRDefault="002B54CE" w:rsidP="0041692F">
      <w:pPr>
        <w:ind w:firstLine="709"/>
        <w:jc w:val="both"/>
      </w:pPr>
      <w:r w:rsidRPr="00BC111C">
        <w:rPr>
          <w:b/>
        </w:rPr>
        <w:t>Перекрестки (Junction).</w:t>
      </w:r>
      <w:r w:rsidRPr="00BC111C">
        <w:t xml:space="preserve"> Окончание одной работы может служить сигналом к началу нескольких работ, или же одна работа для своего запуска может ожидать окончания нескольких работ. Перекрестки используются для отображения логики взаимодействия стрелок при слиянии и разветвлении или для отображения множества событий, которые могут или должны быть завершены перед началом следующей работы. Различают перекрестки для слияния (Fan-in Junction) и разветвления (Fan-out Junction) стрелок. Перекресток не может использоваться одновременно для слияния и для разветвления. </w:t>
      </w:r>
    </w:p>
    <w:p w:rsidR="002B54CE" w:rsidRPr="00BC111C" w:rsidRDefault="002B54CE" w:rsidP="0041692F">
      <w:pPr>
        <w:jc w:val="both"/>
        <w:rPr>
          <w:b/>
        </w:rPr>
      </w:pPr>
      <w:r w:rsidRPr="00BC111C">
        <w:rPr>
          <w:b/>
        </w:rPr>
        <w:t xml:space="preserve">Типы перекрестков: </w:t>
      </w:r>
    </w:p>
    <w:tbl>
      <w:tblPr>
        <w:tblW w:w="0" w:type="auto"/>
        <w:jc w:val="center"/>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1437"/>
        <w:gridCol w:w="2258"/>
        <w:gridCol w:w="3177"/>
        <w:gridCol w:w="2796"/>
      </w:tblGrid>
      <w:tr w:rsidR="002B54CE" w:rsidRPr="00BC111C" w:rsidTr="00F0682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pPr>
              <w:jc w:val="center"/>
              <w:rPr>
                <w:b/>
              </w:rPr>
            </w:pPr>
            <w:r w:rsidRPr="00BC111C">
              <w:rPr>
                <w:b/>
              </w:rPr>
              <w:t>Обозначение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pPr>
              <w:jc w:val="center"/>
              <w:rPr>
                <w:b/>
              </w:rPr>
            </w:pPr>
            <w:r w:rsidRPr="00BC111C">
              <w:rPr>
                <w:b/>
              </w:rPr>
              <w:t>Наименование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pPr>
              <w:jc w:val="center"/>
              <w:rPr>
                <w:b/>
              </w:rPr>
            </w:pPr>
            <w:r w:rsidRPr="00BC111C">
              <w:rPr>
                <w:b/>
              </w:rPr>
              <w:t>Смысл в случае слияния стрелок (Fan-in Junction)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pPr>
              <w:jc w:val="center"/>
              <w:rPr>
                <w:b/>
              </w:rPr>
            </w:pPr>
            <w:r w:rsidRPr="00BC111C">
              <w:rPr>
                <w:b/>
              </w:rPr>
              <w:t>Смысл в случае разветвления стрелок (Fan-out Junction)</w:t>
            </w:r>
          </w:p>
        </w:tc>
      </w:tr>
      <w:tr w:rsidR="002B54CE" w:rsidRPr="00BC111C" w:rsidTr="00F0682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pPr>
              <w:jc w:val="both"/>
            </w:pPr>
            <w:r w:rsidRPr="00BC111C">
              <w:rPr>
                <w:noProof/>
              </w:rPr>
              <w:drawing>
                <wp:inline distT="0" distB="0" distL="0" distR="0">
                  <wp:extent cx="457200" cy="534670"/>
                  <wp:effectExtent l="19050" t="0" r="0" b="0"/>
                  <wp:docPr id="44" name="Рисунок 44" descr="mhtml:file://W:\Kamskova\МСП\2%20Структурные%20методы\Практика%202.6%20IDEF3.mht!lab05.images/a_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html:file://W:\Kamskova\МСП\2%20Структурные%20методы\Практика%202.6%20IDEF3.mht!lab05.images/a_and.jpg"/>
                          <pic:cNvPicPr>
                            <a:picLocks noChangeAspect="1" noChangeArrowheads="1"/>
                          </pic:cNvPicPr>
                        </pic:nvPicPr>
                        <pic:blipFill>
                          <a:blip r:embed="rId34" cstate="print"/>
                          <a:srcRect/>
                          <a:stretch>
                            <a:fillRect/>
                          </a:stretch>
                        </pic:blipFill>
                        <pic:spPr bwMode="auto">
                          <a:xfrm>
                            <a:off x="0" y="0"/>
                            <a:ext cx="457200" cy="53467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r w:rsidRPr="00BC111C">
              <w:t xml:space="preserve">Асинхронное «И» (Asynchronous AND) </w:t>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r w:rsidRPr="00BC111C">
              <w:t xml:space="preserve">Все предшествующие процессы должны быть завершены </w:t>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r w:rsidRPr="00BC111C">
              <w:t xml:space="preserve">Все следующие процессы должны быть запущены </w:t>
            </w:r>
          </w:p>
        </w:tc>
      </w:tr>
      <w:tr w:rsidR="002B54CE" w:rsidRPr="00BC111C" w:rsidTr="00F0682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pPr>
              <w:jc w:val="both"/>
            </w:pPr>
            <w:r w:rsidRPr="00BC111C">
              <w:rPr>
                <w:noProof/>
              </w:rPr>
              <w:drawing>
                <wp:inline distT="0" distB="0" distL="0" distR="0">
                  <wp:extent cx="457200" cy="534670"/>
                  <wp:effectExtent l="19050" t="0" r="0" b="0"/>
                  <wp:docPr id="7" name="Рисунок 7" descr="mhtml:file://W:\Kamskova\МСП\2%20Структурные%20методы\Практика%202.6%20IDEF3.mht!lab05.images/s_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html:file://W:\Kamskova\МСП\2%20Структурные%20методы\Практика%202.6%20IDEF3.mht!lab05.images/s_and.jpg"/>
                          <pic:cNvPicPr>
                            <a:picLocks noChangeAspect="1" noChangeArrowheads="1"/>
                          </pic:cNvPicPr>
                        </pic:nvPicPr>
                        <pic:blipFill>
                          <a:blip r:embed="rId35" cstate="print"/>
                          <a:srcRect/>
                          <a:stretch>
                            <a:fillRect/>
                          </a:stretch>
                        </pic:blipFill>
                        <pic:spPr bwMode="auto">
                          <a:xfrm>
                            <a:off x="0" y="0"/>
                            <a:ext cx="457200" cy="53467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r w:rsidRPr="00BC111C">
              <w:t xml:space="preserve">Синхронное «И» (Synchronous AND) </w:t>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r w:rsidRPr="00BC111C">
              <w:t xml:space="preserve">Все предшествующие процессы завершены одновременно </w:t>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r w:rsidRPr="00BC111C">
              <w:t xml:space="preserve">Все следующие процессы запускаются одновременно </w:t>
            </w:r>
          </w:p>
        </w:tc>
      </w:tr>
      <w:tr w:rsidR="002B54CE" w:rsidRPr="00BC111C" w:rsidTr="00F0682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pPr>
              <w:jc w:val="both"/>
            </w:pPr>
            <w:r w:rsidRPr="00BC111C">
              <w:rPr>
                <w:noProof/>
              </w:rPr>
              <w:drawing>
                <wp:inline distT="0" distB="0" distL="0" distR="0">
                  <wp:extent cx="457200" cy="534670"/>
                  <wp:effectExtent l="19050" t="0" r="0" b="0"/>
                  <wp:docPr id="8" name="Рисунок 8" descr="mhtml:file://W:\Kamskova\МСП\2%20Структурные%20методы\Практика%202.6%20IDEF3.mht!lab05.images/a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html:file://W:\Kamskova\МСП\2%20Структурные%20методы\Практика%202.6%20IDEF3.mht!lab05.images/a_or.jpg"/>
                          <pic:cNvPicPr>
                            <a:picLocks noChangeAspect="1" noChangeArrowheads="1"/>
                          </pic:cNvPicPr>
                        </pic:nvPicPr>
                        <pic:blipFill>
                          <a:blip r:embed="rId36" cstate="print"/>
                          <a:srcRect/>
                          <a:stretch>
                            <a:fillRect/>
                          </a:stretch>
                        </pic:blipFill>
                        <pic:spPr bwMode="auto">
                          <a:xfrm>
                            <a:off x="0" y="0"/>
                            <a:ext cx="457200" cy="53467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r w:rsidRPr="00BC111C">
              <w:t xml:space="preserve">Асинхронное «ИЛИ» (Asynchronous OR) </w:t>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r w:rsidRPr="00BC111C">
              <w:t xml:space="preserve">Один или несколько предшествующих процессов должны быть завершены </w:t>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r w:rsidRPr="00BC111C">
              <w:t xml:space="preserve">Один или несколько следующих процессов должны быть запущены </w:t>
            </w:r>
          </w:p>
        </w:tc>
      </w:tr>
      <w:tr w:rsidR="002B54CE" w:rsidRPr="00BC111C" w:rsidTr="00F0682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pPr>
              <w:jc w:val="both"/>
            </w:pPr>
            <w:r w:rsidRPr="00BC111C">
              <w:rPr>
                <w:noProof/>
              </w:rPr>
              <w:drawing>
                <wp:inline distT="0" distB="0" distL="0" distR="0">
                  <wp:extent cx="457200" cy="534670"/>
                  <wp:effectExtent l="19050" t="0" r="0" b="0"/>
                  <wp:docPr id="45" name="Рисунок 45" descr="mhtml:file://W:\Kamskova\МСП\2%20Структурные%20методы\Практика%202.6%20IDEF3.mht!lab05.images/s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tml:file://W:\Kamskova\МСП\2%20Структурные%20методы\Практика%202.6%20IDEF3.mht!lab05.images/s_or.jpg"/>
                          <pic:cNvPicPr>
                            <a:picLocks noChangeAspect="1" noChangeArrowheads="1"/>
                          </pic:cNvPicPr>
                        </pic:nvPicPr>
                        <pic:blipFill>
                          <a:blip r:embed="rId37" cstate="print"/>
                          <a:srcRect/>
                          <a:stretch>
                            <a:fillRect/>
                          </a:stretch>
                        </pic:blipFill>
                        <pic:spPr bwMode="auto">
                          <a:xfrm>
                            <a:off x="0" y="0"/>
                            <a:ext cx="457200" cy="53467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r w:rsidRPr="00BC111C">
              <w:t xml:space="preserve">Синхронное «ИЛИ» (Synchronous OR) </w:t>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r w:rsidRPr="00BC111C">
              <w:t xml:space="preserve">Один или несколько предшествующих процессов завершены одновременно </w:t>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r w:rsidRPr="00BC111C">
              <w:t xml:space="preserve">Один или несколько следующих процессов запускаются одновременно </w:t>
            </w:r>
          </w:p>
        </w:tc>
      </w:tr>
      <w:tr w:rsidR="002B54CE" w:rsidRPr="00BC111C" w:rsidTr="00F0682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pPr>
              <w:jc w:val="both"/>
            </w:pPr>
            <w:r w:rsidRPr="00BC111C">
              <w:rPr>
                <w:noProof/>
              </w:rPr>
              <w:drawing>
                <wp:inline distT="0" distB="0" distL="0" distR="0">
                  <wp:extent cx="457200" cy="534670"/>
                  <wp:effectExtent l="19050" t="0" r="0" b="0"/>
                  <wp:docPr id="10" name="Рисунок 10" descr="mhtml:file://W:\Kamskova\МСП\2%20Структурные%20методы\Практика%202.6%20IDEF3.mht!lab05.images/x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html:file://W:\Kamskova\МСП\2%20Структурные%20методы\Практика%202.6%20IDEF3.mht!lab05.images/xor.jpg"/>
                          <pic:cNvPicPr>
                            <a:picLocks noChangeAspect="1" noChangeArrowheads="1"/>
                          </pic:cNvPicPr>
                        </pic:nvPicPr>
                        <pic:blipFill>
                          <a:blip r:embed="rId38" cstate="print"/>
                          <a:srcRect/>
                          <a:stretch>
                            <a:fillRect/>
                          </a:stretch>
                        </pic:blipFill>
                        <pic:spPr bwMode="auto">
                          <a:xfrm>
                            <a:off x="0" y="0"/>
                            <a:ext cx="457200" cy="53467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r w:rsidRPr="00BC111C">
              <w:t xml:space="preserve">Исключающее «ИЛИ» XOR (Exclusive OR) </w:t>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r w:rsidRPr="00BC111C">
              <w:t xml:space="preserve">Только один предшествующий процесс завершен </w:t>
            </w:r>
          </w:p>
        </w:tc>
        <w:tc>
          <w:tcPr>
            <w:tcW w:w="0" w:type="auto"/>
            <w:tcBorders>
              <w:top w:val="outset" w:sz="6" w:space="0" w:color="auto"/>
              <w:left w:val="outset" w:sz="6" w:space="0" w:color="auto"/>
              <w:bottom w:val="outset" w:sz="6" w:space="0" w:color="auto"/>
              <w:right w:val="outset" w:sz="6" w:space="0" w:color="auto"/>
            </w:tcBorders>
            <w:vAlign w:val="center"/>
            <w:hideMark/>
          </w:tcPr>
          <w:p w:rsidR="002B54CE" w:rsidRPr="00BC111C" w:rsidRDefault="002B54CE" w:rsidP="0041692F">
            <w:r w:rsidRPr="00BC111C">
              <w:t xml:space="preserve">Только один следующий процесс запускается </w:t>
            </w:r>
          </w:p>
        </w:tc>
      </w:tr>
    </w:tbl>
    <w:p w:rsidR="002B54CE" w:rsidRPr="00BC111C" w:rsidRDefault="002B54CE" w:rsidP="0041692F">
      <w:pPr>
        <w:ind w:firstLine="709"/>
        <w:jc w:val="both"/>
      </w:pPr>
      <w:r w:rsidRPr="00BC111C">
        <w:rPr>
          <w:b/>
        </w:rPr>
        <w:t>Объект ссылки.</w:t>
      </w:r>
      <w:r w:rsidRPr="00BC111C">
        <w:t xml:space="preserve"> Объект ссылки в IDEF3 выражает некую идею, концепцию или данные, которые нельзя связать со стрелкой, перекрестком или работой. Они используются в модели для привлечения внимания читателя к каким-либо важным аспектам модели. При внесении объектов ссылок помимо имени следует указывать тип объекта ссылки. </w:t>
      </w:r>
    </w:p>
    <w:p w:rsidR="002B54CE" w:rsidRPr="00BC111C" w:rsidRDefault="002B54CE" w:rsidP="0041692F">
      <w:pPr>
        <w:jc w:val="both"/>
      </w:pPr>
      <w:r w:rsidRPr="00BC111C">
        <w:rPr>
          <w:noProof/>
        </w:rPr>
        <w:drawing>
          <wp:inline distT="0" distB="0" distL="0" distR="0">
            <wp:extent cx="896620" cy="522605"/>
            <wp:effectExtent l="19050" t="0" r="0" b="0"/>
            <wp:docPr id="11" name="Рисунок 11" descr="mhtml:file://W:\Kamskova\МСП\2%20Структурные%20методы\Практика%202.6%20IDEF3.mht!lab05.images/refer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html:file://W:\Kamskova\МСП\2%20Структурные%20методы\Практика%202.6%20IDEF3.mht!lab05.images/referent2.jpg"/>
                    <pic:cNvPicPr>
                      <a:picLocks noChangeAspect="1" noChangeArrowheads="1"/>
                    </pic:cNvPicPr>
                  </pic:nvPicPr>
                  <pic:blipFill>
                    <a:blip r:embed="rId39" cstate="print"/>
                    <a:srcRect/>
                    <a:stretch>
                      <a:fillRect/>
                    </a:stretch>
                  </pic:blipFill>
                  <pic:spPr bwMode="auto">
                    <a:xfrm>
                      <a:off x="0" y="0"/>
                      <a:ext cx="896620" cy="522605"/>
                    </a:xfrm>
                    <a:prstGeom prst="rect">
                      <a:avLst/>
                    </a:prstGeom>
                    <a:noFill/>
                    <a:ln w="9525">
                      <a:noFill/>
                      <a:miter lim="800000"/>
                      <a:headEnd/>
                      <a:tailEnd/>
                    </a:ln>
                  </pic:spPr>
                </pic:pic>
              </a:graphicData>
            </a:graphic>
          </wp:inline>
        </w:drawing>
      </w:r>
    </w:p>
    <w:p w:rsidR="002B54CE" w:rsidRPr="00BC111C" w:rsidRDefault="002B54CE" w:rsidP="0041692F">
      <w:pPr>
        <w:ind w:firstLine="709"/>
        <w:jc w:val="both"/>
      </w:pPr>
      <w:r w:rsidRPr="00BC111C">
        <w:t xml:space="preserve">В данной лабораторной работе необходимо одну из работ, находящихся на диаграммах IDEF0 (из задания 2.2), рассмотреть детально с помощью методологии IDEF3. При декомпозиции работы IDEF0 нужно учитывать, что стрелки на диаграммах IDEF0 означают потоки информации или объектов, передаваемых от одной работы к другой. </w:t>
      </w:r>
    </w:p>
    <w:p w:rsidR="002B54CE" w:rsidRPr="00BC111C" w:rsidRDefault="002B54CE" w:rsidP="0041692F">
      <w:pPr>
        <w:jc w:val="both"/>
      </w:pPr>
      <w:r w:rsidRPr="00BC111C">
        <w:t xml:space="preserve">На диаграммах IDEF3 стрелки могут показывать только последовательность выполнения работ, т.е. они имеют другой смысл, чем стрелки IDEF0. Поэтому при декомпозиции работы IDEF0 в диаграмму IDEF3 стрелки не мигрируют на нижний уровень. Если необходимо показать на дочерней диаграмме IDEF3 те же объекты, что и на родительских диаграммах IDEF0, необходимо использовать объекты ссылки. </w:t>
      </w:r>
    </w:p>
    <w:p w:rsidR="002B54CE" w:rsidRPr="00BC111C" w:rsidRDefault="002B54CE" w:rsidP="0041692F">
      <w:pPr>
        <w:ind w:firstLine="709"/>
        <w:jc w:val="both"/>
      </w:pPr>
      <w:r w:rsidRPr="00BC111C">
        <w:t xml:space="preserve">Проведем декомпозицию работы </w:t>
      </w:r>
      <w:r w:rsidRPr="00BC111C">
        <w:rPr>
          <w:b/>
        </w:rPr>
        <w:t>Сборка настольных компьютеров</w:t>
      </w:r>
      <w:r w:rsidRPr="00BC111C">
        <w:t xml:space="preserve"> диаграммы А3 "Сборка и тестирование компьютеров". Данная работа начинает выполняться, когда поступают заказы на сборку. </w:t>
      </w:r>
    </w:p>
    <w:p w:rsidR="002B54CE" w:rsidRPr="00BC111C" w:rsidRDefault="002B54CE" w:rsidP="00E15B58">
      <w:pPr>
        <w:pStyle w:val="a7"/>
        <w:numPr>
          <w:ilvl w:val="0"/>
          <w:numId w:val="13"/>
        </w:numPr>
        <w:spacing w:after="0" w:line="240" w:lineRule="auto"/>
        <w:jc w:val="both"/>
        <w:rPr>
          <w:rFonts w:ascii="Times New Roman" w:hAnsi="Times New Roman"/>
          <w:sz w:val="24"/>
          <w:szCs w:val="24"/>
        </w:rPr>
      </w:pPr>
      <w:r w:rsidRPr="00BC111C">
        <w:rPr>
          <w:rFonts w:ascii="Times New Roman" w:hAnsi="Times New Roman"/>
          <w:sz w:val="24"/>
          <w:szCs w:val="24"/>
        </w:rPr>
        <w:t xml:space="preserve">Первым действием проверяется наличие необходимых для сборки комплектующих и заказ со склада отсутствующих. </w:t>
      </w:r>
    </w:p>
    <w:p w:rsidR="002B54CE" w:rsidRPr="00BC111C" w:rsidRDefault="002B54CE" w:rsidP="00E15B58">
      <w:pPr>
        <w:pStyle w:val="a7"/>
        <w:numPr>
          <w:ilvl w:val="0"/>
          <w:numId w:val="13"/>
        </w:numPr>
        <w:spacing w:after="0" w:line="240" w:lineRule="auto"/>
        <w:jc w:val="both"/>
        <w:rPr>
          <w:rFonts w:ascii="Times New Roman" w:hAnsi="Times New Roman"/>
          <w:sz w:val="24"/>
          <w:szCs w:val="24"/>
        </w:rPr>
      </w:pPr>
      <w:r w:rsidRPr="00BC111C">
        <w:rPr>
          <w:rFonts w:ascii="Times New Roman" w:hAnsi="Times New Roman"/>
          <w:sz w:val="24"/>
          <w:szCs w:val="24"/>
        </w:rPr>
        <w:t xml:space="preserve">Далее комплектующие подготавливаются для последующей сборки (освобождение от упаковки, снятие заглушек и т.п.). </w:t>
      </w:r>
    </w:p>
    <w:p w:rsidR="002B54CE" w:rsidRPr="00BC111C" w:rsidRDefault="002B54CE" w:rsidP="00E15B58">
      <w:pPr>
        <w:pStyle w:val="a7"/>
        <w:numPr>
          <w:ilvl w:val="0"/>
          <w:numId w:val="13"/>
        </w:numPr>
        <w:spacing w:after="0" w:line="240" w:lineRule="auto"/>
        <w:jc w:val="both"/>
        <w:rPr>
          <w:rFonts w:ascii="Times New Roman" w:hAnsi="Times New Roman"/>
          <w:sz w:val="24"/>
          <w:szCs w:val="24"/>
        </w:rPr>
      </w:pPr>
      <w:r w:rsidRPr="00BC111C">
        <w:rPr>
          <w:rFonts w:ascii="Times New Roman" w:hAnsi="Times New Roman"/>
          <w:sz w:val="24"/>
          <w:szCs w:val="24"/>
        </w:rPr>
        <w:t xml:space="preserve">Следующим шагом начинается непосредственно сам процесс сборки: установка материнской платы в корпус и процессора на материнскую плату, установка ОЗУ и винчестера. Данные действия выполняются всегда, независимо от конфигурации компьютера. </w:t>
      </w:r>
    </w:p>
    <w:p w:rsidR="002B54CE" w:rsidRPr="00BC111C" w:rsidRDefault="002B54CE" w:rsidP="00E15B58">
      <w:pPr>
        <w:pStyle w:val="a7"/>
        <w:numPr>
          <w:ilvl w:val="0"/>
          <w:numId w:val="13"/>
        </w:numPr>
        <w:spacing w:after="0" w:line="240" w:lineRule="auto"/>
        <w:jc w:val="both"/>
        <w:rPr>
          <w:rFonts w:ascii="Times New Roman" w:hAnsi="Times New Roman"/>
          <w:sz w:val="24"/>
          <w:szCs w:val="24"/>
        </w:rPr>
      </w:pPr>
      <w:r w:rsidRPr="00BC111C">
        <w:rPr>
          <w:rFonts w:ascii="Times New Roman" w:hAnsi="Times New Roman"/>
          <w:sz w:val="24"/>
          <w:szCs w:val="24"/>
        </w:rPr>
        <w:t xml:space="preserve">Далее по желанию клиента могут быть установлены некоторые дополнительные комплектующие - DVD привод, ТВ-тюнер, кард-ридер. На этом сборка компьютера завершается. </w:t>
      </w:r>
    </w:p>
    <w:p w:rsidR="002B54CE" w:rsidRPr="00BC111C" w:rsidRDefault="002B54CE" w:rsidP="00E15B58">
      <w:pPr>
        <w:pStyle w:val="a7"/>
        <w:numPr>
          <w:ilvl w:val="0"/>
          <w:numId w:val="13"/>
        </w:numPr>
        <w:spacing w:after="0" w:line="240" w:lineRule="auto"/>
        <w:jc w:val="both"/>
        <w:rPr>
          <w:rFonts w:ascii="Times New Roman" w:hAnsi="Times New Roman"/>
          <w:sz w:val="24"/>
          <w:szCs w:val="24"/>
        </w:rPr>
      </w:pPr>
      <w:r w:rsidRPr="00BC111C">
        <w:rPr>
          <w:rFonts w:ascii="Times New Roman" w:hAnsi="Times New Roman"/>
          <w:sz w:val="24"/>
          <w:szCs w:val="24"/>
        </w:rPr>
        <w:t xml:space="preserve">Следующим шагом идет установка операционной системы. </w:t>
      </w:r>
    </w:p>
    <w:p w:rsidR="002B54CE" w:rsidRPr="00BC111C" w:rsidRDefault="002B54CE" w:rsidP="00E15B58">
      <w:pPr>
        <w:pStyle w:val="a7"/>
        <w:numPr>
          <w:ilvl w:val="0"/>
          <w:numId w:val="13"/>
        </w:numPr>
        <w:spacing w:after="0" w:line="240" w:lineRule="auto"/>
        <w:jc w:val="both"/>
        <w:rPr>
          <w:rFonts w:ascii="Times New Roman" w:hAnsi="Times New Roman"/>
          <w:sz w:val="24"/>
          <w:szCs w:val="24"/>
        </w:rPr>
      </w:pPr>
      <w:r w:rsidRPr="00BC111C">
        <w:rPr>
          <w:rFonts w:ascii="Times New Roman" w:hAnsi="Times New Roman"/>
          <w:sz w:val="24"/>
          <w:szCs w:val="24"/>
        </w:rPr>
        <w:t xml:space="preserve">По желанию клиента также может быть установлено дополнительное программное обеспечение. </w:t>
      </w:r>
    </w:p>
    <w:p w:rsidR="002B54CE" w:rsidRPr="00BC111C" w:rsidRDefault="002B54CE" w:rsidP="00E15B58">
      <w:pPr>
        <w:pStyle w:val="a7"/>
        <w:numPr>
          <w:ilvl w:val="0"/>
          <w:numId w:val="13"/>
        </w:numPr>
        <w:spacing w:after="0" w:line="240" w:lineRule="auto"/>
        <w:jc w:val="both"/>
        <w:rPr>
          <w:rFonts w:ascii="Times New Roman" w:hAnsi="Times New Roman"/>
          <w:sz w:val="24"/>
          <w:szCs w:val="24"/>
        </w:rPr>
      </w:pPr>
      <w:r w:rsidRPr="00BC111C">
        <w:rPr>
          <w:rFonts w:ascii="Times New Roman" w:hAnsi="Times New Roman"/>
          <w:sz w:val="24"/>
          <w:szCs w:val="24"/>
        </w:rPr>
        <w:t xml:space="preserve">Последним действием составляется отчет о проделанной работе. </w:t>
      </w:r>
    </w:p>
    <w:p w:rsidR="002B54CE" w:rsidRPr="00BC111C" w:rsidRDefault="002B54CE" w:rsidP="0041692F">
      <w:pPr>
        <w:ind w:firstLine="709"/>
        <w:jc w:val="both"/>
      </w:pPr>
      <w:r w:rsidRPr="00BC111C">
        <w:t xml:space="preserve">Выделим работу </w:t>
      </w:r>
      <w:r w:rsidRPr="00BC111C">
        <w:rPr>
          <w:b/>
        </w:rPr>
        <w:t>Сборка настольных компьютеров</w:t>
      </w:r>
      <w:r w:rsidRPr="00BC111C">
        <w:t xml:space="preserve"> диаграммы А3 "Сборка и тестирование компьютеров", нажмем на кнопку "Go to Child Diagram" панели инструментов и выберем нотацию IDEF3. </w:t>
      </w:r>
    </w:p>
    <w:p w:rsidR="002B54CE" w:rsidRPr="00BC111C" w:rsidRDefault="002B54CE" w:rsidP="0041692F">
      <w:pPr>
        <w:ind w:firstLine="709"/>
        <w:jc w:val="both"/>
      </w:pPr>
      <w:r w:rsidRPr="00BC111C">
        <w:t xml:space="preserve">Дочерние работы всегда можно добавить на диаграмму в процессе ее построения, поэтому число дочерних работ оставим по умолчанию. При создании дочерней диаграммы BPWin переносит граничные стрелки родительской работы, </w:t>
      </w:r>
      <w:r w:rsidRPr="00BC111C">
        <w:rPr>
          <w:b/>
        </w:rPr>
        <w:t>их необходимо удалить и заменить на объекты ссылок</w:t>
      </w:r>
      <w:r w:rsidRPr="00BC111C">
        <w:t>. Заменим стрелки "Заказы на настольные компьютеры", "Необходимые комплектующие", "Список необходимых комплектующих", "Настольные компьютеры" и "Результаты сборки" на объекты ссылок - кнопка "</w:t>
      </w:r>
      <w:r w:rsidRPr="00BC111C">
        <w:rPr>
          <w:b/>
        </w:rPr>
        <w:t>Referent</w:t>
      </w:r>
      <w:r w:rsidRPr="00BC111C">
        <w:t>" на панели инструментов, в появившемся окне выбрать переключатель "</w:t>
      </w:r>
      <w:r w:rsidRPr="00BC111C">
        <w:rPr>
          <w:b/>
        </w:rPr>
        <w:t>Arrow</w:t>
      </w:r>
      <w:r w:rsidRPr="00BC111C">
        <w:t xml:space="preserve">" и выбрать из списка нужное название </w:t>
      </w:r>
    </w:p>
    <w:p w:rsidR="002B54CE" w:rsidRPr="00BC111C" w:rsidRDefault="002B54CE" w:rsidP="0041692F">
      <w:pPr>
        <w:ind w:firstLine="709"/>
        <w:jc w:val="both"/>
      </w:pPr>
      <w:r w:rsidRPr="00BC111C">
        <w:t xml:space="preserve">Далее начинаем располагать на диаграмме работы, отражающие указанные выше действия, выполняемые при сборке компьютеров. Итоговая диаграмма декомпозиции работы в нотации IDEF3 имеет вид: </w:t>
      </w:r>
    </w:p>
    <w:p w:rsidR="002B54CE" w:rsidRPr="00BC111C" w:rsidRDefault="002B54CE" w:rsidP="0041692F">
      <w:pPr>
        <w:jc w:val="both"/>
      </w:pPr>
      <w:r w:rsidRPr="00BC111C">
        <w:rPr>
          <w:noProof/>
        </w:rPr>
        <w:drawing>
          <wp:inline distT="0" distB="0" distL="0" distR="0">
            <wp:extent cx="6069707" cy="4198289"/>
            <wp:effectExtent l="0" t="0" r="7620" b="0"/>
            <wp:docPr id="46" name="Рисунок 46" descr="mhtml:file://W:\Kamskova\МСП\2%20Структурные%20методы\Практика%202.6%20IDEF3.mht!lab05.images/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html:file://W:\Kamskova\МСП\2%20Структурные%20методы\Практика%202.6%20IDEF3.mht!lab05.images/diagram.jpg"/>
                    <pic:cNvPicPr>
                      <a:picLocks noChangeAspect="1" noChangeArrowheads="1"/>
                    </pic:cNvPicPr>
                  </pic:nvPicPr>
                  <pic:blipFill>
                    <a:blip r:embed="rId40" cstate="print"/>
                    <a:srcRect/>
                    <a:stretch>
                      <a:fillRect/>
                    </a:stretch>
                  </pic:blipFill>
                  <pic:spPr bwMode="auto">
                    <a:xfrm>
                      <a:off x="0" y="0"/>
                      <a:ext cx="6076027" cy="4202661"/>
                    </a:xfrm>
                    <a:prstGeom prst="rect">
                      <a:avLst/>
                    </a:prstGeom>
                    <a:noFill/>
                    <a:ln w="9525">
                      <a:noFill/>
                      <a:miter lim="800000"/>
                      <a:headEnd/>
                      <a:tailEnd/>
                    </a:ln>
                  </pic:spPr>
                </pic:pic>
              </a:graphicData>
            </a:graphic>
          </wp:inline>
        </w:drawing>
      </w:r>
    </w:p>
    <w:p w:rsidR="002B54CE" w:rsidRPr="00BC111C" w:rsidRDefault="002B54CE" w:rsidP="0041692F">
      <w:pPr>
        <w:ind w:firstLine="709"/>
        <w:jc w:val="both"/>
      </w:pPr>
      <w:r w:rsidRPr="00BC111C">
        <w:t xml:space="preserve">Рассмотрим основные особенности этой диаграммы. После проверки наличия необходимых для сборки комплектующих возможно одно из двух действий - или заказ со склада недостающих комплектующих, или, если все комплектующие в наличии, их подготовка. Поэтому мы поставили перекресток разветвления типа </w:t>
      </w:r>
      <w:r w:rsidRPr="00BC111C">
        <w:rPr>
          <w:b/>
        </w:rPr>
        <w:t>"Исключающее ИЛИ".</w:t>
      </w:r>
      <w:r w:rsidRPr="00BC111C">
        <w:t xml:space="preserve"> </w:t>
      </w:r>
    </w:p>
    <w:p w:rsidR="002B54CE" w:rsidRPr="00BC111C" w:rsidRDefault="002B54CE" w:rsidP="0041692F">
      <w:pPr>
        <w:ind w:firstLine="709"/>
        <w:jc w:val="both"/>
      </w:pPr>
      <w:r w:rsidRPr="00BC111C">
        <w:t xml:space="preserve">Работы "Подготовка комплектующих" и "Установка материнской платы и процессора" соединены связью "Поток объектов". Тем самым мы показываем, что между этими работами передаются объекты. Все последующие работы соединяются связями "старшая стрелка", поскольку они только показывают последовательность действий над одними и теме же объектами. </w:t>
      </w:r>
    </w:p>
    <w:p w:rsidR="002B54CE" w:rsidRPr="00BC111C" w:rsidRDefault="002B54CE" w:rsidP="0041692F">
      <w:pPr>
        <w:ind w:firstLine="709"/>
        <w:jc w:val="both"/>
      </w:pPr>
      <w:r w:rsidRPr="00BC111C">
        <w:t>После установки винчестера возможна установка DVD привода, ТВ-тюнера, кард-ридера или любая их комбинация. Поэтому мы поставили перекресток разветвления типа "</w:t>
      </w:r>
      <w:r w:rsidRPr="00BC111C">
        <w:rPr>
          <w:b/>
        </w:rPr>
        <w:t>Асинхронное ИЛИ".</w:t>
      </w:r>
      <w:r w:rsidRPr="00BC111C">
        <w:t xml:space="preserve"> Такой же перекресток стоит и после завершения этих работ. </w:t>
      </w:r>
    </w:p>
    <w:p w:rsidR="002B54CE" w:rsidRPr="00BC111C" w:rsidRDefault="002B54CE" w:rsidP="0041692F">
      <w:pPr>
        <w:ind w:firstLine="709"/>
        <w:jc w:val="both"/>
      </w:pPr>
      <w:r w:rsidRPr="00BC111C">
        <w:t xml:space="preserve">Далее после установки операционной системы может быть установлено дополнительное ПО, или же сразу формируется отчет, поэтому мы поставили перекресток разветвления типа </w:t>
      </w:r>
      <w:r w:rsidRPr="00BC111C">
        <w:rPr>
          <w:b/>
        </w:rPr>
        <w:t>"Исключающее ИЛИ".</w:t>
      </w:r>
      <w:r w:rsidRPr="00BC111C">
        <w:t xml:space="preserve"> За перекрестком разветвления типа "Исключающее ИЛИ" может следовать только такой же перекресток слияния, поэтому перед работой "Составление отчета о результатах сборки" мы поставили такой же. </w:t>
      </w:r>
    </w:p>
    <w:p w:rsidR="002B54CE" w:rsidRPr="00BC111C" w:rsidRDefault="002B54CE" w:rsidP="0041692F">
      <w:pPr>
        <w:jc w:val="both"/>
      </w:pPr>
    </w:p>
    <w:p w:rsidR="005463A4" w:rsidRPr="00BC111C" w:rsidRDefault="005463A4" w:rsidP="00071796">
      <w:pPr>
        <w:tabs>
          <w:tab w:val="left" w:pos="2637"/>
        </w:tabs>
        <w:jc w:val="both"/>
        <w:rPr>
          <w:b/>
          <w:bCs/>
        </w:rPr>
      </w:pPr>
      <w:r w:rsidRPr="00BC111C">
        <w:rPr>
          <w:b/>
          <w:bCs/>
        </w:rPr>
        <w:t>Задание 2.4. Построение диаграммы декомпозиции в нотации DFD</w:t>
      </w:r>
    </w:p>
    <w:p w:rsidR="005463A4" w:rsidRPr="00BC111C" w:rsidRDefault="005463A4" w:rsidP="0041692F">
      <w:r w:rsidRPr="00BC111C">
        <w:rPr>
          <w:b/>
          <w:bCs/>
        </w:rPr>
        <w:t>Цель работы:</w:t>
      </w:r>
      <w:r w:rsidRPr="00BC111C">
        <w:t xml:space="preserve"> построить диаграмму декомпозиции в нотации DFD одной из работ диаграмм IDEF0, построенных в задании 2.2.</w:t>
      </w:r>
    </w:p>
    <w:p w:rsidR="005463A4" w:rsidRPr="00BC111C" w:rsidRDefault="005463A4" w:rsidP="0041692F">
      <w:pPr>
        <w:tabs>
          <w:tab w:val="left" w:pos="2637"/>
        </w:tabs>
        <w:jc w:val="both"/>
      </w:pPr>
      <w:r w:rsidRPr="00BC111C">
        <w:rPr>
          <w:b/>
          <w:bCs/>
        </w:rPr>
        <w:t>Методические рекомендации</w:t>
      </w:r>
    </w:p>
    <w:p w:rsidR="005463A4" w:rsidRPr="00BC111C" w:rsidRDefault="005463A4" w:rsidP="0041692F">
      <w:pPr>
        <w:ind w:firstLine="709"/>
        <w:jc w:val="both"/>
      </w:pPr>
      <w:r w:rsidRPr="00BC111C">
        <w:t xml:space="preserve">Диаграммы потоков данных (Data flow diagram, DFD) используются для описания документооборота и обработки информации. Подобно IDEF0, DFD представляет моделируемую систему как сеть связанных между собой работ. Их можно использовать как дополнение к модели IDEF0 для более наглядного отображения текущих операций документооборота в корпоративных системах обработки информации. </w:t>
      </w:r>
    </w:p>
    <w:p w:rsidR="005463A4" w:rsidRPr="00BC111C" w:rsidRDefault="005463A4" w:rsidP="0041692F">
      <w:pPr>
        <w:ind w:firstLine="709"/>
        <w:jc w:val="both"/>
      </w:pPr>
      <w:r w:rsidRPr="00BC111C">
        <w:t xml:space="preserve">Главная цель DFD - показать, как каждая работа преобразует свои входные данные в выходные, а также выявить отношения между этими работами. </w:t>
      </w:r>
    </w:p>
    <w:p w:rsidR="005463A4" w:rsidRPr="00BC111C" w:rsidRDefault="005463A4" w:rsidP="0041692F">
      <w:pPr>
        <w:ind w:firstLine="709"/>
        <w:jc w:val="both"/>
      </w:pPr>
      <w:r w:rsidRPr="00BC111C">
        <w:t xml:space="preserve">Любая DFD-диаграмма может содержать работы, внешние сущности, стрелки (потоки данных) и хранилища данных. </w:t>
      </w:r>
    </w:p>
    <w:p w:rsidR="005463A4" w:rsidRPr="00BC111C" w:rsidRDefault="005463A4" w:rsidP="0041692F">
      <w:pPr>
        <w:ind w:firstLine="709"/>
        <w:jc w:val="both"/>
      </w:pPr>
      <w:r w:rsidRPr="00BC111C">
        <w:rPr>
          <w:b/>
          <w:bCs/>
        </w:rPr>
        <w:t>Работы.</w:t>
      </w:r>
      <w:r w:rsidRPr="00BC111C">
        <w:t xml:space="preserve"> Работы изображаются прямоугольниками с закругленными углами, смысл их совпадает со смыслом работ IDEF0 и IDEF3. Так же как работы IDEF3, они имеют входы и выходы, но не поддерживают управления и механизмы, как IDEF0. Все стороны работы равнозначны. В каждую работу может входить и выходить по несколько стрелок. </w:t>
      </w:r>
    </w:p>
    <w:p w:rsidR="005463A4" w:rsidRPr="00BC111C" w:rsidRDefault="005463A4" w:rsidP="0041692F">
      <w:pPr>
        <w:ind w:firstLine="709"/>
        <w:jc w:val="both"/>
      </w:pPr>
      <w:r w:rsidRPr="00BC111C">
        <w:rPr>
          <w:b/>
          <w:bCs/>
        </w:rPr>
        <w:t>Внешние сущности.</w:t>
      </w:r>
      <w:r w:rsidRPr="00BC111C">
        <w:t xml:space="preserve"> Внешние сущности изображают входы в систему и/или выходы из нее. Одна внешняя сущность может одновременно предоставлять входы (функционируя как поставщик) и принимать выходы (функционируя как получатель). </w:t>
      </w:r>
      <w:r w:rsidRPr="00BC111C">
        <w:rPr>
          <w:b/>
        </w:rPr>
        <w:t>Внешняя сущность представляет собой материальный объект, например заказчики, персонал, поставщики, клиенты, склад. Определение некоторого объекта или системы в качестве внешней сущности указывает на то, что они находятся за пределами границ анализируемой системы.</w:t>
      </w:r>
      <w:r w:rsidRPr="00BC111C">
        <w:t xml:space="preserve"> Внешние сущности изображаются в виде прямоугольника с тенью и обычно располагаются по краям диаграммы </w:t>
      </w:r>
    </w:p>
    <w:p w:rsidR="005463A4" w:rsidRPr="00BC111C" w:rsidRDefault="005463A4" w:rsidP="0041692F">
      <w:pPr>
        <w:ind w:firstLine="709"/>
        <w:jc w:val="both"/>
      </w:pPr>
      <w:r w:rsidRPr="00BC111C">
        <w:rPr>
          <w:b/>
          <w:bCs/>
        </w:rPr>
        <w:t>Стрелки (потоки данных).</w:t>
      </w:r>
      <w:r w:rsidRPr="00BC111C">
        <w:t xml:space="preserve">Стрелки описывают движение объектов из одной части системы в другую (отсюда следует, что диаграмма DFD не может иметь граничных стрелок). Поскольку все стороны работы в DFD равнозначны, стрелки могут могут начинаться и заканчиваться на любой стороне прямоугольника. Стрелки могут быть двунаправлены. </w:t>
      </w:r>
    </w:p>
    <w:p w:rsidR="005463A4" w:rsidRPr="00BC111C" w:rsidRDefault="005463A4" w:rsidP="0041692F">
      <w:pPr>
        <w:ind w:firstLine="709"/>
        <w:jc w:val="both"/>
        <w:rPr>
          <w:b/>
        </w:rPr>
      </w:pPr>
      <w:r w:rsidRPr="00BC111C">
        <w:rPr>
          <w:b/>
          <w:bCs/>
        </w:rPr>
        <w:t>Хранилище данных.</w:t>
      </w:r>
      <w:r w:rsidRPr="00BC111C">
        <w:t xml:space="preserve"> В отличие от стрелок, описывающих объекты в движении, хранилища данных изображают объекты в покое. </w:t>
      </w:r>
      <w:r w:rsidRPr="00BC111C">
        <w:rPr>
          <w:b/>
        </w:rPr>
        <w:t xml:space="preserve">Хранилище данных - это абстрактное устройство для хранения информации, которую можно в любой момент поместить в накопитель и через некоторое время извлечь, причем способы помещения и извлечения могут быть любыми. Оно в общем случае является прообразом будущей базы данных, и описание хранящихся в нем данных должно соответствовать информационной модели (Entity-Relationship Diagram). </w:t>
      </w:r>
    </w:p>
    <w:p w:rsidR="005463A4" w:rsidRPr="00BC111C" w:rsidRDefault="005463A4" w:rsidP="0041692F">
      <w:pPr>
        <w:tabs>
          <w:tab w:val="left" w:pos="1114"/>
        </w:tabs>
        <w:ind w:firstLine="709"/>
        <w:jc w:val="both"/>
      </w:pPr>
      <w:r w:rsidRPr="00BC111C">
        <w:rPr>
          <w:b/>
          <w:bCs/>
        </w:rPr>
        <w:t>Декомпозиция работы IDEF0 в диаграмму DFD.</w:t>
      </w:r>
      <w:r w:rsidRPr="00BC111C">
        <w:t xml:space="preserve"> При декомпозиции работы IDEF0 в DFD необходимо выполнить следующие действия: </w:t>
      </w:r>
    </w:p>
    <w:p w:rsidR="005463A4" w:rsidRPr="00BC111C" w:rsidRDefault="005463A4" w:rsidP="00E15B58">
      <w:pPr>
        <w:numPr>
          <w:ilvl w:val="0"/>
          <w:numId w:val="14"/>
        </w:numPr>
        <w:ind w:firstLine="709"/>
        <w:jc w:val="both"/>
      </w:pPr>
      <w:r w:rsidRPr="00BC111C">
        <w:t xml:space="preserve">удалить все граничные стрелки на диаграмме DFD; </w:t>
      </w:r>
    </w:p>
    <w:p w:rsidR="005463A4" w:rsidRPr="00BC111C" w:rsidRDefault="005463A4" w:rsidP="00E15B58">
      <w:pPr>
        <w:numPr>
          <w:ilvl w:val="0"/>
          <w:numId w:val="14"/>
        </w:numPr>
        <w:ind w:firstLine="709"/>
        <w:jc w:val="both"/>
      </w:pPr>
      <w:r w:rsidRPr="00BC111C">
        <w:t xml:space="preserve">создать соответствующие внешние сущности и хранилища данных; </w:t>
      </w:r>
    </w:p>
    <w:p w:rsidR="005463A4" w:rsidRPr="00BC111C" w:rsidRDefault="005463A4" w:rsidP="00E15B58">
      <w:pPr>
        <w:numPr>
          <w:ilvl w:val="0"/>
          <w:numId w:val="14"/>
        </w:numPr>
        <w:ind w:firstLine="709"/>
        <w:jc w:val="both"/>
      </w:pPr>
      <w:r w:rsidRPr="00BC111C">
        <w:t xml:space="preserve">создать внутренние стрелки, начинающиеся с внешних сущностей вместо граничных стрелок; </w:t>
      </w:r>
    </w:p>
    <w:p w:rsidR="005463A4" w:rsidRPr="00BC111C" w:rsidRDefault="005463A4" w:rsidP="00E15B58">
      <w:pPr>
        <w:numPr>
          <w:ilvl w:val="0"/>
          <w:numId w:val="14"/>
        </w:numPr>
        <w:ind w:firstLine="709"/>
        <w:jc w:val="both"/>
      </w:pPr>
      <w:r w:rsidRPr="00BC111C">
        <w:t>стрелки на диаграмме IDEF0 затоннелировать</w:t>
      </w:r>
    </w:p>
    <w:p w:rsidR="005463A4" w:rsidRPr="00BC111C" w:rsidRDefault="005463A4" w:rsidP="0041692F">
      <w:pPr>
        <w:ind w:firstLine="709"/>
        <w:jc w:val="both"/>
      </w:pPr>
      <w:r w:rsidRPr="00BC111C">
        <w:t xml:space="preserve">Строго придерживаться правил нотации DFD не всегда удобно, поэтому BPWin позволяет создавать в DFD диаграммах граничные стрелки. </w:t>
      </w:r>
    </w:p>
    <w:p w:rsidR="005463A4" w:rsidRPr="00BC111C" w:rsidRDefault="005463A4" w:rsidP="0041692F">
      <w:pPr>
        <w:ind w:firstLine="709"/>
        <w:jc w:val="both"/>
      </w:pPr>
      <w:r w:rsidRPr="00BC111C">
        <w:rPr>
          <w:b/>
          <w:bCs/>
        </w:rPr>
        <w:t>Построение диаграммы декомпозиции.</w:t>
      </w:r>
      <w:r w:rsidRPr="00BC111C">
        <w:t xml:space="preserve"> Проведем декомпозицию работы </w:t>
      </w:r>
      <w:r w:rsidRPr="00BC111C">
        <w:rPr>
          <w:i/>
          <w:iCs/>
        </w:rPr>
        <w:t>Отгрузка и получение</w:t>
      </w:r>
      <w:r w:rsidRPr="00BC111C">
        <w:t xml:space="preserve"> диаграммы А0 "Деятельность предприятия по сборке и продаже компьютеров и ноутбуков". В этой работе мы выделили следующие дочерние работы: </w:t>
      </w:r>
    </w:p>
    <w:p w:rsidR="005463A4" w:rsidRPr="00BC111C" w:rsidRDefault="005463A4" w:rsidP="00E15B58">
      <w:pPr>
        <w:numPr>
          <w:ilvl w:val="0"/>
          <w:numId w:val="15"/>
        </w:numPr>
        <w:ind w:firstLine="709"/>
        <w:jc w:val="both"/>
      </w:pPr>
      <w:r w:rsidRPr="00BC111C">
        <w:t xml:space="preserve">снабжение необходимыми комплектующими - занимается действиями, связанными с поиском подходящих поставщиков и заказом у них необходимых комплектующих </w:t>
      </w:r>
    </w:p>
    <w:p w:rsidR="005463A4" w:rsidRPr="00BC111C" w:rsidRDefault="005463A4" w:rsidP="00E15B58">
      <w:pPr>
        <w:numPr>
          <w:ilvl w:val="0"/>
          <w:numId w:val="15"/>
        </w:numPr>
        <w:ind w:firstLine="709"/>
        <w:jc w:val="both"/>
      </w:pPr>
      <w:r w:rsidRPr="00BC111C">
        <w:t xml:space="preserve">хранение комплектующих и собранных компьютеров </w:t>
      </w:r>
    </w:p>
    <w:p w:rsidR="005463A4" w:rsidRPr="00BC111C" w:rsidRDefault="005463A4" w:rsidP="00E15B58">
      <w:pPr>
        <w:numPr>
          <w:ilvl w:val="0"/>
          <w:numId w:val="15"/>
        </w:numPr>
        <w:ind w:firstLine="709"/>
        <w:jc w:val="both"/>
      </w:pPr>
      <w:r w:rsidRPr="00BC111C">
        <w:t>отгрузка готовой продукции - все действия, связанные с упаковкой, оформлением документации и собственно отгрузкой готовой продукции</w:t>
      </w:r>
    </w:p>
    <w:p w:rsidR="005463A4" w:rsidRPr="00BC111C" w:rsidRDefault="005463A4" w:rsidP="0041692F">
      <w:pPr>
        <w:ind w:firstLine="709"/>
        <w:jc w:val="both"/>
      </w:pPr>
      <w:r w:rsidRPr="00BC111C">
        <w:t xml:space="preserve">Выделим работу </w:t>
      </w:r>
      <w:r w:rsidRPr="00BC111C">
        <w:rPr>
          <w:i/>
          <w:iCs/>
        </w:rPr>
        <w:t>Отгрузка и получение</w:t>
      </w:r>
      <w:r w:rsidRPr="00BC111C">
        <w:t xml:space="preserve"> диаграммы А0 "Деятельность предприятия по сборке и продаже компьютеров и ноутбуков", нажмем на кнопку "Go to Child Diagram" панели инструментов и выберем нотацию DFD. </w:t>
      </w:r>
    </w:p>
    <w:p w:rsidR="005463A4" w:rsidRPr="00BC111C" w:rsidRDefault="005463A4" w:rsidP="0041692F">
      <w:pPr>
        <w:ind w:firstLine="709"/>
        <w:jc w:val="both"/>
      </w:pPr>
      <w:r w:rsidRPr="00BC111C">
        <w:t xml:space="preserve">При создании дочерней диаграммы BPWin переносит граничные стрелки родительской работы, их необходимо удалить и заменить на внешние сущности. Стрелки механизмов, стрелки управления "Правила и процедуры", "Управляющая информация" и стрелку выхода "Отчеты" на дочерней диаграмме задействованы не будут, чтоб не загромождать диаграмму менее существенными деталями. Остальные стрелки заменим на внешние сущности - кнопка "External Reference Tool" на панели инструментов, в появившемся окне выбрать переключатель "Arrow" и выбрать из списка нужное название: </w:t>
      </w:r>
    </w:p>
    <w:p w:rsidR="005463A4" w:rsidRPr="00BC111C" w:rsidRDefault="005463A4" w:rsidP="0041692F">
      <w:pPr>
        <w:ind w:firstLine="709"/>
        <w:jc w:val="both"/>
      </w:pPr>
      <w:r w:rsidRPr="00BC111C">
        <w:t xml:space="preserve">Далее разместим дочерние работы, свяжем их со внешнеми сущностями и между собой: </w:t>
      </w:r>
    </w:p>
    <w:p w:rsidR="005463A4" w:rsidRPr="00BC111C" w:rsidRDefault="005463A4" w:rsidP="0041692F">
      <w:r w:rsidRPr="00BC111C">
        <w:rPr>
          <w:noProof/>
        </w:rPr>
        <w:drawing>
          <wp:inline distT="0" distB="0" distL="0" distR="0">
            <wp:extent cx="6042991" cy="4188238"/>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6044370" cy="4189193"/>
                    </a:xfrm>
                    <a:prstGeom prst="rect">
                      <a:avLst/>
                    </a:prstGeom>
                    <a:noFill/>
                    <a:ln w="9525">
                      <a:noFill/>
                      <a:miter lim="800000"/>
                      <a:headEnd/>
                      <a:tailEnd/>
                    </a:ln>
                  </pic:spPr>
                </pic:pic>
              </a:graphicData>
            </a:graphic>
          </wp:inline>
        </w:drawing>
      </w:r>
    </w:p>
    <w:p w:rsidR="005463A4" w:rsidRPr="00BC111C" w:rsidRDefault="005463A4" w:rsidP="0041692F">
      <w:pPr>
        <w:ind w:firstLine="709"/>
        <w:jc w:val="center"/>
      </w:pPr>
    </w:p>
    <w:p w:rsidR="005463A4" w:rsidRPr="00BC111C" w:rsidRDefault="005463A4" w:rsidP="0041692F">
      <w:pPr>
        <w:ind w:firstLine="709"/>
        <w:jc w:val="both"/>
      </w:pPr>
      <w:r w:rsidRPr="00BC111C">
        <w:t xml:space="preserve">Центральной здесь является работа "Хранение комплектующих и собранных компьютеров". На ее вход поступают собранные компьютеры и полученные от поставщиков комплектующие, а также список необходимых для сборки компьютеров комплектующих. Выходом этой работы будут необходимые комплектующие (если они есть в наличии), список отсутствующих комплектующих, передаваемый на вход работы "Снабжение необходимыми комплектующими" и собранные компьютеры, передаваемые на отгрузку. Выходами работ "Снабжение необходимыми комплектующими" и "Отгрузка готовой продукции" будут, соответственно, заказы поставщикам и готовая продукция. </w:t>
      </w:r>
    </w:p>
    <w:p w:rsidR="005463A4" w:rsidRPr="00BC111C" w:rsidRDefault="005463A4" w:rsidP="0041692F">
      <w:pPr>
        <w:ind w:firstLine="709"/>
        <w:jc w:val="both"/>
      </w:pPr>
      <w:r w:rsidRPr="00BC111C">
        <w:t xml:space="preserve">Следующим шагом необходимо определить, </w:t>
      </w:r>
      <w:r w:rsidRPr="00BC111C">
        <w:rPr>
          <w:b/>
        </w:rPr>
        <w:t>какая информация необходима для каждой работы</w:t>
      </w:r>
      <w:r w:rsidRPr="00BC111C">
        <w:t xml:space="preserve">, т.е. необходимо разместить на диаграмме хранилища данных. </w:t>
      </w:r>
    </w:p>
    <w:p w:rsidR="005463A4" w:rsidRPr="00BC111C" w:rsidRDefault="005463A4" w:rsidP="0041692F">
      <w:pPr>
        <w:jc w:val="center"/>
      </w:pPr>
      <w:r w:rsidRPr="00BC111C">
        <w:rPr>
          <w:noProof/>
        </w:rPr>
        <w:drawing>
          <wp:inline distT="0" distB="0" distL="0" distR="0">
            <wp:extent cx="6122699" cy="425394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6125716" cy="4256044"/>
                    </a:xfrm>
                    <a:prstGeom prst="rect">
                      <a:avLst/>
                    </a:prstGeom>
                    <a:noFill/>
                    <a:ln w="9525">
                      <a:noFill/>
                      <a:miter lim="800000"/>
                      <a:headEnd/>
                      <a:tailEnd/>
                    </a:ln>
                  </pic:spPr>
                </pic:pic>
              </a:graphicData>
            </a:graphic>
          </wp:inline>
        </w:drawing>
      </w:r>
    </w:p>
    <w:p w:rsidR="005463A4" w:rsidRPr="00BC111C" w:rsidRDefault="005463A4" w:rsidP="0041692F">
      <w:pPr>
        <w:ind w:firstLine="709"/>
        <w:jc w:val="both"/>
      </w:pPr>
      <w:r w:rsidRPr="00BC111C">
        <w:t xml:space="preserve">Работа "Снабжение необходимыми комплектующими" работает с информацией о поставщиках и с информацией о заказах, сделанных у этих поставщиков. Стрелка, соединяющая работу и хранилище данных "Список поставщиков" двунаправленная, т.к. работа может как получать информацию о имеющихся поставщиках, так и вносить данные о новых поставщиках. Стрелка, соединяющая работу с хранилищем данных "Список заказов" однонаправленная, т.к. работа только вносит информацию о сделанных заказах. </w:t>
      </w:r>
    </w:p>
    <w:p w:rsidR="005463A4" w:rsidRPr="00BC111C" w:rsidRDefault="005463A4" w:rsidP="0041692F">
      <w:pPr>
        <w:ind w:firstLine="709"/>
        <w:jc w:val="both"/>
      </w:pPr>
      <w:r w:rsidRPr="00BC111C">
        <w:t xml:space="preserve">Работа "Хранение комплектующих и собранных компьютеров" работает с информацией о получаемых и выдаваемых комплектующих и собранных компьютеров, поэтому стрелки, соединяющая работу с хранилищами данных "Список комплектующих" и "Список собранных компьютеров" двунаправленные. Также эта работа при получении комплектующих должна делать отметку о том, что заказ поставщикам выполнен. Для этого она связана с хранилищем данных "Список заказов" однонаправленной стрелкой. Обратите внимание, что на DFD диаграммах одно и тоже хранилище данных может дублироваться. </w:t>
      </w:r>
    </w:p>
    <w:p w:rsidR="005463A4" w:rsidRPr="00BC111C" w:rsidRDefault="005463A4" w:rsidP="0041692F">
      <w:pPr>
        <w:ind w:firstLine="709"/>
        <w:jc w:val="both"/>
      </w:pPr>
      <w:r w:rsidRPr="00BC111C">
        <w:t xml:space="preserve">Наконец, работа "Отгрузка готовой продукции" должна хранить информацию по выполненным отгрузкам. Для этого вводится соответствующее хранилище данных - "Данные по отгрузке". </w:t>
      </w:r>
    </w:p>
    <w:p w:rsidR="005463A4" w:rsidRPr="00BC111C" w:rsidRDefault="005463A4" w:rsidP="0041692F">
      <w:pPr>
        <w:jc w:val="center"/>
      </w:pPr>
    </w:p>
    <w:p w:rsidR="00E64AF2" w:rsidRPr="000F41B4" w:rsidRDefault="00E64AF2" w:rsidP="000F41B4">
      <w:pPr>
        <w:pStyle w:val="20"/>
      </w:pPr>
      <w:bookmarkStart w:id="11" w:name="_Toc512504260"/>
      <w:r w:rsidRPr="000F41B4">
        <w:t>Раздел 3. Метод Сущность-связь (ER)</w:t>
      </w:r>
      <w:bookmarkEnd w:id="11"/>
    </w:p>
    <w:p w:rsidR="00E64AF2" w:rsidRPr="00BC111C" w:rsidRDefault="00E64AF2" w:rsidP="0041692F">
      <w:pPr>
        <w:rPr>
          <w:b/>
          <w:bCs/>
        </w:rPr>
      </w:pPr>
      <w:r w:rsidRPr="00BC111C">
        <w:rPr>
          <w:b/>
        </w:rPr>
        <w:t xml:space="preserve">Тема  3.1.  </w:t>
      </w:r>
      <w:r w:rsidRPr="00BC111C">
        <w:rPr>
          <w:b/>
          <w:bCs/>
        </w:rPr>
        <w:t>Метод Сущность-связь (</w:t>
      </w:r>
      <w:r w:rsidRPr="00BC111C">
        <w:rPr>
          <w:b/>
          <w:bCs/>
          <w:lang w:val="en-US"/>
        </w:rPr>
        <w:t>ER</w:t>
      </w:r>
      <w:r w:rsidRPr="00BC111C">
        <w:rPr>
          <w:b/>
          <w:bCs/>
        </w:rPr>
        <w:t>)</w:t>
      </w:r>
    </w:p>
    <w:p w:rsidR="001C7759" w:rsidRPr="00BC111C" w:rsidRDefault="001C7759" w:rsidP="0041692F">
      <w:pPr>
        <w:rPr>
          <w:b/>
          <w:bCs/>
        </w:rPr>
      </w:pPr>
      <w:r w:rsidRPr="00BC111C">
        <w:rPr>
          <w:b/>
          <w:bCs/>
        </w:rPr>
        <w:t>Задание 3.1. Построение ER-диаграммы средствами Microsoft Visio</w:t>
      </w:r>
    </w:p>
    <w:p w:rsidR="001C7759" w:rsidRPr="00BC111C" w:rsidRDefault="001C7759" w:rsidP="00E15B58">
      <w:pPr>
        <w:pStyle w:val="a7"/>
        <w:numPr>
          <w:ilvl w:val="0"/>
          <w:numId w:val="16"/>
        </w:numPr>
        <w:tabs>
          <w:tab w:val="left" w:pos="284"/>
        </w:tabs>
        <w:spacing w:after="0"/>
        <w:ind w:left="0" w:firstLine="0"/>
        <w:rPr>
          <w:rFonts w:ascii="Times New Roman" w:hAnsi="Times New Roman"/>
          <w:sz w:val="24"/>
        </w:rPr>
      </w:pPr>
      <w:r w:rsidRPr="00BC111C">
        <w:rPr>
          <w:rFonts w:ascii="Times New Roman" w:hAnsi="Times New Roman"/>
          <w:sz w:val="24"/>
        </w:rPr>
        <w:t xml:space="preserve">Используя  </w:t>
      </w:r>
      <w:r w:rsidRPr="00BC111C">
        <w:rPr>
          <w:rFonts w:ascii="Times New Roman" w:hAnsi="Times New Roman"/>
          <w:sz w:val="24"/>
          <w:lang w:val="en-US"/>
        </w:rPr>
        <w:t>Microsoft</w:t>
      </w:r>
      <w:r w:rsidRPr="00BC111C">
        <w:rPr>
          <w:rFonts w:ascii="Times New Roman" w:hAnsi="Times New Roman"/>
          <w:sz w:val="24"/>
        </w:rPr>
        <w:t xml:space="preserve"> </w:t>
      </w:r>
      <w:r w:rsidRPr="00BC111C">
        <w:rPr>
          <w:rFonts w:ascii="Times New Roman" w:hAnsi="Times New Roman"/>
          <w:sz w:val="24"/>
          <w:lang w:val="en-US"/>
        </w:rPr>
        <w:t>Visio</w:t>
      </w:r>
      <w:r w:rsidRPr="00BC111C">
        <w:rPr>
          <w:rFonts w:ascii="Times New Roman" w:hAnsi="Times New Roman"/>
          <w:sz w:val="24"/>
        </w:rPr>
        <w:t xml:space="preserve"> спроектировать </w:t>
      </w:r>
      <w:r w:rsidRPr="00BC111C">
        <w:rPr>
          <w:rFonts w:ascii="Times New Roman" w:hAnsi="Times New Roman"/>
          <w:sz w:val="24"/>
          <w:lang w:val="en-US"/>
        </w:rPr>
        <w:t>ER</w:t>
      </w:r>
      <w:r w:rsidRPr="00BC111C">
        <w:rPr>
          <w:rFonts w:ascii="Times New Roman" w:hAnsi="Times New Roman"/>
          <w:sz w:val="24"/>
        </w:rPr>
        <w:t>-диаграмму для предложенной предметной области.</w:t>
      </w:r>
    </w:p>
    <w:p w:rsidR="001C7759" w:rsidRPr="00BC111C" w:rsidRDefault="001C7759" w:rsidP="00E15B58">
      <w:pPr>
        <w:pStyle w:val="a7"/>
        <w:numPr>
          <w:ilvl w:val="0"/>
          <w:numId w:val="16"/>
        </w:numPr>
        <w:tabs>
          <w:tab w:val="left" w:pos="284"/>
        </w:tabs>
        <w:spacing w:after="0"/>
        <w:ind w:left="0" w:firstLine="0"/>
        <w:rPr>
          <w:rFonts w:ascii="Times New Roman" w:hAnsi="Times New Roman"/>
          <w:sz w:val="24"/>
        </w:rPr>
      </w:pPr>
      <w:r w:rsidRPr="00BC111C">
        <w:rPr>
          <w:rFonts w:ascii="Times New Roman" w:hAnsi="Times New Roman"/>
          <w:sz w:val="24"/>
        </w:rPr>
        <w:t xml:space="preserve">Для построения диаграммы используйте  нотацию </w:t>
      </w:r>
      <w:r w:rsidRPr="00BC111C">
        <w:rPr>
          <w:rFonts w:ascii="Times New Roman" w:hAnsi="Times New Roman"/>
          <w:sz w:val="24"/>
          <w:lang w:val="en-US"/>
        </w:rPr>
        <w:t>Block</w:t>
      </w:r>
      <w:r w:rsidRPr="00BC111C">
        <w:rPr>
          <w:rFonts w:ascii="Times New Roman" w:hAnsi="Times New Roman"/>
          <w:sz w:val="24"/>
        </w:rPr>
        <w:t xml:space="preserve"> </w:t>
      </w:r>
      <w:r w:rsidRPr="00BC111C">
        <w:rPr>
          <w:rFonts w:ascii="Times New Roman" w:hAnsi="Times New Roman"/>
          <w:sz w:val="24"/>
          <w:lang w:val="en-US"/>
        </w:rPr>
        <w:t>Diagram</w:t>
      </w:r>
      <w:r w:rsidRPr="00BC111C">
        <w:rPr>
          <w:rFonts w:ascii="Times New Roman" w:hAnsi="Times New Roman"/>
          <w:sz w:val="24"/>
        </w:rPr>
        <w:t xml:space="preserve"> из раздела </w:t>
      </w:r>
      <w:r w:rsidRPr="00BC111C">
        <w:rPr>
          <w:rFonts w:ascii="Times New Roman" w:hAnsi="Times New Roman"/>
          <w:sz w:val="24"/>
          <w:lang w:val="en-US"/>
        </w:rPr>
        <w:t>Block</w:t>
      </w:r>
      <w:r w:rsidRPr="00BC111C">
        <w:rPr>
          <w:rFonts w:ascii="Times New Roman" w:hAnsi="Times New Roman"/>
          <w:sz w:val="24"/>
        </w:rPr>
        <w:t xml:space="preserve"> </w:t>
      </w:r>
      <w:r w:rsidRPr="00BC111C">
        <w:rPr>
          <w:rFonts w:ascii="Times New Roman" w:hAnsi="Times New Roman"/>
          <w:sz w:val="24"/>
          <w:lang w:val="en-US"/>
        </w:rPr>
        <w:t>Diagram</w:t>
      </w:r>
      <w:r w:rsidRPr="00BC111C">
        <w:rPr>
          <w:rFonts w:ascii="Times New Roman" w:hAnsi="Times New Roman"/>
          <w:sz w:val="24"/>
        </w:rPr>
        <w:t xml:space="preserve"> и соответствующие блоки.</w:t>
      </w:r>
    </w:p>
    <w:p w:rsidR="001C7759" w:rsidRPr="00BC111C" w:rsidRDefault="001C7759" w:rsidP="0041692F">
      <w:pPr>
        <w:rPr>
          <w:b/>
          <w:bCs/>
        </w:rPr>
      </w:pPr>
      <w:r w:rsidRPr="00BC111C">
        <w:rPr>
          <w:b/>
          <w:bCs/>
        </w:rPr>
        <w:t>Предметная область</w:t>
      </w:r>
    </w:p>
    <w:p w:rsidR="001C7759" w:rsidRPr="00BC111C" w:rsidRDefault="001C7759" w:rsidP="0041692F">
      <w:pPr>
        <w:ind w:firstLine="709"/>
        <w:jc w:val="both"/>
      </w:pPr>
      <w:r w:rsidRPr="00BC111C">
        <w:t xml:space="preserve">В музее, в котором постоянно проходят выставки, экскурсии и прочие мероприятия существует несколько залов. Каждый зал характеризуется некоторым именем и площадью. </w:t>
      </w:r>
    </w:p>
    <w:p w:rsidR="001C7759" w:rsidRPr="00BC111C" w:rsidRDefault="001C7759" w:rsidP="0041692F">
      <w:pPr>
        <w:ind w:firstLine="709"/>
        <w:jc w:val="both"/>
      </w:pPr>
      <w:r w:rsidRPr="00BC111C">
        <w:t xml:space="preserve">В каждом зале в определенный период года проводятся выставки. Каждая выставка может размещаться только в одном зале.    </w:t>
      </w:r>
    </w:p>
    <w:p w:rsidR="001C7759" w:rsidRPr="00BC111C" w:rsidRDefault="001C7759" w:rsidP="0041692F">
      <w:pPr>
        <w:ind w:firstLine="709"/>
        <w:jc w:val="both"/>
      </w:pPr>
      <w:r w:rsidRPr="00BC111C">
        <w:t xml:space="preserve">На выставку выставляются экспонаты музея.  Экспонаты музея относятся к определенной категории (например, живопись, скульптура и пр.) и имеют состояние (на реставрации, в зале, в хранилище и пр.).  Экспонаты также имеют следующие характеристики – наименование и автор. </w:t>
      </w:r>
    </w:p>
    <w:p w:rsidR="001C7759" w:rsidRPr="00BC111C" w:rsidRDefault="001C7759" w:rsidP="0041692F">
      <w:pPr>
        <w:ind w:firstLine="709"/>
        <w:jc w:val="both"/>
      </w:pPr>
      <w:r w:rsidRPr="00BC111C">
        <w:t>В каждом зале может сотрудник музея может проводить экскурсию, которая проводится строго по графику (в определенный день недели, в определенное время и имеет стоимость). Каждую экскурсию в конкретном зале проводит тот или иной сотрудник.</w:t>
      </w:r>
    </w:p>
    <w:p w:rsidR="001C7759" w:rsidRPr="00BC111C" w:rsidRDefault="001C7759" w:rsidP="0041692F">
      <w:pPr>
        <w:ind w:firstLine="709"/>
        <w:jc w:val="both"/>
      </w:pPr>
      <w:r w:rsidRPr="00BC111C">
        <w:t>Хранятся сведения о сотруднике: его ФИО и должность.</w:t>
      </w:r>
    </w:p>
    <w:p w:rsidR="001C7759" w:rsidRPr="00BC111C" w:rsidRDefault="001C7759" w:rsidP="0041692F">
      <w:pPr>
        <w:ind w:firstLine="709"/>
        <w:jc w:val="both"/>
      </w:pPr>
    </w:p>
    <w:p w:rsidR="001C7759" w:rsidRPr="00BC111C" w:rsidRDefault="001C7759" w:rsidP="0041692F">
      <w:pPr>
        <w:jc w:val="both"/>
      </w:pPr>
      <w:r w:rsidRPr="00BC111C">
        <w:rPr>
          <w:b/>
          <w:bCs/>
        </w:rPr>
        <w:t>Методические рекомендации</w:t>
      </w:r>
    </w:p>
    <w:p w:rsidR="001C7759" w:rsidRPr="00BC111C" w:rsidRDefault="001C7759" w:rsidP="0041692F">
      <w:pPr>
        <w:pStyle w:val="a7"/>
        <w:tabs>
          <w:tab w:val="left" w:pos="284"/>
        </w:tabs>
        <w:spacing w:after="0"/>
        <w:ind w:left="0"/>
        <w:jc w:val="both"/>
        <w:rPr>
          <w:rFonts w:ascii="Times New Roman" w:hAnsi="Times New Roman"/>
          <w:b/>
          <w:sz w:val="24"/>
        </w:rPr>
      </w:pPr>
      <w:r w:rsidRPr="00BC111C">
        <w:rPr>
          <w:rFonts w:ascii="Times New Roman" w:hAnsi="Times New Roman"/>
          <w:b/>
          <w:sz w:val="24"/>
        </w:rPr>
        <w:t>1 шаг Выделяем сущности</w:t>
      </w:r>
    </w:p>
    <w:p w:rsidR="001C7759" w:rsidRPr="00BC111C" w:rsidRDefault="001C7759" w:rsidP="0041692F">
      <w:pPr>
        <w:pStyle w:val="a7"/>
        <w:tabs>
          <w:tab w:val="left" w:pos="284"/>
        </w:tabs>
        <w:spacing w:after="0"/>
        <w:ind w:left="0"/>
        <w:jc w:val="both"/>
        <w:rPr>
          <w:rFonts w:ascii="Times New Roman" w:hAnsi="Times New Roman"/>
          <w:sz w:val="24"/>
        </w:rPr>
      </w:pPr>
      <w:r w:rsidRPr="00BC111C">
        <w:rPr>
          <w:rFonts w:ascii="Times New Roman" w:hAnsi="Times New Roman"/>
          <w:sz w:val="24"/>
        </w:rPr>
        <w:t xml:space="preserve">Для описания объектов предметной области музея выделим следующие сущности: </w:t>
      </w:r>
    </w:p>
    <w:p w:rsidR="001C7759" w:rsidRPr="00BC111C" w:rsidRDefault="001C7759" w:rsidP="0041692F">
      <w:pPr>
        <w:pStyle w:val="a7"/>
        <w:tabs>
          <w:tab w:val="left" w:pos="284"/>
        </w:tabs>
        <w:spacing w:after="0"/>
        <w:ind w:left="0"/>
        <w:jc w:val="both"/>
        <w:rPr>
          <w:rFonts w:ascii="Times New Roman" w:hAnsi="Times New Roman"/>
          <w:b/>
          <w:sz w:val="24"/>
        </w:rPr>
      </w:pPr>
      <w:r w:rsidRPr="00BC111C">
        <w:rPr>
          <w:rFonts w:ascii="Times New Roman" w:hAnsi="Times New Roman"/>
          <w:b/>
          <w:sz w:val="24"/>
        </w:rPr>
        <w:t>Залы</w:t>
      </w:r>
    </w:p>
    <w:p w:rsidR="001C7759" w:rsidRPr="00BC111C" w:rsidRDefault="001C7759" w:rsidP="0041692F">
      <w:pPr>
        <w:pStyle w:val="a7"/>
        <w:tabs>
          <w:tab w:val="left" w:pos="284"/>
        </w:tabs>
        <w:spacing w:after="0"/>
        <w:ind w:left="0"/>
        <w:jc w:val="both"/>
        <w:rPr>
          <w:rFonts w:ascii="Times New Roman" w:hAnsi="Times New Roman"/>
          <w:sz w:val="24"/>
        </w:rPr>
      </w:pPr>
      <w:r w:rsidRPr="00BC111C">
        <w:rPr>
          <w:rFonts w:ascii="Times New Roman" w:hAnsi="Times New Roman"/>
          <w:b/>
          <w:sz w:val="24"/>
        </w:rPr>
        <w:t>Выставки</w:t>
      </w:r>
    </w:p>
    <w:p w:rsidR="001C7759" w:rsidRPr="00BC111C" w:rsidRDefault="001C7759" w:rsidP="0041692F">
      <w:pPr>
        <w:pStyle w:val="a7"/>
        <w:tabs>
          <w:tab w:val="left" w:pos="284"/>
        </w:tabs>
        <w:spacing w:after="0"/>
        <w:ind w:left="0"/>
        <w:jc w:val="both"/>
        <w:rPr>
          <w:rFonts w:ascii="Times New Roman" w:hAnsi="Times New Roman"/>
          <w:b/>
          <w:sz w:val="24"/>
        </w:rPr>
      </w:pPr>
      <w:r w:rsidRPr="00BC111C">
        <w:rPr>
          <w:rFonts w:ascii="Times New Roman" w:hAnsi="Times New Roman"/>
          <w:b/>
          <w:sz w:val="24"/>
        </w:rPr>
        <w:t>Экспонаты музея</w:t>
      </w:r>
    </w:p>
    <w:p w:rsidR="001C7759" w:rsidRPr="00BC111C" w:rsidRDefault="001C7759" w:rsidP="0041692F">
      <w:pPr>
        <w:pStyle w:val="a7"/>
        <w:tabs>
          <w:tab w:val="left" w:pos="284"/>
        </w:tabs>
        <w:spacing w:after="0"/>
        <w:ind w:left="0"/>
        <w:jc w:val="both"/>
        <w:rPr>
          <w:rFonts w:ascii="Times New Roman" w:hAnsi="Times New Roman"/>
          <w:b/>
          <w:sz w:val="24"/>
        </w:rPr>
      </w:pPr>
      <w:r w:rsidRPr="00BC111C">
        <w:rPr>
          <w:rFonts w:ascii="Times New Roman" w:hAnsi="Times New Roman"/>
          <w:b/>
          <w:sz w:val="24"/>
        </w:rPr>
        <w:t>Экскурсии</w:t>
      </w:r>
    </w:p>
    <w:p w:rsidR="001C7759" w:rsidRPr="00BC111C" w:rsidRDefault="001C7759" w:rsidP="0041692F">
      <w:pPr>
        <w:pStyle w:val="a7"/>
        <w:tabs>
          <w:tab w:val="left" w:pos="284"/>
        </w:tabs>
        <w:spacing w:after="0"/>
        <w:ind w:left="0"/>
        <w:jc w:val="both"/>
        <w:rPr>
          <w:rFonts w:ascii="Times New Roman" w:hAnsi="Times New Roman"/>
          <w:sz w:val="24"/>
        </w:rPr>
      </w:pPr>
      <w:r w:rsidRPr="00BC111C">
        <w:rPr>
          <w:rFonts w:ascii="Times New Roman" w:hAnsi="Times New Roman"/>
          <w:b/>
          <w:sz w:val="24"/>
        </w:rPr>
        <w:t>График</w:t>
      </w:r>
    </w:p>
    <w:p w:rsidR="001C7759" w:rsidRPr="00BC111C" w:rsidRDefault="001C7759" w:rsidP="0041692F">
      <w:pPr>
        <w:pStyle w:val="a7"/>
        <w:tabs>
          <w:tab w:val="left" w:pos="284"/>
        </w:tabs>
        <w:spacing w:after="0"/>
        <w:ind w:left="0"/>
        <w:jc w:val="both"/>
        <w:rPr>
          <w:rFonts w:ascii="Times New Roman" w:hAnsi="Times New Roman"/>
          <w:b/>
          <w:sz w:val="24"/>
        </w:rPr>
      </w:pPr>
      <w:r w:rsidRPr="00BC111C">
        <w:rPr>
          <w:rFonts w:ascii="Times New Roman" w:hAnsi="Times New Roman"/>
          <w:b/>
          <w:sz w:val="24"/>
        </w:rPr>
        <w:t>Сотрудники</w:t>
      </w:r>
    </w:p>
    <w:p w:rsidR="001C7759" w:rsidRPr="00BC111C" w:rsidRDefault="001C7759" w:rsidP="0041692F">
      <w:pPr>
        <w:pStyle w:val="a7"/>
        <w:tabs>
          <w:tab w:val="left" w:pos="284"/>
        </w:tabs>
        <w:spacing w:after="0"/>
        <w:ind w:left="0"/>
        <w:jc w:val="both"/>
        <w:rPr>
          <w:rFonts w:ascii="Times New Roman" w:hAnsi="Times New Roman"/>
          <w:sz w:val="24"/>
        </w:rPr>
      </w:pPr>
    </w:p>
    <w:p w:rsidR="001C7759" w:rsidRPr="00BC111C" w:rsidRDefault="001C7759" w:rsidP="0041692F">
      <w:pPr>
        <w:pStyle w:val="a7"/>
        <w:tabs>
          <w:tab w:val="left" w:pos="284"/>
        </w:tabs>
        <w:spacing w:after="0"/>
        <w:ind w:left="0"/>
        <w:jc w:val="both"/>
        <w:rPr>
          <w:rFonts w:ascii="Times New Roman" w:hAnsi="Times New Roman"/>
          <w:b/>
          <w:sz w:val="24"/>
        </w:rPr>
      </w:pPr>
      <w:r w:rsidRPr="00BC111C">
        <w:rPr>
          <w:rFonts w:ascii="Times New Roman" w:hAnsi="Times New Roman"/>
          <w:b/>
          <w:sz w:val="24"/>
        </w:rPr>
        <w:t>2 шаг Определяем идентификаторы сущностей (ключи)</w:t>
      </w:r>
    </w:p>
    <w:p w:rsidR="001C7759" w:rsidRPr="00BC111C" w:rsidRDefault="001C7759" w:rsidP="0041692F">
      <w:pPr>
        <w:pStyle w:val="a7"/>
        <w:tabs>
          <w:tab w:val="left" w:pos="284"/>
        </w:tabs>
        <w:spacing w:after="0"/>
        <w:ind w:left="0"/>
        <w:jc w:val="both"/>
        <w:rPr>
          <w:rFonts w:ascii="Times New Roman" w:hAnsi="Times New Roman"/>
          <w:sz w:val="24"/>
        </w:rPr>
      </w:pPr>
      <w:r w:rsidRPr="00BC111C">
        <w:rPr>
          <w:rFonts w:ascii="Times New Roman" w:hAnsi="Times New Roman"/>
          <w:sz w:val="24"/>
        </w:rPr>
        <w:t>Определяем идентификаторы для каждой сущности</w:t>
      </w:r>
    </w:p>
    <w:p w:rsidR="001C7759" w:rsidRPr="00BC111C" w:rsidRDefault="001C7759" w:rsidP="0041692F">
      <w:pPr>
        <w:pStyle w:val="a7"/>
        <w:tabs>
          <w:tab w:val="left" w:pos="284"/>
        </w:tabs>
        <w:spacing w:after="0"/>
        <w:ind w:left="0"/>
        <w:jc w:val="both"/>
        <w:rPr>
          <w:rFonts w:ascii="Times New Roman" w:hAnsi="Times New Roman"/>
          <w:b/>
          <w:sz w:val="24"/>
        </w:rPr>
      </w:pPr>
      <w:r w:rsidRPr="00BC111C">
        <w:rPr>
          <w:rFonts w:ascii="Times New Roman" w:hAnsi="Times New Roman"/>
          <w:b/>
          <w:sz w:val="24"/>
        </w:rPr>
        <w:t xml:space="preserve">Залы - </w:t>
      </w:r>
      <w:r w:rsidRPr="00BC111C">
        <w:rPr>
          <w:rFonts w:ascii="Times New Roman" w:hAnsi="Times New Roman"/>
          <w:sz w:val="24"/>
        </w:rPr>
        <w:t xml:space="preserve">искусственный идентификатор – </w:t>
      </w:r>
      <w:r w:rsidRPr="00BC111C">
        <w:rPr>
          <w:rFonts w:ascii="Times New Roman" w:hAnsi="Times New Roman"/>
          <w:b/>
          <w:sz w:val="24"/>
        </w:rPr>
        <w:t>код_зала</w:t>
      </w:r>
      <w:r w:rsidRPr="00BC111C">
        <w:rPr>
          <w:rFonts w:ascii="Times New Roman" w:hAnsi="Times New Roman"/>
          <w:sz w:val="24"/>
        </w:rPr>
        <w:t>.</w:t>
      </w:r>
    </w:p>
    <w:p w:rsidR="001C7759" w:rsidRPr="00BC111C" w:rsidRDefault="001C7759" w:rsidP="0041692F">
      <w:pPr>
        <w:pStyle w:val="a7"/>
        <w:tabs>
          <w:tab w:val="left" w:pos="284"/>
        </w:tabs>
        <w:spacing w:after="0"/>
        <w:ind w:left="0"/>
        <w:jc w:val="both"/>
        <w:rPr>
          <w:rFonts w:ascii="Times New Roman" w:hAnsi="Times New Roman"/>
          <w:b/>
          <w:sz w:val="24"/>
        </w:rPr>
      </w:pPr>
      <w:r w:rsidRPr="00BC111C">
        <w:rPr>
          <w:rFonts w:ascii="Times New Roman" w:hAnsi="Times New Roman"/>
          <w:b/>
          <w:sz w:val="24"/>
        </w:rPr>
        <w:t xml:space="preserve">Выставки– </w:t>
      </w:r>
      <w:r w:rsidRPr="00BC111C">
        <w:rPr>
          <w:rFonts w:ascii="Times New Roman" w:hAnsi="Times New Roman"/>
          <w:sz w:val="24"/>
        </w:rPr>
        <w:t xml:space="preserve">искусственный идентификатор – </w:t>
      </w:r>
      <w:r w:rsidRPr="00BC111C">
        <w:rPr>
          <w:rFonts w:ascii="Times New Roman" w:hAnsi="Times New Roman"/>
          <w:b/>
          <w:sz w:val="24"/>
        </w:rPr>
        <w:t xml:space="preserve">код_выставки </w:t>
      </w:r>
    </w:p>
    <w:p w:rsidR="001C7759" w:rsidRPr="00BC111C" w:rsidRDefault="001C7759" w:rsidP="0041692F">
      <w:pPr>
        <w:pStyle w:val="a7"/>
        <w:tabs>
          <w:tab w:val="left" w:pos="284"/>
        </w:tabs>
        <w:spacing w:after="0"/>
        <w:ind w:left="0"/>
        <w:jc w:val="both"/>
        <w:rPr>
          <w:rFonts w:ascii="Times New Roman" w:hAnsi="Times New Roman"/>
          <w:b/>
          <w:sz w:val="24"/>
        </w:rPr>
      </w:pPr>
      <w:r w:rsidRPr="00BC111C">
        <w:rPr>
          <w:rFonts w:ascii="Times New Roman" w:hAnsi="Times New Roman"/>
          <w:b/>
          <w:sz w:val="24"/>
        </w:rPr>
        <w:t xml:space="preserve">Экспонаты музея – </w:t>
      </w:r>
      <w:r w:rsidRPr="00BC111C">
        <w:rPr>
          <w:rFonts w:ascii="Times New Roman" w:hAnsi="Times New Roman"/>
          <w:sz w:val="24"/>
        </w:rPr>
        <w:t xml:space="preserve">искусственный идентификатор – </w:t>
      </w:r>
      <w:r w:rsidRPr="00BC111C">
        <w:rPr>
          <w:rFonts w:ascii="Times New Roman" w:hAnsi="Times New Roman"/>
          <w:b/>
          <w:sz w:val="24"/>
        </w:rPr>
        <w:t>код_экспоната</w:t>
      </w:r>
    </w:p>
    <w:p w:rsidR="001C7759" w:rsidRPr="00BC111C" w:rsidRDefault="001C7759" w:rsidP="0041692F">
      <w:pPr>
        <w:pStyle w:val="a7"/>
        <w:tabs>
          <w:tab w:val="left" w:pos="284"/>
        </w:tabs>
        <w:spacing w:after="0"/>
        <w:ind w:left="0"/>
        <w:jc w:val="both"/>
        <w:rPr>
          <w:rFonts w:ascii="Times New Roman" w:hAnsi="Times New Roman"/>
          <w:sz w:val="24"/>
        </w:rPr>
      </w:pPr>
      <w:r w:rsidRPr="00BC111C">
        <w:rPr>
          <w:rFonts w:ascii="Times New Roman" w:hAnsi="Times New Roman"/>
          <w:b/>
          <w:sz w:val="24"/>
        </w:rPr>
        <w:t xml:space="preserve">Экскурсии– </w:t>
      </w:r>
      <w:r w:rsidRPr="00BC111C">
        <w:rPr>
          <w:rFonts w:ascii="Times New Roman" w:hAnsi="Times New Roman"/>
          <w:sz w:val="24"/>
        </w:rPr>
        <w:t>искусственный идентификатор</w:t>
      </w:r>
      <w:r w:rsidRPr="00BC111C">
        <w:rPr>
          <w:rFonts w:ascii="Times New Roman" w:hAnsi="Times New Roman"/>
          <w:b/>
          <w:sz w:val="24"/>
        </w:rPr>
        <w:t xml:space="preserve"> </w:t>
      </w:r>
      <w:r w:rsidRPr="00BC111C">
        <w:rPr>
          <w:rFonts w:ascii="Times New Roman" w:hAnsi="Times New Roman"/>
          <w:sz w:val="24"/>
        </w:rPr>
        <w:t xml:space="preserve">– </w:t>
      </w:r>
      <w:r w:rsidRPr="00BC111C">
        <w:rPr>
          <w:rFonts w:ascii="Times New Roman" w:hAnsi="Times New Roman"/>
          <w:b/>
          <w:sz w:val="24"/>
        </w:rPr>
        <w:t>код_экскурсии</w:t>
      </w:r>
    </w:p>
    <w:p w:rsidR="001C7759" w:rsidRPr="00BC111C" w:rsidRDefault="001C7759" w:rsidP="0041692F">
      <w:pPr>
        <w:pStyle w:val="a7"/>
        <w:tabs>
          <w:tab w:val="left" w:pos="284"/>
        </w:tabs>
        <w:spacing w:after="0"/>
        <w:ind w:left="0"/>
        <w:jc w:val="both"/>
        <w:rPr>
          <w:rFonts w:ascii="Times New Roman" w:hAnsi="Times New Roman"/>
          <w:sz w:val="24"/>
        </w:rPr>
      </w:pPr>
      <w:r w:rsidRPr="00BC111C">
        <w:rPr>
          <w:rFonts w:ascii="Times New Roman" w:hAnsi="Times New Roman"/>
          <w:b/>
          <w:sz w:val="24"/>
        </w:rPr>
        <w:t>График</w:t>
      </w:r>
      <w:r w:rsidRPr="00BC111C">
        <w:rPr>
          <w:rFonts w:ascii="Times New Roman" w:hAnsi="Times New Roman"/>
          <w:sz w:val="24"/>
        </w:rPr>
        <w:t xml:space="preserve"> - искусственный идентификатор</w:t>
      </w:r>
      <w:r w:rsidRPr="00BC111C">
        <w:rPr>
          <w:rFonts w:ascii="Times New Roman" w:hAnsi="Times New Roman"/>
          <w:b/>
          <w:sz w:val="24"/>
        </w:rPr>
        <w:t xml:space="preserve"> </w:t>
      </w:r>
      <w:r w:rsidRPr="00BC111C">
        <w:rPr>
          <w:rFonts w:ascii="Times New Roman" w:hAnsi="Times New Roman"/>
          <w:sz w:val="24"/>
        </w:rPr>
        <w:t xml:space="preserve">– </w:t>
      </w:r>
      <w:r w:rsidRPr="00BC111C">
        <w:rPr>
          <w:rFonts w:ascii="Times New Roman" w:hAnsi="Times New Roman"/>
          <w:b/>
          <w:sz w:val="24"/>
        </w:rPr>
        <w:t>код_графика</w:t>
      </w:r>
    </w:p>
    <w:p w:rsidR="001C7759" w:rsidRPr="00BC111C" w:rsidRDefault="001C7759" w:rsidP="0041692F">
      <w:pPr>
        <w:pStyle w:val="a7"/>
        <w:tabs>
          <w:tab w:val="left" w:pos="284"/>
        </w:tabs>
        <w:spacing w:after="0"/>
        <w:ind w:left="0"/>
        <w:jc w:val="both"/>
        <w:rPr>
          <w:rFonts w:ascii="Times New Roman" w:hAnsi="Times New Roman"/>
          <w:b/>
          <w:sz w:val="24"/>
        </w:rPr>
      </w:pPr>
      <w:r w:rsidRPr="00BC111C">
        <w:rPr>
          <w:rFonts w:ascii="Times New Roman" w:hAnsi="Times New Roman"/>
          <w:b/>
          <w:sz w:val="24"/>
        </w:rPr>
        <w:t xml:space="preserve">Сотрудники- </w:t>
      </w:r>
      <w:r w:rsidRPr="00BC111C">
        <w:rPr>
          <w:rFonts w:ascii="Times New Roman" w:hAnsi="Times New Roman"/>
          <w:sz w:val="24"/>
        </w:rPr>
        <w:t xml:space="preserve">искусственный идентификатор – </w:t>
      </w:r>
      <w:r w:rsidRPr="00BC111C">
        <w:rPr>
          <w:rFonts w:ascii="Times New Roman" w:hAnsi="Times New Roman"/>
          <w:b/>
          <w:sz w:val="24"/>
        </w:rPr>
        <w:t>код_сотрудника</w:t>
      </w:r>
    </w:p>
    <w:p w:rsidR="001C7759" w:rsidRPr="00BC111C" w:rsidRDefault="001C7759" w:rsidP="0041692F">
      <w:pPr>
        <w:pStyle w:val="a7"/>
        <w:tabs>
          <w:tab w:val="left" w:pos="284"/>
        </w:tabs>
        <w:spacing w:after="0"/>
        <w:ind w:left="0"/>
        <w:rPr>
          <w:rFonts w:ascii="Times New Roman" w:hAnsi="Times New Roman"/>
          <w:sz w:val="24"/>
        </w:rPr>
      </w:pPr>
    </w:p>
    <w:p w:rsidR="001C7759" w:rsidRPr="00BC111C" w:rsidRDefault="001C7759" w:rsidP="0041692F">
      <w:pPr>
        <w:pStyle w:val="a7"/>
        <w:tabs>
          <w:tab w:val="left" w:pos="284"/>
        </w:tabs>
        <w:spacing w:after="0"/>
        <w:ind w:left="0"/>
        <w:jc w:val="both"/>
        <w:rPr>
          <w:rFonts w:ascii="Times New Roman" w:hAnsi="Times New Roman"/>
          <w:b/>
          <w:sz w:val="24"/>
        </w:rPr>
      </w:pPr>
      <w:r w:rsidRPr="00BC111C">
        <w:rPr>
          <w:rFonts w:ascii="Times New Roman" w:hAnsi="Times New Roman"/>
          <w:b/>
          <w:sz w:val="24"/>
        </w:rPr>
        <w:t>3 шаг Определяем атрибуты сущностей</w:t>
      </w:r>
    </w:p>
    <w:p w:rsidR="001C7759" w:rsidRPr="00BC111C" w:rsidRDefault="001C7759" w:rsidP="0041692F">
      <w:pPr>
        <w:pStyle w:val="a7"/>
        <w:tabs>
          <w:tab w:val="left" w:pos="284"/>
        </w:tabs>
        <w:spacing w:after="0"/>
        <w:ind w:left="0"/>
        <w:jc w:val="both"/>
        <w:rPr>
          <w:rFonts w:ascii="Times New Roman" w:hAnsi="Times New Roman"/>
          <w:sz w:val="24"/>
        </w:rPr>
      </w:pPr>
      <w:r w:rsidRPr="00BC111C">
        <w:rPr>
          <w:rFonts w:ascii="Times New Roman" w:hAnsi="Times New Roman"/>
          <w:sz w:val="24"/>
        </w:rPr>
        <w:t>Определяем остальные атрибуты для каждой сущности</w:t>
      </w:r>
    </w:p>
    <w:p w:rsidR="001C7759" w:rsidRPr="00BC111C" w:rsidRDefault="001C7759" w:rsidP="0041692F">
      <w:pPr>
        <w:pStyle w:val="a7"/>
        <w:tabs>
          <w:tab w:val="left" w:pos="284"/>
        </w:tabs>
        <w:spacing w:after="0"/>
        <w:ind w:left="0"/>
        <w:jc w:val="both"/>
        <w:rPr>
          <w:rFonts w:ascii="Times New Roman" w:hAnsi="Times New Roman"/>
          <w:b/>
          <w:sz w:val="24"/>
        </w:rPr>
      </w:pPr>
      <w:r w:rsidRPr="00BC111C">
        <w:rPr>
          <w:rFonts w:ascii="Times New Roman" w:hAnsi="Times New Roman"/>
          <w:b/>
          <w:sz w:val="24"/>
        </w:rPr>
        <w:t>Залы – Наименование, площадь</w:t>
      </w:r>
    </w:p>
    <w:p w:rsidR="001C7759" w:rsidRPr="00BC111C" w:rsidRDefault="001C7759" w:rsidP="0041692F">
      <w:pPr>
        <w:pStyle w:val="a7"/>
        <w:tabs>
          <w:tab w:val="left" w:pos="284"/>
        </w:tabs>
        <w:spacing w:after="0"/>
        <w:ind w:left="0"/>
        <w:jc w:val="both"/>
        <w:rPr>
          <w:rFonts w:ascii="Times New Roman" w:hAnsi="Times New Roman"/>
          <w:sz w:val="24"/>
        </w:rPr>
      </w:pPr>
      <w:r w:rsidRPr="00BC111C">
        <w:rPr>
          <w:rFonts w:ascii="Times New Roman" w:hAnsi="Times New Roman"/>
          <w:b/>
          <w:sz w:val="24"/>
        </w:rPr>
        <w:t xml:space="preserve">Выставки – Дата Начала, Дата окончания </w:t>
      </w:r>
    </w:p>
    <w:p w:rsidR="001C7759" w:rsidRPr="00BC111C" w:rsidRDefault="001C7759" w:rsidP="0041692F">
      <w:pPr>
        <w:pStyle w:val="a7"/>
        <w:tabs>
          <w:tab w:val="left" w:pos="284"/>
        </w:tabs>
        <w:spacing w:after="0"/>
        <w:ind w:left="0"/>
        <w:jc w:val="both"/>
        <w:rPr>
          <w:rFonts w:ascii="Times New Roman" w:hAnsi="Times New Roman"/>
          <w:b/>
          <w:sz w:val="24"/>
        </w:rPr>
      </w:pPr>
      <w:r w:rsidRPr="00BC111C">
        <w:rPr>
          <w:rFonts w:ascii="Times New Roman" w:hAnsi="Times New Roman"/>
          <w:b/>
          <w:sz w:val="24"/>
        </w:rPr>
        <w:t>Экспонаты музея – Наименование, Автор, Категория, Состояние</w:t>
      </w:r>
    </w:p>
    <w:p w:rsidR="001C7759" w:rsidRPr="00BC111C" w:rsidRDefault="001C7759" w:rsidP="0041692F">
      <w:pPr>
        <w:pStyle w:val="a7"/>
        <w:tabs>
          <w:tab w:val="left" w:pos="284"/>
        </w:tabs>
        <w:spacing w:after="0"/>
        <w:ind w:left="0"/>
        <w:jc w:val="both"/>
        <w:rPr>
          <w:rFonts w:ascii="Times New Roman" w:hAnsi="Times New Roman"/>
          <w:b/>
          <w:sz w:val="24"/>
        </w:rPr>
      </w:pPr>
      <w:r w:rsidRPr="00BC111C">
        <w:rPr>
          <w:rFonts w:ascii="Times New Roman" w:hAnsi="Times New Roman"/>
          <w:b/>
          <w:sz w:val="24"/>
        </w:rPr>
        <w:t xml:space="preserve">Экскурсии – Наименование, продолжительность, </w:t>
      </w:r>
    </w:p>
    <w:p w:rsidR="001C7759" w:rsidRPr="00BC111C" w:rsidRDefault="001C7759" w:rsidP="0041692F">
      <w:pPr>
        <w:pStyle w:val="a7"/>
        <w:tabs>
          <w:tab w:val="left" w:pos="284"/>
        </w:tabs>
        <w:spacing w:after="0"/>
        <w:ind w:left="0"/>
        <w:jc w:val="both"/>
        <w:rPr>
          <w:rFonts w:ascii="Times New Roman" w:hAnsi="Times New Roman"/>
          <w:sz w:val="24"/>
        </w:rPr>
      </w:pPr>
      <w:r w:rsidRPr="00BC111C">
        <w:rPr>
          <w:rFonts w:ascii="Times New Roman" w:hAnsi="Times New Roman"/>
          <w:b/>
          <w:sz w:val="24"/>
        </w:rPr>
        <w:t>График – День недели, Время, Стоимость</w:t>
      </w:r>
    </w:p>
    <w:p w:rsidR="001C7759" w:rsidRPr="00BC111C" w:rsidRDefault="001C7759" w:rsidP="0041692F">
      <w:pPr>
        <w:pStyle w:val="a7"/>
        <w:tabs>
          <w:tab w:val="left" w:pos="284"/>
        </w:tabs>
        <w:spacing w:after="0"/>
        <w:ind w:left="0"/>
        <w:jc w:val="both"/>
        <w:rPr>
          <w:rFonts w:ascii="Times New Roman" w:hAnsi="Times New Roman"/>
          <w:b/>
          <w:sz w:val="24"/>
        </w:rPr>
      </w:pPr>
      <w:r w:rsidRPr="00BC111C">
        <w:rPr>
          <w:rFonts w:ascii="Times New Roman" w:hAnsi="Times New Roman"/>
          <w:b/>
          <w:sz w:val="24"/>
        </w:rPr>
        <w:t>Сотрудники – ФИО, Должность</w:t>
      </w:r>
    </w:p>
    <w:p w:rsidR="001C7759" w:rsidRPr="00BC111C" w:rsidRDefault="001C7759" w:rsidP="0041692F">
      <w:pPr>
        <w:pStyle w:val="a7"/>
        <w:tabs>
          <w:tab w:val="left" w:pos="284"/>
        </w:tabs>
        <w:spacing w:after="0"/>
        <w:ind w:left="0"/>
        <w:rPr>
          <w:rFonts w:ascii="Times New Roman" w:hAnsi="Times New Roman"/>
          <w:sz w:val="24"/>
        </w:rPr>
      </w:pPr>
    </w:p>
    <w:p w:rsidR="001C7759" w:rsidRPr="00BC111C" w:rsidRDefault="001C7759" w:rsidP="0041692F">
      <w:pPr>
        <w:pStyle w:val="a7"/>
        <w:tabs>
          <w:tab w:val="left" w:pos="284"/>
        </w:tabs>
        <w:spacing w:after="0"/>
        <w:ind w:left="0"/>
        <w:jc w:val="both"/>
        <w:rPr>
          <w:rFonts w:ascii="Times New Roman" w:hAnsi="Times New Roman"/>
          <w:b/>
          <w:sz w:val="24"/>
        </w:rPr>
      </w:pPr>
      <w:r w:rsidRPr="00BC111C">
        <w:rPr>
          <w:rFonts w:ascii="Times New Roman" w:hAnsi="Times New Roman"/>
          <w:b/>
          <w:sz w:val="24"/>
        </w:rPr>
        <w:t>4 шаг Формируем связи</w:t>
      </w:r>
    </w:p>
    <w:p w:rsidR="001C7759" w:rsidRPr="00BC111C" w:rsidRDefault="001C7759" w:rsidP="00E15B58">
      <w:pPr>
        <w:pStyle w:val="a7"/>
        <w:numPr>
          <w:ilvl w:val="0"/>
          <w:numId w:val="17"/>
        </w:numPr>
        <w:tabs>
          <w:tab w:val="left" w:pos="284"/>
        </w:tabs>
        <w:spacing w:after="0"/>
        <w:ind w:left="0" w:firstLine="0"/>
        <w:jc w:val="both"/>
        <w:rPr>
          <w:rFonts w:ascii="Times New Roman" w:hAnsi="Times New Roman"/>
          <w:sz w:val="24"/>
        </w:rPr>
      </w:pPr>
      <w:r w:rsidRPr="00BC111C">
        <w:rPr>
          <w:rFonts w:ascii="Times New Roman" w:hAnsi="Times New Roman"/>
          <w:sz w:val="24"/>
        </w:rPr>
        <w:t xml:space="preserve">В зале </w:t>
      </w:r>
      <w:r w:rsidRPr="00BC111C">
        <w:rPr>
          <w:rFonts w:ascii="Times New Roman" w:hAnsi="Times New Roman"/>
          <w:b/>
          <w:sz w:val="24"/>
        </w:rPr>
        <w:t>Проходят</w:t>
      </w:r>
      <w:r w:rsidRPr="00BC111C">
        <w:rPr>
          <w:rFonts w:ascii="Times New Roman" w:hAnsi="Times New Roman"/>
          <w:sz w:val="24"/>
        </w:rPr>
        <w:t xml:space="preserve"> выставки (в одном зале может проходить много выставок, но одна выставка проходит только в  одном зале (по условию задачи)). Связь 1:М.</w:t>
      </w:r>
    </w:p>
    <w:p w:rsidR="001C7759" w:rsidRPr="00BC111C" w:rsidRDefault="001C7759" w:rsidP="00E15B58">
      <w:pPr>
        <w:pStyle w:val="a7"/>
        <w:numPr>
          <w:ilvl w:val="0"/>
          <w:numId w:val="17"/>
        </w:numPr>
        <w:tabs>
          <w:tab w:val="left" w:pos="284"/>
        </w:tabs>
        <w:spacing w:after="0"/>
        <w:ind w:left="0" w:firstLine="0"/>
        <w:jc w:val="both"/>
        <w:rPr>
          <w:rFonts w:ascii="Times New Roman" w:hAnsi="Times New Roman"/>
          <w:sz w:val="24"/>
        </w:rPr>
      </w:pPr>
      <w:r w:rsidRPr="00BC111C">
        <w:rPr>
          <w:rFonts w:ascii="Times New Roman" w:hAnsi="Times New Roman"/>
          <w:sz w:val="24"/>
        </w:rPr>
        <w:t xml:space="preserve">В зале </w:t>
      </w:r>
      <w:r w:rsidRPr="00BC111C">
        <w:rPr>
          <w:rFonts w:ascii="Times New Roman" w:hAnsi="Times New Roman"/>
          <w:b/>
          <w:sz w:val="24"/>
        </w:rPr>
        <w:t>Проводятся</w:t>
      </w:r>
      <w:r w:rsidRPr="00BC111C">
        <w:rPr>
          <w:rFonts w:ascii="Times New Roman" w:hAnsi="Times New Roman"/>
          <w:sz w:val="24"/>
        </w:rPr>
        <w:t xml:space="preserve"> экскурсии. Связь 1:М.</w:t>
      </w:r>
    </w:p>
    <w:p w:rsidR="001C7759" w:rsidRPr="00BC111C" w:rsidRDefault="001C7759" w:rsidP="00E15B58">
      <w:pPr>
        <w:pStyle w:val="a7"/>
        <w:numPr>
          <w:ilvl w:val="0"/>
          <w:numId w:val="17"/>
        </w:numPr>
        <w:tabs>
          <w:tab w:val="left" w:pos="284"/>
        </w:tabs>
        <w:spacing w:after="0"/>
        <w:ind w:left="0" w:firstLine="0"/>
        <w:jc w:val="both"/>
        <w:rPr>
          <w:rFonts w:ascii="Times New Roman" w:hAnsi="Times New Roman"/>
          <w:sz w:val="24"/>
        </w:rPr>
      </w:pPr>
      <w:r w:rsidRPr="00BC111C">
        <w:rPr>
          <w:rFonts w:ascii="Times New Roman" w:hAnsi="Times New Roman"/>
          <w:sz w:val="24"/>
        </w:rPr>
        <w:t xml:space="preserve">Экскурсии </w:t>
      </w:r>
      <w:r w:rsidRPr="00BC111C">
        <w:rPr>
          <w:rFonts w:ascii="Times New Roman" w:hAnsi="Times New Roman"/>
          <w:b/>
          <w:sz w:val="24"/>
        </w:rPr>
        <w:t>Имеют</w:t>
      </w:r>
      <w:r w:rsidRPr="00BC111C">
        <w:rPr>
          <w:rFonts w:ascii="Times New Roman" w:hAnsi="Times New Roman"/>
          <w:sz w:val="24"/>
        </w:rPr>
        <w:t xml:space="preserve"> график проведения. (одна экскурсия имеет один конкретный график, но по одному графику проводится несколько экскурсий (например, в разных залах). Связь 1:М. </w:t>
      </w:r>
    </w:p>
    <w:p w:rsidR="001C7759" w:rsidRPr="00BC111C" w:rsidRDefault="001C7759" w:rsidP="00E15B58">
      <w:pPr>
        <w:pStyle w:val="a7"/>
        <w:numPr>
          <w:ilvl w:val="0"/>
          <w:numId w:val="17"/>
        </w:numPr>
        <w:tabs>
          <w:tab w:val="left" w:pos="284"/>
        </w:tabs>
        <w:spacing w:after="0"/>
        <w:ind w:left="0" w:firstLine="0"/>
        <w:jc w:val="both"/>
        <w:rPr>
          <w:rFonts w:ascii="Times New Roman" w:hAnsi="Times New Roman"/>
          <w:sz w:val="24"/>
        </w:rPr>
      </w:pPr>
      <w:r w:rsidRPr="00BC111C">
        <w:rPr>
          <w:rFonts w:ascii="Times New Roman" w:hAnsi="Times New Roman"/>
          <w:sz w:val="24"/>
        </w:rPr>
        <w:t xml:space="preserve">Каждой экскурсией </w:t>
      </w:r>
      <w:r w:rsidRPr="00BC111C">
        <w:rPr>
          <w:rFonts w:ascii="Times New Roman" w:hAnsi="Times New Roman"/>
          <w:b/>
          <w:sz w:val="24"/>
        </w:rPr>
        <w:t>Руководит</w:t>
      </w:r>
      <w:r w:rsidRPr="00BC111C">
        <w:rPr>
          <w:rFonts w:ascii="Times New Roman" w:hAnsi="Times New Roman"/>
          <w:sz w:val="24"/>
        </w:rPr>
        <w:t xml:space="preserve"> сотрудник. Связь 1:М.</w:t>
      </w:r>
    </w:p>
    <w:p w:rsidR="001C7759" w:rsidRPr="00BC111C" w:rsidRDefault="001C7759" w:rsidP="00E15B58">
      <w:pPr>
        <w:pStyle w:val="a7"/>
        <w:numPr>
          <w:ilvl w:val="0"/>
          <w:numId w:val="17"/>
        </w:numPr>
        <w:tabs>
          <w:tab w:val="left" w:pos="284"/>
        </w:tabs>
        <w:spacing w:after="0"/>
        <w:ind w:left="0" w:firstLine="0"/>
        <w:jc w:val="both"/>
        <w:rPr>
          <w:rFonts w:ascii="Times New Roman" w:hAnsi="Times New Roman"/>
          <w:sz w:val="24"/>
        </w:rPr>
      </w:pPr>
      <w:r w:rsidRPr="00BC111C">
        <w:rPr>
          <w:rFonts w:ascii="Times New Roman" w:hAnsi="Times New Roman"/>
          <w:sz w:val="24"/>
        </w:rPr>
        <w:t>На каждой выставке В</w:t>
      </w:r>
      <w:r w:rsidRPr="00BC111C">
        <w:rPr>
          <w:rFonts w:ascii="Times New Roman" w:hAnsi="Times New Roman"/>
          <w:b/>
          <w:sz w:val="24"/>
        </w:rPr>
        <w:t>ыставляются</w:t>
      </w:r>
      <w:r w:rsidRPr="00BC111C">
        <w:rPr>
          <w:rFonts w:ascii="Times New Roman" w:hAnsi="Times New Roman"/>
          <w:sz w:val="24"/>
        </w:rPr>
        <w:t xml:space="preserve"> определенные экспонаты. На одной выставке может быть выставлено много экспонатов. Каждый экспонат может участвовать на нескольких выставках. Связь М:М.</w:t>
      </w:r>
    </w:p>
    <w:p w:rsidR="00F06826" w:rsidRPr="00BC111C" w:rsidRDefault="00F06826" w:rsidP="0041692F">
      <w:pPr>
        <w:pStyle w:val="a7"/>
        <w:spacing w:after="0" w:line="240" w:lineRule="auto"/>
        <w:ind w:left="0"/>
        <w:rPr>
          <w:rFonts w:ascii="Times New Roman" w:hAnsi="Times New Roman"/>
          <w:b/>
          <w:bCs/>
          <w:sz w:val="24"/>
          <w:szCs w:val="24"/>
        </w:rPr>
      </w:pPr>
    </w:p>
    <w:p w:rsidR="00F06826" w:rsidRPr="00BC111C" w:rsidRDefault="00F06826" w:rsidP="0041692F">
      <w:pPr>
        <w:rPr>
          <w:b/>
          <w:bCs/>
        </w:rPr>
      </w:pPr>
      <w:r w:rsidRPr="00BC111C">
        <w:rPr>
          <w:b/>
          <w:bCs/>
        </w:rPr>
        <w:t>Задание 3.2. Проектирование схемы реляционной БД средствами Visio</w:t>
      </w:r>
    </w:p>
    <w:p w:rsidR="00F06826" w:rsidRPr="00BC111C" w:rsidRDefault="00F06826" w:rsidP="0041692F">
      <w:pPr>
        <w:ind w:firstLine="709"/>
        <w:jc w:val="both"/>
      </w:pPr>
      <w:r w:rsidRPr="00BC111C">
        <w:t xml:space="preserve">На основании разработанной в Задании 3.1 </w:t>
      </w:r>
      <w:r w:rsidRPr="00BC111C">
        <w:rPr>
          <w:lang w:val="en-US"/>
        </w:rPr>
        <w:t>ER</w:t>
      </w:r>
      <w:r w:rsidRPr="00BC111C">
        <w:t xml:space="preserve">-диаграммы разработать схему реляционной БД. </w:t>
      </w:r>
    </w:p>
    <w:p w:rsidR="00791C37" w:rsidRPr="00BC111C" w:rsidRDefault="00791C37" w:rsidP="0041692F">
      <w:pPr>
        <w:ind w:firstLine="709"/>
        <w:jc w:val="both"/>
        <w:rPr>
          <w:b/>
          <w:bCs/>
        </w:rPr>
      </w:pPr>
      <w:r w:rsidRPr="00BC111C">
        <w:rPr>
          <w:b/>
          <w:bCs/>
        </w:rPr>
        <w:t xml:space="preserve">Методические рекомендации </w:t>
      </w:r>
    </w:p>
    <w:p w:rsidR="00F06826" w:rsidRPr="00BC111C" w:rsidRDefault="00F06826" w:rsidP="0041692F">
      <w:pPr>
        <w:ind w:firstLine="709"/>
        <w:jc w:val="both"/>
      </w:pPr>
      <w:r w:rsidRPr="00BC111C">
        <w:rPr>
          <w:lang w:val="en-US"/>
        </w:rPr>
        <w:t>ER</w:t>
      </w:r>
      <w:r w:rsidRPr="00BC111C">
        <w:t>-диаграмма имеет примерно следующий вид:</w:t>
      </w:r>
    </w:p>
    <w:p w:rsidR="00F06826" w:rsidRPr="00BC111C" w:rsidRDefault="00F06826" w:rsidP="0041692F">
      <w:pPr>
        <w:ind w:firstLine="709"/>
        <w:jc w:val="both"/>
      </w:pPr>
    </w:p>
    <w:p w:rsidR="00F06826" w:rsidRPr="00BC111C" w:rsidRDefault="00F06826" w:rsidP="0041692F">
      <w:r w:rsidRPr="00BC111C">
        <w:rPr>
          <w:noProof/>
        </w:rPr>
        <w:drawing>
          <wp:inline distT="0" distB="0" distL="0" distR="0">
            <wp:extent cx="5934075" cy="4752975"/>
            <wp:effectExtent l="19050" t="0" r="9525" b="0"/>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934075" cy="4752975"/>
                    </a:xfrm>
                    <a:prstGeom prst="rect">
                      <a:avLst/>
                    </a:prstGeom>
                    <a:noFill/>
                    <a:ln w="9525">
                      <a:noFill/>
                      <a:miter lim="800000"/>
                      <a:headEnd/>
                      <a:tailEnd/>
                    </a:ln>
                  </pic:spPr>
                </pic:pic>
              </a:graphicData>
            </a:graphic>
          </wp:inline>
        </w:drawing>
      </w:r>
    </w:p>
    <w:p w:rsidR="00F06826" w:rsidRPr="00BC111C" w:rsidRDefault="00F06826" w:rsidP="0041692F">
      <w:pPr>
        <w:ind w:firstLine="709"/>
      </w:pPr>
    </w:p>
    <w:p w:rsidR="00F06826" w:rsidRPr="00BC111C" w:rsidRDefault="00F06826" w:rsidP="0041692F">
      <w:pPr>
        <w:ind w:firstLine="709"/>
        <w:jc w:val="both"/>
      </w:pPr>
      <w:r w:rsidRPr="00BC111C">
        <w:t xml:space="preserve">Сущности </w:t>
      </w:r>
      <w:r w:rsidRPr="00BC111C">
        <w:rPr>
          <w:b/>
        </w:rPr>
        <w:t>Залы, Выставки, Экскурсии, Экспонаты, Сотрудники и График</w:t>
      </w:r>
      <w:r w:rsidRPr="00BC111C">
        <w:t xml:space="preserve"> преобразуются в соответствующие таблицы. </w:t>
      </w:r>
    </w:p>
    <w:p w:rsidR="00F06826" w:rsidRPr="00BC111C" w:rsidRDefault="00F06826" w:rsidP="00E15B58">
      <w:pPr>
        <w:pStyle w:val="a7"/>
        <w:numPr>
          <w:ilvl w:val="0"/>
          <w:numId w:val="18"/>
        </w:numPr>
        <w:tabs>
          <w:tab w:val="left" w:pos="993"/>
        </w:tabs>
        <w:spacing w:after="0"/>
        <w:ind w:left="0" w:firstLine="709"/>
        <w:jc w:val="both"/>
        <w:rPr>
          <w:rFonts w:ascii="Times New Roman" w:hAnsi="Times New Roman"/>
          <w:sz w:val="24"/>
        </w:rPr>
      </w:pPr>
      <w:r w:rsidRPr="00BC111C">
        <w:rPr>
          <w:rFonts w:ascii="Times New Roman" w:hAnsi="Times New Roman"/>
          <w:sz w:val="24"/>
        </w:rPr>
        <w:t xml:space="preserve">Проектируем таблицу </w:t>
      </w:r>
      <w:r w:rsidRPr="00BC111C">
        <w:rPr>
          <w:rFonts w:ascii="Times New Roman" w:hAnsi="Times New Roman"/>
          <w:b/>
          <w:sz w:val="24"/>
        </w:rPr>
        <w:t xml:space="preserve">Залы, </w:t>
      </w:r>
      <w:r w:rsidRPr="00BC111C">
        <w:rPr>
          <w:rFonts w:ascii="Times New Roman" w:hAnsi="Times New Roman"/>
          <w:sz w:val="24"/>
        </w:rPr>
        <w:t>которая</w:t>
      </w:r>
      <w:r w:rsidRPr="00BC111C">
        <w:rPr>
          <w:rFonts w:ascii="Times New Roman" w:hAnsi="Times New Roman"/>
          <w:b/>
          <w:sz w:val="24"/>
        </w:rPr>
        <w:t xml:space="preserve"> </w:t>
      </w:r>
      <w:r w:rsidRPr="00BC111C">
        <w:rPr>
          <w:rFonts w:ascii="Times New Roman" w:hAnsi="Times New Roman"/>
          <w:sz w:val="24"/>
        </w:rPr>
        <w:t xml:space="preserve">имеет искусственный ключ </w:t>
      </w:r>
      <w:r w:rsidRPr="00BC111C">
        <w:rPr>
          <w:rFonts w:ascii="Times New Roman" w:hAnsi="Times New Roman"/>
          <w:b/>
          <w:sz w:val="24"/>
          <w:u w:val="single"/>
        </w:rPr>
        <w:t>Код_зала</w:t>
      </w:r>
      <w:r w:rsidRPr="00BC111C">
        <w:rPr>
          <w:rFonts w:ascii="Times New Roman" w:hAnsi="Times New Roman"/>
          <w:sz w:val="24"/>
        </w:rPr>
        <w:t xml:space="preserve"> и атрибуты </w:t>
      </w:r>
      <w:r w:rsidRPr="00BC111C">
        <w:rPr>
          <w:rFonts w:ascii="Times New Roman" w:hAnsi="Times New Roman"/>
          <w:b/>
          <w:sz w:val="24"/>
        </w:rPr>
        <w:t>Наименование зала и Площадь</w:t>
      </w:r>
      <w:r w:rsidRPr="00BC111C">
        <w:rPr>
          <w:rFonts w:ascii="Times New Roman" w:hAnsi="Times New Roman"/>
          <w:sz w:val="24"/>
        </w:rPr>
        <w:t>. Создайте эту таблицу и спроектируйте атрибуты.</w:t>
      </w:r>
    </w:p>
    <w:p w:rsidR="00F06826" w:rsidRPr="00BC111C" w:rsidRDefault="00F06826" w:rsidP="00E15B58">
      <w:pPr>
        <w:pStyle w:val="a7"/>
        <w:numPr>
          <w:ilvl w:val="0"/>
          <w:numId w:val="18"/>
        </w:numPr>
        <w:tabs>
          <w:tab w:val="left" w:pos="993"/>
        </w:tabs>
        <w:spacing w:after="0"/>
        <w:ind w:left="0" w:firstLine="709"/>
        <w:jc w:val="both"/>
        <w:rPr>
          <w:rFonts w:ascii="Times New Roman" w:hAnsi="Times New Roman"/>
          <w:sz w:val="24"/>
        </w:rPr>
      </w:pPr>
      <w:r w:rsidRPr="00BC111C">
        <w:rPr>
          <w:rFonts w:ascii="Times New Roman" w:hAnsi="Times New Roman"/>
          <w:sz w:val="24"/>
        </w:rPr>
        <w:t xml:space="preserve">Проектируем таблицу </w:t>
      </w:r>
      <w:r w:rsidRPr="00BC111C">
        <w:rPr>
          <w:rFonts w:ascii="Times New Roman" w:hAnsi="Times New Roman"/>
          <w:b/>
          <w:sz w:val="24"/>
        </w:rPr>
        <w:t xml:space="preserve">График, </w:t>
      </w:r>
      <w:r w:rsidRPr="00BC111C">
        <w:rPr>
          <w:rFonts w:ascii="Times New Roman" w:hAnsi="Times New Roman"/>
          <w:sz w:val="24"/>
        </w:rPr>
        <w:t>которая</w:t>
      </w:r>
      <w:r w:rsidRPr="00BC111C">
        <w:rPr>
          <w:rFonts w:ascii="Times New Roman" w:hAnsi="Times New Roman"/>
          <w:b/>
          <w:sz w:val="24"/>
        </w:rPr>
        <w:t xml:space="preserve"> </w:t>
      </w:r>
      <w:r w:rsidRPr="00BC111C">
        <w:rPr>
          <w:rFonts w:ascii="Times New Roman" w:hAnsi="Times New Roman"/>
          <w:sz w:val="24"/>
        </w:rPr>
        <w:t xml:space="preserve">имеет искусственный ключ </w:t>
      </w:r>
      <w:r w:rsidRPr="00BC111C">
        <w:rPr>
          <w:rFonts w:ascii="Times New Roman" w:hAnsi="Times New Roman"/>
          <w:b/>
          <w:sz w:val="24"/>
          <w:u w:val="single"/>
        </w:rPr>
        <w:t>Код_графика</w:t>
      </w:r>
      <w:r w:rsidRPr="00BC111C">
        <w:rPr>
          <w:rFonts w:ascii="Times New Roman" w:hAnsi="Times New Roman"/>
          <w:sz w:val="24"/>
        </w:rPr>
        <w:t xml:space="preserve"> и атрибуты </w:t>
      </w:r>
      <w:r w:rsidRPr="00BC111C">
        <w:rPr>
          <w:rFonts w:ascii="Times New Roman" w:hAnsi="Times New Roman"/>
          <w:b/>
          <w:sz w:val="24"/>
        </w:rPr>
        <w:t>День недели, Время и Стоимость</w:t>
      </w:r>
      <w:r w:rsidRPr="00BC111C">
        <w:rPr>
          <w:rFonts w:ascii="Times New Roman" w:hAnsi="Times New Roman"/>
          <w:sz w:val="24"/>
        </w:rPr>
        <w:t>. Создайте эту таблицу и спроектируйте атрибуты.</w:t>
      </w:r>
    </w:p>
    <w:p w:rsidR="00F06826" w:rsidRPr="00BC111C" w:rsidRDefault="00F06826" w:rsidP="00E15B58">
      <w:pPr>
        <w:pStyle w:val="a7"/>
        <w:numPr>
          <w:ilvl w:val="0"/>
          <w:numId w:val="18"/>
        </w:numPr>
        <w:tabs>
          <w:tab w:val="left" w:pos="993"/>
        </w:tabs>
        <w:spacing w:after="0"/>
        <w:ind w:left="0" w:firstLine="709"/>
        <w:jc w:val="both"/>
        <w:rPr>
          <w:rFonts w:ascii="Times New Roman" w:hAnsi="Times New Roman"/>
          <w:sz w:val="24"/>
        </w:rPr>
      </w:pPr>
      <w:r w:rsidRPr="00BC111C">
        <w:rPr>
          <w:rFonts w:ascii="Times New Roman" w:hAnsi="Times New Roman"/>
          <w:sz w:val="24"/>
        </w:rPr>
        <w:t xml:space="preserve">Проектируем таблицу </w:t>
      </w:r>
      <w:r w:rsidRPr="00BC111C">
        <w:rPr>
          <w:rFonts w:ascii="Times New Roman" w:hAnsi="Times New Roman"/>
          <w:b/>
          <w:sz w:val="24"/>
        </w:rPr>
        <w:t xml:space="preserve">Экспонаты, </w:t>
      </w:r>
      <w:r w:rsidRPr="00BC111C">
        <w:rPr>
          <w:rFonts w:ascii="Times New Roman" w:hAnsi="Times New Roman"/>
          <w:sz w:val="24"/>
        </w:rPr>
        <w:t>которая</w:t>
      </w:r>
      <w:r w:rsidRPr="00BC111C">
        <w:rPr>
          <w:rFonts w:ascii="Times New Roman" w:hAnsi="Times New Roman"/>
          <w:b/>
          <w:sz w:val="24"/>
        </w:rPr>
        <w:t xml:space="preserve"> </w:t>
      </w:r>
      <w:r w:rsidRPr="00BC111C">
        <w:rPr>
          <w:rFonts w:ascii="Times New Roman" w:hAnsi="Times New Roman"/>
          <w:sz w:val="24"/>
        </w:rPr>
        <w:t xml:space="preserve">имеет ключ </w:t>
      </w:r>
      <w:r w:rsidRPr="00BC111C">
        <w:rPr>
          <w:rFonts w:ascii="Times New Roman" w:hAnsi="Times New Roman"/>
          <w:b/>
          <w:sz w:val="24"/>
          <w:u w:val="single"/>
        </w:rPr>
        <w:t>Код_Экспоната</w:t>
      </w:r>
      <w:r w:rsidRPr="00BC111C">
        <w:rPr>
          <w:rFonts w:ascii="Times New Roman" w:hAnsi="Times New Roman"/>
          <w:b/>
          <w:sz w:val="24"/>
        </w:rPr>
        <w:t xml:space="preserve">, </w:t>
      </w:r>
      <w:r w:rsidRPr="00BC111C">
        <w:rPr>
          <w:rFonts w:ascii="Times New Roman" w:hAnsi="Times New Roman"/>
          <w:sz w:val="24"/>
        </w:rPr>
        <w:t>два</w:t>
      </w:r>
      <w:r w:rsidRPr="00BC111C">
        <w:rPr>
          <w:rFonts w:ascii="Times New Roman" w:hAnsi="Times New Roman"/>
          <w:b/>
          <w:sz w:val="24"/>
        </w:rPr>
        <w:t xml:space="preserve"> </w:t>
      </w:r>
      <w:r w:rsidRPr="00BC111C">
        <w:rPr>
          <w:rFonts w:ascii="Times New Roman" w:hAnsi="Times New Roman"/>
          <w:sz w:val="24"/>
        </w:rPr>
        <w:t xml:space="preserve">атрибута </w:t>
      </w:r>
      <w:r w:rsidRPr="00BC111C">
        <w:rPr>
          <w:rFonts w:ascii="Times New Roman" w:hAnsi="Times New Roman"/>
          <w:b/>
          <w:sz w:val="24"/>
        </w:rPr>
        <w:t>Автор и Наименование</w:t>
      </w:r>
      <w:r w:rsidRPr="00BC111C">
        <w:rPr>
          <w:rFonts w:ascii="Times New Roman" w:hAnsi="Times New Roman"/>
          <w:sz w:val="24"/>
        </w:rPr>
        <w:t>. Еще</w:t>
      </w:r>
      <w:r w:rsidRPr="00BC111C">
        <w:rPr>
          <w:rFonts w:ascii="Times New Roman" w:hAnsi="Times New Roman"/>
          <w:b/>
          <w:sz w:val="24"/>
        </w:rPr>
        <w:t xml:space="preserve"> </w:t>
      </w:r>
      <w:r w:rsidRPr="00BC111C">
        <w:rPr>
          <w:rFonts w:ascii="Times New Roman" w:hAnsi="Times New Roman"/>
          <w:sz w:val="24"/>
        </w:rPr>
        <w:t xml:space="preserve"> два атрибута </w:t>
      </w:r>
      <w:r w:rsidRPr="00BC111C">
        <w:rPr>
          <w:rFonts w:ascii="Times New Roman" w:hAnsi="Times New Roman"/>
          <w:b/>
          <w:sz w:val="24"/>
        </w:rPr>
        <w:t>Категория</w:t>
      </w:r>
      <w:r w:rsidRPr="00BC111C">
        <w:rPr>
          <w:rFonts w:ascii="Times New Roman" w:hAnsi="Times New Roman"/>
          <w:sz w:val="24"/>
        </w:rPr>
        <w:t xml:space="preserve"> и </w:t>
      </w:r>
      <w:r w:rsidRPr="00BC111C">
        <w:rPr>
          <w:rFonts w:ascii="Times New Roman" w:hAnsi="Times New Roman"/>
          <w:b/>
          <w:sz w:val="24"/>
        </w:rPr>
        <w:t>Состояние</w:t>
      </w:r>
      <w:r w:rsidRPr="00BC111C">
        <w:rPr>
          <w:rFonts w:ascii="Times New Roman" w:hAnsi="Times New Roman"/>
          <w:sz w:val="24"/>
        </w:rPr>
        <w:t xml:space="preserve"> преобразуются  в отдельные таблицы: </w:t>
      </w:r>
    </w:p>
    <w:p w:rsidR="00F06826" w:rsidRPr="00BC111C" w:rsidRDefault="00F06826" w:rsidP="00E15B58">
      <w:pPr>
        <w:pStyle w:val="a7"/>
        <w:numPr>
          <w:ilvl w:val="0"/>
          <w:numId w:val="19"/>
        </w:numPr>
        <w:tabs>
          <w:tab w:val="left" w:pos="1701"/>
        </w:tabs>
        <w:spacing w:after="0"/>
        <w:jc w:val="both"/>
        <w:rPr>
          <w:rFonts w:ascii="Times New Roman" w:hAnsi="Times New Roman"/>
          <w:sz w:val="24"/>
        </w:rPr>
      </w:pPr>
      <w:r w:rsidRPr="00BC111C">
        <w:rPr>
          <w:rFonts w:ascii="Times New Roman" w:hAnsi="Times New Roman"/>
          <w:b/>
          <w:sz w:val="24"/>
        </w:rPr>
        <w:t>Категория</w:t>
      </w:r>
      <w:r w:rsidRPr="00BC111C">
        <w:rPr>
          <w:rFonts w:ascii="Times New Roman" w:hAnsi="Times New Roman"/>
          <w:sz w:val="24"/>
        </w:rPr>
        <w:t xml:space="preserve"> – с ключом </w:t>
      </w:r>
      <w:r w:rsidRPr="00BC111C">
        <w:rPr>
          <w:rFonts w:ascii="Times New Roman" w:hAnsi="Times New Roman"/>
          <w:b/>
          <w:sz w:val="24"/>
          <w:u w:val="single"/>
        </w:rPr>
        <w:t>Код</w:t>
      </w:r>
      <w:r w:rsidRPr="00BC111C">
        <w:rPr>
          <w:rFonts w:ascii="Times New Roman" w:hAnsi="Times New Roman"/>
          <w:sz w:val="24"/>
          <w:u w:val="single"/>
        </w:rPr>
        <w:t>_</w:t>
      </w:r>
      <w:r w:rsidRPr="00BC111C">
        <w:rPr>
          <w:rFonts w:ascii="Times New Roman" w:hAnsi="Times New Roman"/>
          <w:b/>
          <w:sz w:val="24"/>
          <w:u w:val="single"/>
        </w:rPr>
        <w:t>категории</w:t>
      </w:r>
      <w:r w:rsidRPr="00BC111C">
        <w:rPr>
          <w:rFonts w:ascii="Times New Roman" w:hAnsi="Times New Roman"/>
          <w:sz w:val="24"/>
        </w:rPr>
        <w:t xml:space="preserve"> и с  атрибутами </w:t>
      </w:r>
      <w:r w:rsidRPr="00BC111C">
        <w:rPr>
          <w:rFonts w:ascii="Times New Roman" w:hAnsi="Times New Roman"/>
          <w:b/>
          <w:sz w:val="24"/>
        </w:rPr>
        <w:t>Категория</w:t>
      </w:r>
      <w:r w:rsidRPr="00BC111C">
        <w:rPr>
          <w:rFonts w:ascii="Times New Roman" w:hAnsi="Times New Roman"/>
          <w:sz w:val="24"/>
        </w:rPr>
        <w:t xml:space="preserve"> и </w:t>
      </w:r>
      <w:r w:rsidRPr="00BC111C">
        <w:rPr>
          <w:rFonts w:ascii="Times New Roman" w:hAnsi="Times New Roman"/>
          <w:b/>
          <w:sz w:val="24"/>
        </w:rPr>
        <w:t>Описание</w:t>
      </w:r>
    </w:p>
    <w:p w:rsidR="00F06826" w:rsidRPr="00BC111C" w:rsidRDefault="00F06826" w:rsidP="00E15B58">
      <w:pPr>
        <w:pStyle w:val="a7"/>
        <w:numPr>
          <w:ilvl w:val="0"/>
          <w:numId w:val="19"/>
        </w:numPr>
        <w:tabs>
          <w:tab w:val="left" w:pos="1701"/>
        </w:tabs>
        <w:spacing w:after="0"/>
        <w:jc w:val="both"/>
        <w:rPr>
          <w:rFonts w:ascii="Times New Roman" w:hAnsi="Times New Roman"/>
          <w:sz w:val="24"/>
        </w:rPr>
      </w:pPr>
      <w:r w:rsidRPr="00BC111C">
        <w:rPr>
          <w:rFonts w:ascii="Times New Roman" w:hAnsi="Times New Roman"/>
          <w:b/>
          <w:sz w:val="24"/>
        </w:rPr>
        <w:t>Состояние</w:t>
      </w:r>
      <w:r w:rsidRPr="00BC111C">
        <w:rPr>
          <w:rFonts w:ascii="Times New Roman" w:hAnsi="Times New Roman"/>
          <w:sz w:val="24"/>
        </w:rPr>
        <w:t xml:space="preserve"> - с ключом </w:t>
      </w:r>
      <w:r w:rsidRPr="00BC111C">
        <w:rPr>
          <w:rFonts w:ascii="Times New Roman" w:hAnsi="Times New Roman"/>
          <w:b/>
          <w:sz w:val="24"/>
          <w:u w:val="single"/>
        </w:rPr>
        <w:t>Код</w:t>
      </w:r>
      <w:r w:rsidRPr="00BC111C">
        <w:rPr>
          <w:rFonts w:ascii="Times New Roman" w:hAnsi="Times New Roman"/>
          <w:sz w:val="24"/>
          <w:u w:val="single"/>
        </w:rPr>
        <w:t>_</w:t>
      </w:r>
      <w:r w:rsidRPr="00BC111C">
        <w:rPr>
          <w:rFonts w:ascii="Times New Roman" w:hAnsi="Times New Roman"/>
          <w:b/>
          <w:sz w:val="24"/>
          <w:u w:val="single"/>
        </w:rPr>
        <w:t>состояния</w:t>
      </w:r>
      <w:r w:rsidRPr="00BC111C">
        <w:rPr>
          <w:rFonts w:ascii="Times New Roman" w:hAnsi="Times New Roman"/>
          <w:sz w:val="24"/>
        </w:rPr>
        <w:t xml:space="preserve"> и с  атрибутом </w:t>
      </w:r>
      <w:r w:rsidRPr="00BC111C">
        <w:rPr>
          <w:rFonts w:ascii="Times New Roman" w:hAnsi="Times New Roman"/>
          <w:b/>
          <w:sz w:val="24"/>
        </w:rPr>
        <w:t>Состояние</w:t>
      </w:r>
    </w:p>
    <w:p w:rsidR="00F06826" w:rsidRPr="00BC111C" w:rsidRDefault="00F06826" w:rsidP="00E15B58">
      <w:pPr>
        <w:pStyle w:val="a7"/>
        <w:numPr>
          <w:ilvl w:val="0"/>
          <w:numId w:val="18"/>
        </w:numPr>
        <w:tabs>
          <w:tab w:val="left" w:pos="993"/>
        </w:tabs>
        <w:spacing w:after="0"/>
        <w:ind w:left="0" w:firstLine="709"/>
        <w:jc w:val="both"/>
        <w:rPr>
          <w:rFonts w:ascii="Times New Roman" w:hAnsi="Times New Roman"/>
          <w:sz w:val="24"/>
        </w:rPr>
      </w:pPr>
      <w:r w:rsidRPr="00BC111C">
        <w:rPr>
          <w:rFonts w:ascii="Times New Roman" w:hAnsi="Times New Roman"/>
          <w:sz w:val="24"/>
        </w:rPr>
        <w:t xml:space="preserve">Для организации связи между таблицами </w:t>
      </w:r>
      <w:r w:rsidRPr="00BC111C">
        <w:rPr>
          <w:rFonts w:ascii="Times New Roman" w:hAnsi="Times New Roman"/>
          <w:b/>
          <w:sz w:val="24"/>
        </w:rPr>
        <w:t>Экспонаты</w:t>
      </w:r>
      <w:r w:rsidRPr="00BC111C">
        <w:rPr>
          <w:rFonts w:ascii="Times New Roman" w:hAnsi="Times New Roman"/>
          <w:sz w:val="24"/>
        </w:rPr>
        <w:t xml:space="preserve"> и </w:t>
      </w:r>
      <w:r w:rsidRPr="00BC111C">
        <w:rPr>
          <w:rFonts w:ascii="Times New Roman" w:hAnsi="Times New Roman"/>
          <w:b/>
          <w:sz w:val="24"/>
        </w:rPr>
        <w:t>Состояние</w:t>
      </w:r>
      <w:r w:rsidRPr="00BC111C">
        <w:rPr>
          <w:rFonts w:ascii="Times New Roman" w:hAnsi="Times New Roman"/>
          <w:sz w:val="24"/>
        </w:rPr>
        <w:t xml:space="preserve"> необходимо в таблице </w:t>
      </w:r>
      <w:r w:rsidRPr="00BC111C">
        <w:rPr>
          <w:rFonts w:ascii="Times New Roman" w:hAnsi="Times New Roman"/>
          <w:b/>
          <w:sz w:val="24"/>
        </w:rPr>
        <w:t>Экспонаты</w:t>
      </w:r>
      <w:r w:rsidRPr="00BC111C">
        <w:rPr>
          <w:rFonts w:ascii="Times New Roman" w:hAnsi="Times New Roman"/>
          <w:sz w:val="24"/>
        </w:rPr>
        <w:t xml:space="preserve"> добавить внешний ключ </w:t>
      </w:r>
      <w:r w:rsidRPr="00BC111C">
        <w:rPr>
          <w:rFonts w:ascii="Times New Roman" w:hAnsi="Times New Roman"/>
          <w:b/>
          <w:sz w:val="24"/>
        </w:rPr>
        <w:t>Код_Состояния и</w:t>
      </w:r>
      <w:r w:rsidRPr="00BC111C">
        <w:rPr>
          <w:rFonts w:ascii="Times New Roman" w:hAnsi="Times New Roman"/>
          <w:sz w:val="24"/>
        </w:rPr>
        <w:t xml:space="preserve"> спроектировать связь 1:М.</w:t>
      </w:r>
    </w:p>
    <w:p w:rsidR="00F06826" w:rsidRPr="00BC111C" w:rsidRDefault="00F06826" w:rsidP="00E15B58">
      <w:pPr>
        <w:pStyle w:val="a7"/>
        <w:numPr>
          <w:ilvl w:val="0"/>
          <w:numId w:val="18"/>
        </w:numPr>
        <w:tabs>
          <w:tab w:val="left" w:pos="993"/>
        </w:tabs>
        <w:spacing w:after="0"/>
        <w:ind w:left="0" w:firstLine="709"/>
        <w:jc w:val="both"/>
        <w:rPr>
          <w:rFonts w:ascii="Times New Roman" w:hAnsi="Times New Roman"/>
          <w:sz w:val="24"/>
        </w:rPr>
      </w:pPr>
      <w:r w:rsidRPr="00BC111C">
        <w:rPr>
          <w:rFonts w:ascii="Times New Roman" w:hAnsi="Times New Roman"/>
          <w:sz w:val="24"/>
        </w:rPr>
        <w:t xml:space="preserve">Аналогичным образом проектируем связь между таблицами </w:t>
      </w:r>
      <w:r w:rsidRPr="00BC111C">
        <w:rPr>
          <w:rFonts w:ascii="Times New Roman" w:hAnsi="Times New Roman"/>
          <w:b/>
          <w:sz w:val="24"/>
        </w:rPr>
        <w:t>Экспонаты</w:t>
      </w:r>
      <w:r w:rsidRPr="00BC111C">
        <w:rPr>
          <w:rFonts w:ascii="Times New Roman" w:hAnsi="Times New Roman"/>
          <w:sz w:val="24"/>
        </w:rPr>
        <w:t xml:space="preserve"> и </w:t>
      </w:r>
      <w:r w:rsidRPr="00BC111C">
        <w:rPr>
          <w:rFonts w:ascii="Times New Roman" w:hAnsi="Times New Roman"/>
          <w:b/>
          <w:sz w:val="24"/>
        </w:rPr>
        <w:t>Категория.</w:t>
      </w:r>
    </w:p>
    <w:p w:rsidR="00F06826" w:rsidRPr="00BC111C" w:rsidRDefault="00F06826" w:rsidP="00E15B58">
      <w:pPr>
        <w:pStyle w:val="a7"/>
        <w:numPr>
          <w:ilvl w:val="0"/>
          <w:numId w:val="18"/>
        </w:numPr>
        <w:tabs>
          <w:tab w:val="left" w:pos="993"/>
        </w:tabs>
        <w:spacing w:after="0"/>
        <w:ind w:left="0" w:firstLine="709"/>
        <w:jc w:val="both"/>
        <w:rPr>
          <w:rFonts w:ascii="Times New Roman" w:hAnsi="Times New Roman"/>
          <w:sz w:val="24"/>
        </w:rPr>
      </w:pPr>
      <w:r w:rsidRPr="00BC111C">
        <w:rPr>
          <w:rFonts w:ascii="Times New Roman" w:hAnsi="Times New Roman"/>
          <w:sz w:val="24"/>
        </w:rPr>
        <w:t xml:space="preserve">Проектируем таблицу </w:t>
      </w:r>
      <w:r w:rsidRPr="00BC111C">
        <w:rPr>
          <w:rFonts w:ascii="Times New Roman" w:hAnsi="Times New Roman"/>
          <w:b/>
          <w:sz w:val="24"/>
        </w:rPr>
        <w:t xml:space="preserve">Экскурсии с </w:t>
      </w:r>
      <w:r w:rsidRPr="00BC111C">
        <w:rPr>
          <w:rFonts w:ascii="Times New Roman" w:hAnsi="Times New Roman"/>
          <w:sz w:val="24"/>
        </w:rPr>
        <w:t xml:space="preserve">ключом Код_экскурсии.  Для организации связи между таблицами </w:t>
      </w:r>
      <w:r w:rsidRPr="00BC111C">
        <w:rPr>
          <w:rFonts w:ascii="Times New Roman" w:hAnsi="Times New Roman"/>
          <w:b/>
          <w:sz w:val="24"/>
        </w:rPr>
        <w:t>Экскурсии</w:t>
      </w:r>
      <w:r w:rsidRPr="00BC111C">
        <w:rPr>
          <w:rFonts w:ascii="Times New Roman" w:hAnsi="Times New Roman"/>
          <w:sz w:val="24"/>
        </w:rPr>
        <w:t xml:space="preserve"> и </w:t>
      </w:r>
      <w:r w:rsidRPr="00BC111C">
        <w:rPr>
          <w:rFonts w:ascii="Times New Roman" w:hAnsi="Times New Roman"/>
          <w:b/>
          <w:sz w:val="24"/>
        </w:rPr>
        <w:t>График</w:t>
      </w:r>
      <w:r w:rsidRPr="00BC111C">
        <w:rPr>
          <w:rFonts w:ascii="Times New Roman" w:hAnsi="Times New Roman"/>
          <w:sz w:val="24"/>
        </w:rPr>
        <w:t xml:space="preserve"> необходимо в таблице </w:t>
      </w:r>
      <w:r w:rsidRPr="00BC111C">
        <w:rPr>
          <w:rFonts w:ascii="Times New Roman" w:hAnsi="Times New Roman"/>
          <w:b/>
          <w:sz w:val="24"/>
        </w:rPr>
        <w:t>Экскурсии</w:t>
      </w:r>
      <w:r w:rsidRPr="00BC111C">
        <w:rPr>
          <w:rFonts w:ascii="Times New Roman" w:hAnsi="Times New Roman"/>
          <w:sz w:val="24"/>
        </w:rPr>
        <w:t xml:space="preserve"> добавить внешний ключ </w:t>
      </w:r>
      <w:r w:rsidRPr="00BC111C">
        <w:rPr>
          <w:rFonts w:ascii="Times New Roman" w:hAnsi="Times New Roman"/>
          <w:b/>
          <w:sz w:val="24"/>
        </w:rPr>
        <w:t>Код_Графика и</w:t>
      </w:r>
      <w:r w:rsidRPr="00BC111C">
        <w:rPr>
          <w:rFonts w:ascii="Times New Roman" w:hAnsi="Times New Roman"/>
          <w:sz w:val="24"/>
        </w:rPr>
        <w:t xml:space="preserve"> спроектировать связь 1:М.</w:t>
      </w:r>
    </w:p>
    <w:p w:rsidR="00F06826" w:rsidRPr="00BC111C" w:rsidRDefault="00F06826" w:rsidP="00E15B58">
      <w:pPr>
        <w:pStyle w:val="a7"/>
        <w:numPr>
          <w:ilvl w:val="0"/>
          <w:numId w:val="18"/>
        </w:numPr>
        <w:tabs>
          <w:tab w:val="left" w:pos="993"/>
        </w:tabs>
        <w:spacing w:after="0"/>
        <w:ind w:left="0" w:firstLine="709"/>
        <w:jc w:val="both"/>
        <w:rPr>
          <w:rFonts w:ascii="Times New Roman" w:hAnsi="Times New Roman"/>
          <w:sz w:val="24"/>
        </w:rPr>
      </w:pPr>
      <w:r w:rsidRPr="00BC111C">
        <w:rPr>
          <w:rFonts w:ascii="Times New Roman" w:hAnsi="Times New Roman"/>
          <w:sz w:val="24"/>
        </w:rPr>
        <w:t xml:space="preserve">Для организации связи между таблицами </w:t>
      </w:r>
      <w:r w:rsidRPr="00BC111C">
        <w:rPr>
          <w:rFonts w:ascii="Times New Roman" w:hAnsi="Times New Roman"/>
          <w:b/>
          <w:sz w:val="24"/>
        </w:rPr>
        <w:t xml:space="preserve">Экскурсии </w:t>
      </w:r>
      <w:r w:rsidRPr="00BC111C">
        <w:rPr>
          <w:rFonts w:ascii="Times New Roman" w:hAnsi="Times New Roman"/>
          <w:sz w:val="24"/>
        </w:rPr>
        <w:t xml:space="preserve">и </w:t>
      </w:r>
      <w:r w:rsidRPr="00BC111C">
        <w:rPr>
          <w:rFonts w:ascii="Times New Roman" w:hAnsi="Times New Roman"/>
          <w:b/>
          <w:sz w:val="24"/>
        </w:rPr>
        <w:t>Сотрудники</w:t>
      </w:r>
      <w:r w:rsidRPr="00BC111C">
        <w:rPr>
          <w:rFonts w:ascii="Times New Roman" w:hAnsi="Times New Roman"/>
          <w:sz w:val="24"/>
        </w:rPr>
        <w:t xml:space="preserve"> необходимо в таблице </w:t>
      </w:r>
      <w:r w:rsidRPr="00BC111C">
        <w:rPr>
          <w:rFonts w:ascii="Times New Roman" w:hAnsi="Times New Roman"/>
          <w:b/>
          <w:sz w:val="24"/>
        </w:rPr>
        <w:t>Экспонаты</w:t>
      </w:r>
      <w:r w:rsidRPr="00BC111C">
        <w:rPr>
          <w:rFonts w:ascii="Times New Roman" w:hAnsi="Times New Roman"/>
          <w:sz w:val="24"/>
        </w:rPr>
        <w:t xml:space="preserve"> добавить внешний ключ </w:t>
      </w:r>
      <w:r w:rsidRPr="00BC111C">
        <w:rPr>
          <w:rFonts w:ascii="Times New Roman" w:hAnsi="Times New Roman"/>
          <w:b/>
          <w:sz w:val="24"/>
        </w:rPr>
        <w:t>Код_Состояния и</w:t>
      </w:r>
      <w:r w:rsidRPr="00BC111C">
        <w:rPr>
          <w:rFonts w:ascii="Times New Roman" w:hAnsi="Times New Roman"/>
          <w:sz w:val="24"/>
        </w:rPr>
        <w:t xml:space="preserve"> спроектировать связь 1:М.</w:t>
      </w:r>
    </w:p>
    <w:p w:rsidR="00F06826" w:rsidRPr="00BC111C" w:rsidRDefault="00F06826" w:rsidP="00E15B58">
      <w:pPr>
        <w:pStyle w:val="a7"/>
        <w:numPr>
          <w:ilvl w:val="0"/>
          <w:numId w:val="18"/>
        </w:numPr>
        <w:tabs>
          <w:tab w:val="left" w:pos="993"/>
        </w:tabs>
        <w:spacing w:after="0"/>
        <w:ind w:left="0" w:firstLine="709"/>
        <w:jc w:val="both"/>
        <w:rPr>
          <w:rFonts w:ascii="Times New Roman" w:hAnsi="Times New Roman"/>
          <w:sz w:val="24"/>
        </w:rPr>
      </w:pPr>
      <w:r w:rsidRPr="00BC111C">
        <w:rPr>
          <w:rFonts w:ascii="Times New Roman" w:hAnsi="Times New Roman"/>
          <w:sz w:val="24"/>
        </w:rPr>
        <w:t xml:space="preserve">Проектируем таблицу </w:t>
      </w:r>
      <w:r w:rsidRPr="00BC111C">
        <w:rPr>
          <w:rFonts w:ascii="Times New Roman" w:hAnsi="Times New Roman"/>
          <w:b/>
          <w:sz w:val="24"/>
        </w:rPr>
        <w:t xml:space="preserve">Сотрудники, </w:t>
      </w:r>
      <w:r w:rsidRPr="00BC111C">
        <w:rPr>
          <w:rFonts w:ascii="Times New Roman" w:hAnsi="Times New Roman"/>
          <w:sz w:val="24"/>
        </w:rPr>
        <w:t>которая</w:t>
      </w:r>
      <w:r w:rsidRPr="00BC111C">
        <w:rPr>
          <w:rFonts w:ascii="Times New Roman" w:hAnsi="Times New Roman"/>
          <w:b/>
          <w:sz w:val="24"/>
        </w:rPr>
        <w:t xml:space="preserve"> </w:t>
      </w:r>
      <w:r w:rsidRPr="00BC111C">
        <w:rPr>
          <w:rFonts w:ascii="Times New Roman" w:hAnsi="Times New Roman"/>
          <w:sz w:val="24"/>
        </w:rPr>
        <w:t xml:space="preserve">имеет ключ </w:t>
      </w:r>
      <w:r w:rsidRPr="00BC111C">
        <w:rPr>
          <w:rFonts w:ascii="Times New Roman" w:hAnsi="Times New Roman"/>
          <w:b/>
          <w:sz w:val="24"/>
          <w:u w:val="single"/>
        </w:rPr>
        <w:t>Код_сотрудника</w:t>
      </w:r>
      <w:r w:rsidRPr="00BC111C">
        <w:rPr>
          <w:rFonts w:ascii="Times New Roman" w:hAnsi="Times New Roman"/>
          <w:b/>
          <w:sz w:val="24"/>
        </w:rPr>
        <w:t xml:space="preserve"> </w:t>
      </w:r>
      <w:r w:rsidRPr="00BC111C">
        <w:rPr>
          <w:rFonts w:ascii="Times New Roman" w:hAnsi="Times New Roman"/>
          <w:sz w:val="24"/>
        </w:rPr>
        <w:t>и</w:t>
      </w:r>
      <w:r w:rsidRPr="00BC111C">
        <w:rPr>
          <w:rFonts w:ascii="Times New Roman" w:hAnsi="Times New Roman"/>
          <w:b/>
          <w:sz w:val="24"/>
        </w:rPr>
        <w:t xml:space="preserve"> </w:t>
      </w:r>
      <w:r w:rsidRPr="00BC111C">
        <w:rPr>
          <w:rFonts w:ascii="Times New Roman" w:hAnsi="Times New Roman"/>
          <w:sz w:val="24"/>
        </w:rPr>
        <w:t>атрибут</w:t>
      </w:r>
      <w:r w:rsidRPr="00BC111C">
        <w:rPr>
          <w:rFonts w:ascii="Times New Roman" w:hAnsi="Times New Roman"/>
          <w:b/>
          <w:sz w:val="24"/>
        </w:rPr>
        <w:t xml:space="preserve"> ФИО</w:t>
      </w:r>
      <w:r w:rsidRPr="00BC111C">
        <w:rPr>
          <w:rFonts w:ascii="Times New Roman" w:hAnsi="Times New Roman"/>
          <w:sz w:val="24"/>
        </w:rPr>
        <w:t xml:space="preserve">. Атрибут </w:t>
      </w:r>
      <w:r w:rsidRPr="00BC111C">
        <w:rPr>
          <w:rFonts w:ascii="Times New Roman" w:hAnsi="Times New Roman"/>
          <w:b/>
          <w:sz w:val="24"/>
        </w:rPr>
        <w:t>Должность</w:t>
      </w:r>
      <w:r w:rsidRPr="00BC111C">
        <w:rPr>
          <w:rFonts w:ascii="Times New Roman" w:hAnsi="Times New Roman"/>
          <w:sz w:val="24"/>
        </w:rPr>
        <w:t xml:space="preserve"> преобразуются  в отдельную таблицу </w:t>
      </w:r>
      <w:r w:rsidRPr="00BC111C">
        <w:rPr>
          <w:rFonts w:ascii="Times New Roman" w:hAnsi="Times New Roman"/>
          <w:b/>
          <w:sz w:val="24"/>
        </w:rPr>
        <w:t>Должности</w:t>
      </w:r>
      <w:r w:rsidRPr="00BC111C">
        <w:rPr>
          <w:rFonts w:ascii="Times New Roman" w:hAnsi="Times New Roman"/>
          <w:sz w:val="24"/>
        </w:rPr>
        <w:t xml:space="preserve"> с ключом </w:t>
      </w:r>
      <w:r w:rsidRPr="00BC111C">
        <w:rPr>
          <w:rFonts w:ascii="Times New Roman" w:hAnsi="Times New Roman"/>
          <w:b/>
          <w:sz w:val="24"/>
        </w:rPr>
        <w:t>Код_Должности</w:t>
      </w:r>
      <w:r w:rsidRPr="00BC111C">
        <w:rPr>
          <w:rFonts w:ascii="Times New Roman" w:hAnsi="Times New Roman"/>
          <w:sz w:val="24"/>
        </w:rPr>
        <w:t xml:space="preserve"> и атрибутом </w:t>
      </w:r>
      <w:r w:rsidRPr="00BC111C">
        <w:rPr>
          <w:rFonts w:ascii="Times New Roman" w:hAnsi="Times New Roman"/>
          <w:b/>
          <w:sz w:val="24"/>
        </w:rPr>
        <w:t>Название</w:t>
      </w:r>
      <w:r w:rsidRPr="00BC111C">
        <w:rPr>
          <w:rFonts w:ascii="Times New Roman" w:hAnsi="Times New Roman"/>
          <w:sz w:val="24"/>
        </w:rPr>
        <w:t xml:space="preserve">. </w:t>
      </w:r>
    </w:p>
    <w:p w:rsidR="00F06826" w:rsidRPr="00BC111C" w:rsidRDefault="00F06826" w:rsidP="00E15B58">
      <w:pPr>
        <w:pStyle w:val="a7"/>
        <w:numPr>
          <w:ilvl w:val="0"/>
          <w:numId w:val="18"/>
        </w:numPr>
        <w:tabs>
          <w:tab w:val="left" w:pos="993"/>
        </w:tabs>
        <w:spacing w:after="0"/>
        <w:ind w:left="0" w:firstLine="709"/>
        <w:jc w:val="both"/>
        <w:rPr>
          <w:rFonts w:ascii="Times New Roman" w:hAnsi="Times New Roman"/>
          <w:sz w:val="24"/>
        </w:rPr>
      </w:pPr>
      <w:r w:rsidRPr="00BC111C">
        <w:rPr>
          <w:rFonts w:ascii="Times New Roman" w:hAnsi="Times New Roman"/>
          <w:sz w:val="24"/>
        </w:rPr>
        <w:t xml:space="preserve">Для организации связи между таблицами </w:t>
      </w:r>
      <w:r w:rsidRPr="00BC111C">
        <w:rPr>
          <w:rFonts w:ascii="Times New Roman" w:hAnsi="Times New Roman"/>
          <w:b/>
          <w:sz w:val="24"/>
        </w:rPr>
        <w:t>Сотрудники</w:t>
      </w:r>
      <w:r w:rsidRPr="00BC111C">
        <w:rPr>
          <w:rFonts w:ascii="Times New Roman" w:hAnsi="Times New Roman"/>
          <w:sz w:val="24"/>
        </w:rPr>
        <w:t xml:space="preserve"> и </w:t>
      </w:r>
      <w:r w:rsidRPr="00BC111C">
        <w:rPr>
          <w:rFonts w:ascii="Times New Roman" w:hAnsi="Times New Roman"/>
          <w:b/>
          <w:sz w:val="24"/>
        </w:rPr>
        <w:t>Должность</w:t>
      </w:r>
      <w:r w:rsidRPr="00BC111C">
        <w:rPr>
          <w:rFonts w:ascii="Times New Roman" w:hAnsi="Times New Roman"/>
          <w:sz w:val="24"/>
        </w:rPr>
        <w:t xml:space="preserve"> необходимо в таблице </w:t>
      </w:r>
      <w:r w:rsidRPr="00BC111C">
        <w:rPr>
          <w:rFonts w:ascii="Times New Roman" w:hAnsi="Times New Roman"/>
          <w:b/>
          <w:sz w:val="24"/>
        </w:rPr>
        <w:t>Сотрудники</w:t>
      </w:r>
      <w:r w:rsidRPr="00BC111C">
        <w:rPr>
          <w:rFonts w:ascii="Times New Roman" w:hAnsi="Times New Roman"/>
          <w:sz w:val="24"/>
        </w:rPr>
        <w:t xml:space="preserve"> добавить внешний ключ </w:t>
      </w:r>
      <w:r w:rsidRPr="00BC111C">
        <w:rPr>
          <w:rFonts w:ascii="Times New Roman" w:hAnsi="Times New Roman"/>
          <w:b/>
          <w:sz w:val="24"/>
        </w:rPr>
        <w:t>Код_Должности и</w:t>
      </w:r>
      <w:r w:rsidRPr="00BC111C">
        <w:rPr>
          <w:rFonts w:ascii="Times New Roman" w:hAnsi="Times New Roman"/>
          <w:sz w:val="24"/>
        </w:rPr>
        <w:t xml:space="preserve"> спроектировать связь 1:М.</w:t>
      </w:r>
    </w:p>
    <w:p w:rsidR="00F06826" w:rsidRPr="00BC111C" w:rsidRDefault="00F06826" w:rsidP="00E15B58">
      <w:pPr>
        <w:pStyle w:val="a7"/>
        <w:numPr>
          <w:ilvl w:val="0"/>
          <w:numId w:val="18"/>
        </w:numPr>
        <w:tabs>
          <w:tab w:val="left" w:pos="993"/>
        </w:tabs>
        <w:spacing w:after="0"/>
        <w:ind w:left="0" w:firstLine="709"/>
        <w:jc w:val="both"/>
        <w:rPr>
          <w:rFonts w:ascii="Times New Roman" w:hAnsi="Times New Roman"/>
          <w:sz w:val="24"/>
        </w:rPr>
      </w:pPr>
      <w:r w:rsidRPr="00BC111C">
        <w:rPr>
          <w:rFonts w:ascii="Times New Roman" w:hAnsi="Times New Roman"/>
          <w:sz w:val="24"/>
        </w:rPr>
        <w:t xml:space="preserve">Для организации связи между таблицами </w:t>
      </w:r>
      <w:r w:rsidRPr="00BC111C">
        <w:rPr>
          <w:rFonts w:ascii="Times New Roman" w:hAnsi="Times New Roman"/>
          <w:b/>
          <w:sz w:val="24"/>
        </w:rPr>
        <w:t>Экскурсии</w:t>
      </w:r>
      <w:r w:rsidRPr="00BC111C">
        <w:rPr>
          <w:rFonts w:ascii="Times New Roman" w:hAnsi="Times New Roman"/>
          <w:sz w:val="24"/>
        </w:rPr>
        <w:t xml:space="preserve"> и </w:t>
      </w:r>
      <w:r w:rsidRPr="00BC111C">
        <w:rPr>
          <w:rFonts w:ascii="Times New Roman" w:hAnsi="Times New Roman"/>
          <w:b/>
          <w:sz w:val="24"/>
        </w:rPr>
        <w:t>Залы</w:t>
      </w:r>
      <w:r w:rsidRPr="00BC111C">
        <w:rPr>
          <w:rFonts w:ascii="Times New Roman" w:hAnsi="Times New Roman"/>
          <w:sz w:val="24"/>
        </w:rPr>
        <w:t xml:space="preserve"> необходимо в таблице </w:t>
      </w:r>
      <w:r w:rsidRPr="00BC111C">
        <w:rPr>
          <w:rFonts w:ascii="Times New Roman" w:hAnsi="Times New Roman"/>
          <w:b/>
          <w:sz w:val="24"/>
        </w:rPr>
        <w:t>Экскурсии</w:t>
      </w:r>
      <w:r w:rsidRPr="00BC111C">
        <w:rPr>
          <w:rFonts w:ascii="Times New Roman" w:hAnsi="Times New Roman"/>
          <w:sz w:val="24"/>
        </w:rPr>
        <w:t xml:space="preserve"> добавить внешний ключ </w:t>
      </w:r>
      <w:r w:rsidRPr="00BC111C">
        <w:rPr>
          <w:rFonts w:ascii="Times New Roman" w:hAnsi="Times New Roman"/>
          <w:b/>
          <w:sz w:val="24"/>
        </w:rPr>
        <w:t>Код_Зала и</w:t>
      </w:r>
      <w:r w:rsidRPr="00BC111C">
        <w:rPr>
          <w:rFonts w:ascii="Times New Roman" w:hAnsi="Times New Roman"/>
          <w:sz w:val="24"/>
        </w:rPr>
        <w:t xml:space="preserve"> спроектировать связь 1:М.</w:t>
      </w:r>
    </w:p>
    <w:p w:rsidR="00F06826" w:rsidRPr="00BC111C" w:rsidRDefault="00F06826" w:rsidP="00E15B58">
      <w:pPr>
        <w:pStyle w:val="a7"/>
        <w:numPr>
          <w:ilvl w:val="0"/>
          <w:numId w:val="18"/>
        </w:numPr>
        <w:tabs>
          <w:tab w:val="left" w:pos="993"/>
        </w:tabs>
        <w:spacing w:after="0"/>
        <w:ind w:left="0" w:firstLine="709"/>
        <w:jc w:val="both"/>
        <w:rPr>
          <w:rFonts w:ascii="Times New Roman" w:hAnsi="Times New Roman"/>
          <w:sz w:val="24"/>
        </w:rPr>
      </w:pPr>
      <w:r w:rsidRPr="00BC111C">
        <w:rPr>
          <w:rFonts w:ascii="Times New Roman" w:hAnsi="Times New Roman"/>
          <w:sz w:val="24"/>
        </w:rPr>
        <w:t xml:space="preserve">Для организации связи между таблицами </w:t>
      </w:r>
      <w:r w:rsidRPr="00BC111C">
        <w:rPr>
          <w:rFonts w:ascii="Times New Roman" w:hAnsi="Times New Roman"/>
          <w:b/>
          <w:sz w:val="24"/>
        </w:rPr>
        <w:t>Выставки</w:t>
      </w:r>
      <w:r w:rsidRPr="00BC111C">
        <w:rPr>
          <w:rFonts w:ascii="Times New Roman" w:hAnsi="Times New Roman"/>
          <w:sz w:val="24"/>
        </w:rPr>
        <w:t xml:space="preserve"> и </w:t>
      </w:r>
      <w:r w:rsidRPr="00BC111C">
        <w:rPr>
          <w:rFonts w:ascii="Times New Roman" w:hAnsi="Times New Roman"/>
          <w:b/>
          <w:sz w:val="24"/>
        </w:rPr>
        <w:t>Залы</w:t>
      </w:r>
      <w:r w:rsidRPr="00BC111C">
        <w:rPr>
          <w:rFonts w:ascii="Times New Roman" w:hAnsi="Times New Roman"/>
          <w:sz w:val="24"/>
        </w:rPr>
        <w:t xml:space="preserve"> необходимо в таблице </w:t>
      </w:r>
      <w:r w:rsidRPr="00BC111C">
        <w:rPr>
          <w:rFonts w:ascii="Times New Roman" w:hAnsi="Times New Roman"/>
          <w:b/>
          <w:sz w:val="24"/>
        </w:rPr>
        <w:t>Выставки</w:t>
      </w:r>
      <w:r w:rsidRPr="00BC111C">
        <w:rPr>
          <w:rFonts w:ascii="Times New Roman" w:hAnsi="Times New Roman"/>
          <w:sz w:val="24"/>
        </w:rPr>
        <w:t xml:space="preserve"> добавить внешний ключ </w:t>
      </w:r>
      <w:r w:rsidRPr="00BC111C">
        <w:rPr>
          <w:rFonts w:ascii="Times New Roman" w:hAnsi="Times New Roman"/>
          <w:b/>
          <w:sz w:val="24"/>
        </w:rPr>
        <w:t>Код_Зала и</w:t>
      </w:r>
      <w:r w:rsidRPr="00BC111C">
        <w:rPr>
          <w:rFonts w:ascii="Times New Roman" w:hAnsi="Times New Roman"/>
          <w:sz w:val="24"/>
        </w:rPr>
        <w:t xml:space="preserve"> спроектировать связь 1:М.</w:t>
      </w:r>
    </w:p>
    <w:p w:rsidR="00F06826" w:rsidRPr="00BC111C" w:rsidRDefault="00F06826" w:rsidP="00E15B58">
      <w:pPr>
        <w:pStyle w:val="a7"/>
        <w:numPr>
          <w:ilvl w:val="0"/>
          <w:numId w:val="18"/>
        </w:numPr>
        <w:tabs>
          <w:tab w:val="left" w:pos="993"/>
        </w:tabs>
        <w:spacing w:after="0"/>
        <w:ind w:left="0" w:firstLine="709"/>
        <w:jc w:val="both"/>
        <w:rPr>
          <w:rFonts w:ascii="Times New Roman" w:hAnsi="Times New Roman"/>
          <w:sz w:val="24"/>
        </w:rPr>
      </w:pPr>
      <w:r w:rsidRPr="00BC111C">
        <w:rPr>
          <w:rFonts w:ascii="Times New Roman" w:hAnsi="Times New Roman"/>
          <w:sz w:val="24"/>
        </w:rPr>
        <w:t xml:space="preserve">. В </w:t>
      </w:r>
      <w:r w:rsidRPr="00BC111C">
        <w:rPr>
          <w:rFonts w:ascii="Times New Roman" w:hAnsi="Times New Roman"/>
          <w:sz w:val="24"/>
          <w:lang w:val="en-US"/>
        </w:rPr>
        <w:t>ER</w:t>
      </w:r>
      <w:r w:rsidRPr="00BC111C">
        <w:rPr>
          <w:rFonts w:ascii="Times New Roman" w:hAnsi="Times New Roman"/>
          <w:sz w:val="24"/>
        </w:rPr>
        <w:t xml:space="preserve">-диаграмме присутствует связь М:М между сущностями </w:t>
      </w:r>
      <w:r w:rsidRPr="00BC111C">
        <w:rPr>
          <w:rFonts w:ascii="Times New Roman" w:hAnsi="Times New Roman"/>
          <w:b/>
          <w:sz w:val="24"/>
        </w:rPr>
        <w:t>Выставки</w:t>
      </w:r>
      <w:r w:rsidRPr="00BC111C">
        <w:rPr>
          <w:rFonts w:ascii="Times New Roman" w:hAnsi="Times New Roman"/>
          <w:sz w:val="24"/>
        </w:rPr>
        <w:t xml:space="preserve"> и </w:t>
      </w:r>
      <w:r w:rsidRPr="00BC111C">
        <w:rPr>
          <w:rFonts w:ascii="Times New Roman" w:hAnsi="Times New Roman"/>
          <w:b/>
          <w:sz w:val="24"/>
        </w:rPr>
        <w:t>Экспонаты</w:t>
      </w:r>
      <w:r w:rsidRPr="00BC111C">
        <w:rPr>
          <w:rFonts w:ascii="Times New Roman" w:hAnsi="Times New Roman"/>
          <w:sz w:val="24"/>
        </w:rPr>
        <w:t xml:space="preserve">. Связь данного типа преобразуется в отдельную таблицу </w:t>
      </w:r>
      <w:r w:rsidRPr="00BC111C">
        <w:rPr>
          <w:rFonts w:ascii="Times New Roman" w:hAnsi="Times New Roman"/>
          <w:b/>
          <w:sz w:val="24"/>
        </w:rPr>
        <w:t>Экспонат_выставки</w:t>
      </w:r>
      <w:r w:rsidRPr="00BC111C">
        <w:rPr>
          <w:rFonts w:ascii="Times New Roman" w:hAnsi="Times New Roman"/>
          <w:sz w:val="24"/>
        </w:rPr>
        <w:t xml:space="preserve">, которая имеет ключ </w:t>
      </w:r>
      <w:r w:rsidRPr="00BC111C">
        <w:rPr>
          <w:rFonts w:ascii="Times New Roman" w:hAnsi="Times New Roman"/>
          <w:b/>
          <w:sz w:val="24"/>
        </w:rPr>
        <w:t>Код_Экспоната_Выставки</w:t>
      </w:r>
      <w:r w:rsidRPr="00BC111C">
        <w:rPr>
          <w:rFonts w:ascii="Times New Roman" w:hAnsi="Times New Roman"/>
          <w:sz w:val="24"/>
        </w:rPr>
        <w:t>.</w:t>
      </w:r>
    </w:p>
    <w:p w:rsidR="00F06826" w:rsidRPr="00BC111C" w:rsidRDefault="00F06826" w:rsidP="00E15B58">
      <w:pPr>
        <w:pStyle w:val="a7"/>
        <w:numPr>
          <w:ilvl w:val="0"/>
          <w:numId w:val="18"/>
        </w:numPr>
        <w:tabs>
          <w:tab w:val="left" w:pos="993"/>
        </w:tabs>
        <w:spacing w:after="0"/>
        <w:ind w:left="0" w:firstLine="709"/>
        <w:jc w:val="both"/>
        <w:rPr>
          <w:rFonts w:ascii="Times New Roman" w:hAnsi="Times New Roman"/>
          <w:sz w:val="24"/>
        </w:rPr>
      </w:pPr>
      <w:r w:rsidRPr="00BC111C">
        <w:rPr>
          <w:rFonts w:ascii="Times New Roman" w:hAnsi="Times New Roman"/>
          <w:sz w:val="24"/>
        </w:rPr>
        <w:t xml:space="preserve">Для организации связи между таблицами </w:t>
      </w:r>
      <w:r w:rsidRPr="00BC111C">
        <w:rPr>
          <w:rFonts w:ascii="Times New Roman" w:hAnsi="Times New Roman"/>
          <w:b/>
          <w:sz w:val="24"/>
        </w:rPr>
        <w:t>Экспонат_выставки</w:t>
      </w:r>
      <w:r w:rsidRPr="00BC111C">
        <w:rPr>
          <w:rFonts w:ascii="Times New Roman" w:hAnsi="Times New Roman"/>
          <w:sz w:val="24"/>
        </w:rPr>
        <w:t xml:space="preserve"> и </w:t>
      </w:r>
      <w:r w:rsidRPr="00BC111C">
        <w:rPr>
          <w:rFonts w:ascii="Times New Roman" w:hAnsi="Times New Roman"/>
          <w:b/>
          <w:sz w:val="24"/>
        </w:rPr>
        <w:t>Экспонат</w:t>
      </w:r>
      <w:r w:rsidRPr="00BC111C">
        <w:rPr>
          <w:rFonts w:ascii="Times New Roman" w:hAnsi="Times New Roman"/>
          <w:sz w:val="24"/>
        </w:rPr>
        <w:t xml:space="preserve"> необходимо в таблице </w:t>
      </w:r>
      <w:r w:rsidRPr="00BC111C">
        <w:rPr>
          <w:rFonts w:ascii="Times New Roman" w:hAnsi="Times New Roman"/>
          <w:b/>
          <w:sz w:val="24"/>
        </w:rPr>
        <w:t>Экспонат_выставки</w:t>
      </w:r>
      <w:r w:rsidRPr="00BC111C">
        <w:rPr>
          <w:rFonts w:ascii="Times New Roman" w:hAnsi="Times New Roman"/>
          <w:sz w:val="24"/>
        </w:rPr>
        <w:t xml:space="preserve"> добавить внешний ключ </w:t>
      </w:r>
      <w:r w:rsidRPr="00BC111C">
        <w:rPr>
          <w:rFonts w:ascii="Times New Roman" w:hAnsi="Times New Roman"/>
          <w:b/>
          <w:sz w:val="24"/>
        </w:rPr>
        <w:t>Код_Экспоната и</w:t>
      </w:r>
      <w:r w:rsidRPr="00BC111C">
        <w:rPr>
          <w:rFonts w:ascii="Times New Roman" w:hAnsi="Times New Roman"/>
          <w:sz w:val="24"/>
        </w:rPr>
        <w:t xml:space="preserve"> спроектировать связь 1:М.</w:t>
      </w:r>
    </w:p>
    <w:p w:rsidR="00F06826" w:rsidRPr="00BC111C" w:rsidRDefault="00F06826" w:rsidP="00E15B58">
      <w:pPr>
        <w:pStyle w:val="a7"/>
        <w:numPr>
          <w:ilvl w:val="0"/>
          <w:numId w:val="18"/>
        </w:numPr>
        <w:tabs>
          <w:tab w:val="left" w:pos="993"/>
        </w:tabs>
        <w:spacing w:after="0"/>
        <w:ind w:left="0" w:firstLine="709"/>
        <w:jc w:val="both"/>
        <w:rPr>
          <w:rFonts w:ascii="Times New Roman" w:hAnsi="Times New Roman"/>
          <w:sz w:val="24"/>
        </w:rPr>
      </w:pPr>
      <w:r w:rsidRPr="00BC111C">
        <w:rPr>
          <w:rFonts w:ascii="Times New Roman" w:hAnsi="Times New Roman"/>
          <w:sz w:val="24"/>
        </w:rPr>
        <w:t xml:space="preserve">Для организации связи между таблицами </w:t>
      </w:r>
      <w:r w:rsidRPr="00BC111C">
        <w:rPr>
          <w:rFonts w:ascii="Times New Roman" w:hAnsi="Times New Roman"/>
          <w:b/>
          <w:sz w:val="24"/>
        </w:rPr>
        <w:t>Экспонат_выставки</w:t>
      </w:r>
      <w:r w:rsidRPr="00BC111C">
        <w:rPr>
          <w:rFonts w:ascii="Times New Roman" w:hAnsi="Times New Roman"/>
          <w:sz w:val="24"/>
        </w:rPr>
        <w:t xml:space="preserve"> и </w:t>
      </w:r>
      <w:r w:rsidRPr="00BC111C">
        <w:rPr>
          <w:rFonts w:ascii="Times New Roman" w:hAnsi="Times New Roman"/>
          <w:b/>
          <w:sz w:val="24"/>
        </w:rPr>
        <w:t>Выставка</w:t>
      </w:r>
      <w:r w:rsidRPr="00BC111C">
        <w:rPr>
          <w:rFonts w:ascii="Times New Roman" w:hAnsi="Times New Roman"/>
          <w:sz w:val="24"/>
        </w:rPr>
        <w:t xml:space="preserve"> необходимо в таблице </w:t>
      </w:r>
      <w:r w:rsidRPr="00BC111C">
        <w:rPr>
          <w:rFonts w:ascii="Times New Roman" w:hAnsi="Times New Roman"/>
          <w:b/>
          <w:sz w:val="24"/>
        </w:rPr>
        <w:t>Экспонат_выставки</w:t>
      </w:r>
      <w:r w:rsidRPr="00BC111C">
        <w:rPr>
          <w:rFonts w:ascii="Times New Roman" w:hAnsi="Times New Roman"/>
          <w:sz w:val="24"/>
        </w:rPr>
        <w:t xml:space="preserve"> добавить внешний ключ </w:t>
      </w:r>
      <w:r w:rsidRPr="00BC111C">
        <w:rPr>
          <w:rFonts w:ascii="Times New Roman" w:hAnsi="Times New Roman"/>
          <w:b/>
          <w:sz w:val="24"/>
        </w:rPr>
        <w:t>Код_Выставки и</w:t>
      </w:r>
      <w:r w:rsidRPr="00BC111C">
        <w:rPr>
          <w:rFonts w:ascii="Times New Roman" w:hAnsi="Times New Roman"/>
          <w:sz w:val="24"/>
        </w:rPr>
        <w:t xml:space="preserve"> спроектировать связь 1:М.</w:t>
      </w:r>
    </w:p>
    <w:p w:rsidR="00F06826" w:rsidRPr="00BC111C" w:rsidRDefault="00F06826" w:rsidP="00E15B58">
      <w:pPr>
        <w:pStyle w:val="a7"/>
        <w:numPr>
          <w:ilvl w:val="0"/>
          <w:numId w:val="18"/>
        </w:numPr>
        <w:tabs>
          <w:tab w:val="left" w:pos="993"/>
        </w:tabs>
        <w:spacing w:after="0"/>
        <w:ind w:left="0" w:firstLine="709"/>
        <w:jc w:val="both"/>
        <w:rPr>
          <w:rFonts w:ascii="Times New Roman" w:hAnsi="Times New Roman"/>
          <w:sz w:val="24"/>
        </w:rPr>
      </w:pPr>
      <w:r w:rsidRPr="00BC111C">
        <w:rPr>
          <w:rFonts w:ascii="Times New Roman" w:hAnsi="Times New Roman"/>
          <w:sz w:val="24"/>
        </w:rPr>
        <w:t>Схема реляционной базы данных спроектирована. Она имеет примерный вид, представленный на рисунке ниже.</w:t>
      </w:r>
    </w:p>
    <w:p w:rsidR="00F06826" w:rsidRPr="00BC111C" w:rsidRDefault="00F06826" w:rsidP="0041692F">
      <w:pPr>
        <w:pStyle w:val="a7"/>
        <w:spacing w:after="0" w:line="240" w:lineRule="auto"/>
        <w:ind w:left="0"/>
        <w:rPr>
          <w:rFonts w:ascii="Times New Roman" w:hAnsi="Times New Roman"/>
          <w:b/>
          <w:bCs/>
          <w:sz w:val="24"/>
          <w:szCs w:val="24"/>
        </w:rPr>
      </w:pPr>
    </w:p>
    <w:p w:rsidR="00E64AF2" w:rsidRPr="00BC111C" w:rsidRDefault="00E64AF2" w:rsidP="0041692F">
      <w:pPr>
        <w:rPr>
          <w:b/>
          <w:bCs/>
        </w:rPr>
      </w:pPr>
    </w:p>
    <w:p w:rsidR="00D50FF4" w:rsidRPr="00BC111C" w:rsidRDefault="00D50FF4" w:rsidP="0041692F">
      <w:pPr>
        <w:rPr>
          <w:b/>
          <w:bCs/>
        </w:rPr>
      </w:pPr>
      <w:r w:rsidRPr="00BC111C">
        <w:rPr>
          <w:b/>
          <w:bCs/>
        </w:rPr>
        <w:t>Задание 3.3. Проектирование схемы реляционной БД средствами StarUML</w:t>
      </w:r>
    </w:p>
    <w:p w:rsidR="00D50FF4" w:rsidRPr="00BC111C" w:rsidRDefault="00D50FF4" w:rsidP="0041692F">
      <w:pPr>
        <w:pStyle w:val="ae"/>
        <w:shd w:val="clear" w:color="auto" w:fill="FFFFFF"/>
        <w:spacing w:before="0" w:beforeAutospacing="0" w:after="0" w:afterAutospacing="0"/>
        <w:ind w:firstLine="709"/>
        <w:jc w:val="both"/>
      </w:pPr>
      <w:r w:rsidRPr="00BC111C">
        <w:t>Средствами  StarUML спроектировать схему реляционной базы данных, созданную в задании 3.2.</w:t>
      </w:r>
    </w:p>
    <w:p w:rsidR="00D50FF4" w:rsidRPr="00BC111C" w:rsidRDefault="00D50FF4" w:rsidP="0041692F">
      <w:pPr>
        <w:rPr>
          <w:b/>
          <w:bCs/>
        </w:rPr>
      </w:pPr>
      <w:r w:rsidRPr="00BC111C">
        <w:rPr>
          <w:b/>
          <w:bCs/>
        </w:rPr>
        <w:t xml:space="preserve">Методические рекомендации </w:t>
      </w:r>
    </w:p>
    <w:p w:rsidR="00D50FF4" w:rsidRPr="00BC111C" w:rsidRDefault="00D50FF4" w:rsidP="0041692F">
      <w:pPr>
        <w:ind w:firstLine="709"/>
        <w:jc w:val="both"/>
      </w:pPr>
      <w:r w:rsidRPr="00BC111C">
        <w:t>StarUML является программной платформы моделирования, которая поддерживает UML (Unified Modeling Language). Он основан на UML версии 1.4 и предоставляет одиннадцать различных типов диаграмм.</w:t>
      </w:r>
    </w:p>
    <w:p w:rsidR="00D50FF4" w:rsidRPr="00BC111C" w:rsidRDefault="00D50FF4" w:rsidP="0041692F">
      <w:pPr>
        <w:ind w:firstLine="709"/>
        <w:jc w:val="both"/>
      </w:pPr>
      <w:r w:rsidRPr="00BC111C">
        <w:t>В StarUML основной структурой единицей является  проект. В проекте содержится модель системы, состоящая из диаграмм. Проектные файлы сохраняются в формате XML и имеют расширение .UML</w:t>
      </w:r>
    </w:p>
    <w:p w:rsidR="00D50FF4" w:rsidRPr="00BC111C" w:rsidRDefault="00D50FF4" w:rsidP="0041692F">
      <w:pPr>
        <w:ind w:firstLine="709"/>
        <w:jc w:val="both"/>
      </w:pPr>
      <w:r w:rsidRPr="00BC111C">
        <w:t xml:space="preserve">Чтобы начать разработку программного обеспечения, нужно инициировать новый проект. Выберите меню File -&gt; New From Templatе – Data Model. </w:t>
      </w:r>
    </w:p>
    <w:p w:rsidR="00D50FF4" w:rsidRPr="00BC111C" w:rsidRDefault="00D50FF4" w:rsidP="0041692F">
      <w:pPr>
        <w:ind w:firstLine="709"/>
        <w:jc w:val="both"/>
      </w:pPr>
      <w:r w:rsidRPr="00BC111C">
        <w:t>Внешний вид экрана StarUML: в центре рабочее поле для построения диаграмм. Справа наверху – браузер модели, справа внизу – окно редактирования. Слева внизу – панель инструментов. Слева наверху список рабочих диаграмм.</w:t>
      </w:r>
    </w:p>
    <w:p w:rsidR="00D50FF4" w:rsidRPr="00BC111C" w:rsidRDefault="00D50FF4" w:rsidP="0041692F">
      <w:pPr>
        <w:ind w:firstLine="709"/>
        <w:jc w:val="both"/>
      </w:pPr>
      <w:r w:rsidRPr="00BC111C">
        <w:t>Внизу Diagram Thumbnails – место хранения пиктограмм диаграмм.</w:t>
      </w:r>
    </w:p>
    <w:p w:rsidR="00D50FF4" w:rsidRPr="00BC111C" w:rsidRDefault="00D50FF4" w:rsidP="0041692F">
      <w:pPr>
        <w:ind w:firstLine="709"/>
        <w:jc w:val="both"/>
      </w:pPr>
    </w:p>
    <w:p w:rsidR="00D50FF4" w:rsidRPr="00BC111C" w:rsidRDefault="00D50FF4" w:rsidP="00E15B58">
      <w:pPr>
        <w:pStyle w:val="ae"/>
        <w:numPr>
          <w:ilvl w:val="0"/>
          <w:numId w:val="20"/>
        </w:numPr>
        <w:shd w:val="clear" w:color="auto" w:fill="FFFFFF"/>
        <w:tabs>
          <w:tab w:val="clear" w:pos="1429"/>
          <w:tab w:val="num" w:pos="426"/>
        </w:tabs>
        <w:spacing w:before="0" w:beforeAutospacing="0" w:after="0" w:afterAutospacing="0"/>
        <w:ind w:left="0" w:firstLine="0"/>
        <w:jc w:val="both"/>
      </w:pPr>
      <w:r w:rsidRPr="00BC111C">
        <w:t>На панели инструментов представлены пиктограммы сущностей и трех видов связи</w:t>
      </w:r>
    </w:p>
    <w:p w:rsidR="00D50FF4" w:rsidRPr="00BC111C" w:rsidRDefault="00D50FF4" w:rsidP="0041692F">
      <w:pPr>
        <w:pStyle w:val="ae"/>
        <w:shd w:val="clear" w:color="auto" w:fill="FFFFFF"/>
        <w:spacing w:before="0" w:beforeAutospacing="0" w:after="0" w:afterAutospacing="0"/>
        <w:jc w:val="both"/>
      </w:pPr>
      <w:r w:rsidRPr="00BC111C">
        <w:rPr>
          <w:noProof/>
        </w:rPr>
        <w:drawing>
          <wp:inline distT="0" distB="0" distL="0" distR="0">
            <wp:extent cx="1666875" cy="24384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2438400"/>
                    </a:xfrm>
                    <a:prstGeom prst="rect">
                      <a:avLst/>
                    </a:prstGeom>
                    <a:noFill/>
                    <a:ln>
                      <a:noFill/>
                    </a:ln>
                  </pic:spPr>
                </pic:pic>
              </a:graphicData>
            </a:graphic>
          </wp:inline>
        </w:drawing>
      </w:r>
    </w:p>
    <w:p w:rsidR="00D50FF4" w:rsidRPr="00BC111C" w:rsidRDefault="00D50FF4" w:rsidP="00E15B58">
      <w:pPr>
        <w:pStyle w:val="ae"/>
        <w:numPr>
          <w:ilvl w:val="0"/>
          <w:numId w:val="20"/>
        </w:numPr>
        <w:shd w:val="clear" w:color="auto" w:fill="FFFFFF"/>
        <w:tabs>
          <w:tab w:val="clear" w:pos="1429"/>
          <w:tab w:val="num" w:pos="426"/>
        </w:tabs>
        <w:spacing w:before="0" w:beforeAutospacing="0" w:after="0" w:afterAutospacing="0"/>
        <w:ind w:left="0" w:firstLine="0"/>
        <w:jc w:val="both"/>
      </w:pPr>
      <w:r w:rsidRPr="00BC111C">
        <w:t xml:space="preserve">Для размещения на диаграмме отношения </w:t>
      </w:r>
      <w:r w:rsidRPr="00BC111C">
        <w:rPr>
          <w:b/>
        </w:rPr>
        <w:t>Экспонаты</w:t>
      </w:r>
      <w:r w:rsidRPr="00BC111C">
        <w:t xml:space="preserve">  следует на панели инструментов выбрать пиктограмму </w:t>
      </w:r>
      <w:r w:rsidRPr="00BC111C">
        <w:rPr>
          <w:b/>
          <w:lang w:val="en-US"/>
        </w:rPr>
        <w:t>Entity</w:t>
      </w:r>
      <w:r w:rsidRPr="00BC111C">
        <w:rPr>
          <w:b/>
        </w:rPr>
        <w:t xml:space="preserve"> </w:t>
      </w:r>
      <w:r w:rsidRPr="00BC111C">
        <w:t>и щелкнуть по рабочему полю диаграммы. Получится</w:t>
      </w:r>
    </w:p>
    <w:p w:rsidR="00D50FF4" w:rsidRPr="00BC111C" w:rsidRDefault="00D50FF4" w:rsidP="0041692F">
      <w:pPr>
        <w:pStyle w:val="ae"/>
        <w:shd w:val="clear" w:color="auto" w:fill="FFFFFF"/>
        <w:spacing w:before="0" w:beforeAutospacing="0" w:after="0" w:afterAutospacing="0"/>
        <w:jc w:val="both"/>
      </w:pPr>
      <w:r w:rsidRPr="00BC111C">
        <w:rPr>
          <w:noProof/>
        </w:rPr>
        <w:drawing>
          <wp:inline distT="0" distB="0" distL="0" distR="0">
            <wp:extent cx="1952625" cy="10572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1057275"/>
                    </a:xfrm>
                    <a:prstGeom prst="rect">
                      <a:avLst/>
                    </a:prstGeom>
                    <a:noFill/>
                    <a:ln>
                      <a:noFill/>
                    </a:ln>
                  </pic:spPr>
                </pic:pic>
              </a:graphicData>
            </a:graphic>
          </wp:inline>
        </w:drawing>
      </w:r>
    </w:p>
    <w:p w:rsidR="00D50FF4" w:rsidRPr="00BC111C" w:rsidRDefault="00D50FF4" w:rsidP="0041692F">
      <w:pPr>
        <w:pStyle w:val="ae"/>
        <w:shd w:val="clear" w:color="auto" w:fill="FFFFFF"/>
        <w:spacing w:before="0" w:beforeAutospacing="0" w:after="0" w:afterAutospacing="0"/>
        <w:jc w:val="both"/>
      </w:pPr>
    </w:p>
    <w:p w:rsidR="00D50FF4" w:rsidRPr="00BC111C" w:rsidRDefault="00D50FF4" w:rsidP="00E15B58">
      <w:pPr>
        <w:pStyle w:val="ae"/>
        <w:numPr>
          <w:ilvl w:val="0"/>
          <w:numId w:val="20"/>
        </w:numPr>
        <w:shd w:val="clear" w:color="auto" w:fill="FFFFFF"/>
        <w:tabs>
          <w:tab w:val="clear" w:pos="1429"/>
          <w:tab w:val="num" w:pos="426"/>
        </w:tabs>
        <w:spacing w:before="0" w:beforeAutospacing="0" w:after="0" w:afterAutospacing="0"/>
        <w:ind w:left="0" w:firstLine="0"/>
        <w:jc w:val="both"/>
      </w:pPr>
      <w:r w:rsidRPr="00BC111C">
        <w:t xml:space="preserve">Введите имя отношения </w:t>
      </w:r>
      <w:r w:rsidRPr="00BC111C">
        <w:rPr>
          <w:b/>
        </w:rPr>
        <w:t>Экспонаты</w:t>
      </w:r>
      <w:r w:rsidRPr="00BC111C">
        <w:t xml:space="preserve">. </w:t>
      </w:r>
    </w:p>
    <w:p w:rsidR="00D50FF4" w:rsidRPr="00BC111C" w:rsidRDefault="00D50FF4" w:rsidP="0041692F">
      <w:pPr>
        <w:pStyle w:val="ae"/>
        <w:shd w:val="clear" w:color="auto" w:fill="FFFFFF"/>
        <w:spacing w:before="0" w:beforeAutospacing="0" w:after="0" w:afterAutospacing="0"/>
        <w:jc w:val="both"/>
      </w:pPr>
      <w:r w:rsidRPr="00BC111C">
        <w:rPr>
          <w:noProof/>
        </w:rPr>
        <w:drawing>
          <wp:inline distT="0" distB="0" distL="0" distR="0">
            <wp:extent cx="1647825" cy="6762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676275"/>
                    </a:xfrm>
                    <a:prstGeom prst="rect">
                      <a:avLst/>
                    </a:prstGeom>
                    <a:noFill/>
                    <a:ln>
                      <a:noFill/>
                    </a:ln>
                  </pic:spPr>
                </pic:pic>
              </a:graphicData>
            </a:graphic>
          </wp:inline>
        </w:drawing>
      </w:r>
    </w:p>
    <w:p w:rsidR="00D50FF4" w:rsidRPr="00BC111C" w:rsidRDefault="00D50FF4" w:rsidP="00E15B58">
      <w:pPr>
        <w:pStyle w:val="ae"/>
        <w:numPr>
          <w:ilvl w:val="0"/>
          <w:numId w:val="20"/>
        </w:numPr>
        <w:shd w:val="clear" w:color="auto" w:fill="FFFFFF"/>
        <w:tabs>
          <w:tab w:val="clear" w:pos="1429"/>
          <w:tab w:val="num" w:pos="426"/>
        </w:tabs>
        <w:spacing w:before="0" w:beforeAutospacing="0" w:after="0" w:afterAutospacing="0"/>
        <w:ind w:left="0" w:firstLine="0"/>
        <w:jc w:val="both"/>
      </w:pPr>
      <w:r w:rsidRPr="00BC111C">
        <w:t>Обратите внимание, как изменился браузер модели. В браузере появилась наша диаграмма (</w:t>
      </w:r>
      <w:r w:rsidRPr="00BC111C">
        <w:rPr>
          <w:lang w:val="en-US"/>
        </w:rPr>
        <w:t>Main</w:t>
      </w:r>
      <w:r w:rsidRPr="00BC111C">
        <w:t xml:space="preserve">) и отношение </w:t>
      </w:r>
      <w:r w:rsidRPr="00BC111C">
        <w:rPr>
          <w:b/>
        </w:rPr>
        <w:t>Экспонаты</w:t>
      </w:r>
    </w:p>
    <w:p w:rsidR="00D50FF4" w:rsidRPr="00BC111C" w:rsidRDefault="00D50FF4" w:rsidP="0041692F">
      <w:pPr>
        <w:pStyle w:val="ae"/>
        <w:shd w:val="clear" w:color="auto" w:fill="FFFFFF"/>
        <w:spacing w:before="0" w:beforeAutospacing="0" w:after="0" w:afterAutospacing="0"/>
        <w:jc w:val="both"/>
      </w:pPr>
      <w:r w:rsidRPr="00BC111C">
        <w:rPr>
          <w:noProof/>
        </w:rPr>
        <w:drawing>
          <wp:inline distT="0" distB="0" distL="0" distR="0">
            <wp:extent cx="2295525" cy="15240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1524000"/>
                    </a:xfrm>
                    <a:prstGeom prst="rect">
                      <a:avLst/>
                    </a:prstGeom>
                    <a:noFill/>
                    <a:ln>
                      <a:noFill/>
                    </a:ln>
                  </pic:spPr>
                </pic:pic>
              </a:graphicData>
            </a:graphic>
          </wp:inline>
        </w:drawing>
      </w:r>
    </w:p>
    <w:p w:rsidR="00D50FF4" w:rsidRPr="00BC111C" w:rsidRDefault="00D50FF4" w:rsidP="00E15B58">
      <w:pPr>
        <w:pStyle w:val="ae"/>
        <w:numPr>
          <w:ilvl w:val="0"/>
          <w:numId w:val="20"/>
        </w:numPr>
        <w:shd w:val="clear" w:color="auto" w:fill="FFFFFF"/>
        <w:tabs>
          <w:tab w:val="clear" w:pos="1429"/>
          <w:tab w:val="num" w:pos="426"/>
        </w:tabs>
        <w:spacing w:before="0" w:beforeAutospacing="0" w:after="0" w:afterAutospacing="0"/>
        <w:ind w:left="0" w:firstLine="0"/>
        <w:jc w:val="both"/>
      </w:pPr>
      <w:r w:rsidRPr="00BC111C">
        <w:t>Чтобы разместить на диаграмме другие отношения и становить связи можно использовать два способа:</w:t>
      </w:r>
    </w:p>
    <w:p w:rsidR="00D50FF4" w:rsidRPr="00BC111C" w:rsidRDefault="00D50FF4" w:rsidP="0041692F">
      <w:pPr>
        <w:pStyle w:val="ae"/>
        <w:shd w:val="clear" w:color="auto" w:fill="FFFFFF"/>
        <w:tabs>
          <w:tab w:val="num" w:pos="2149"/>
        </w:tabs>
        <w:spacing w:before="0" w:beforeAutospacing="0" w:after="0" w:afterAutospacing="0"/>
        <w:ind w:left="2149"/>
        <w:jc w:val="both"/>
        <w:rPr>
          <w:b/>
          <w:u w:val="single"/>
        </w:rPr>
      </w:pPr>
      <w:r w:rsidRPr="00BC111C">
        <w:rPr>
          <w:b/>
          <w:u w:val="single"/>
        </w:rPr>
        <w:t>1 способ</w:t>
      </w:r>
    </w:p>
    <w:p w:rsidR="00D50FF4" w:rsidRPr="00BC111C" w:rsidRDefault="00D50FF4" w:rsidP="00E15B58">
      <w:pPr>
        <w:pStyle w:val="ae"/>
        <w:numPr>
          <w:ilvl w:val="1"/>
          <w:numId w:val="20"/>
        </w:numPr>
        <w:shd w:val="clear" w:color="auto" w:fill="FFFFFF"/>
        <w:tabs>
          <w:tab w:val="num" w:pos="426"/>
        </w:tabs>
        <w:spacing w:before="0" w:beforeAutospacing="0" w:after="0" w:afterAutospacing="0"/>
        <w:jc w:val="both"/>
      </w:pPr>
      <w:r w:rsidRPr="00BC111C">
        <w:t xml:space="preserve">можно воспользоваться кнопками горячего синтаксиса. Для этого дважды щелкните по отношению </w:t>
      </w:r>
      <w:r w:rsidRPr="00BC111C">
        <w:rPr>
          <w:b/>
        </w:rPr>
        <w:t>Экспонаты</w:t>
      </w:r>
      <w:r w:rsidRPr="00BC111C">
        <w:t>. Вокруг отношения появятся кнопки горячего синтаксиса, которые позволят для данного отношения добавить атрибут, один из видов связи или заметку.</w:t>
      </w:r>
    </w:p>
    <w:p w:rsidR="00D50FF4" w:rsidRPr="00BC111C" w:rsidRDefault="00D50FF4" w:rsidP="0041692F">
      <w:pPr>
        <w:pStyle w:val="ae"/>
        <w:shd w:val="clear" w:color="auto" w:fill="FFFFFF"/>
        <w:tabs>
          <w:tab w:val="num" w:pos="2149"/>
        </w:tabs>
        <w:spacing w:before="0" w:beforeAutospacing="0" w:after="0" w:afterAutospacing="0"/>
        <w:ind w:left="1789"/>
        <w:jc w:val="both"/>
      </w:pPr>
      <w:r w:rsidRPr="00BC111C">
        <w:rPr>
          <w:noProof/>
        </w:rPr>
        <w:drawing>
          <wp:inline distT="0" distB="0" distL="0" distR="0">
            <wp:extent cx="2066925" cy="8477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847725"/>
                    </a:xfrm>
                    <a:prstGeom prst="rect">
                      <a:avLst/>
                    </a:prstGeom>
                    <a:noFill/>
                    <a:ln>
                      <a:noFill/>
                    </a:ln>
                  </pic:spPr>
                </pic:pic>
              </a:graphicData>
            </a:graphic>
          </wp:inline>
        </w:drawing>
      </w:r>
    </w:p>
    <w:p w:rsidR="00D50FF4" w:rsidRPr="00BC111C" w:rsidRDefault="00D50FF4" w:rsidP="00E15B58">
      <w:pPr>
        <w:pStyle w:val="ae"/>
        <w:numPr>
          <w:ilvl w:val="1"/>
          <w:numId w:val="20"/>
        </w:numPr>
        <w:shd w:val="clear" w:color="auto" w:fill="FFFFFF"/>
        <w:tabs>
          <w:tab w:val="num" w:pos="426"/>
        </w:tabs>
        <w:spacing w:before="0" w:beforeAutospacing="0" w:after="0" w:afterAutospacing="0"/>
        <w:jc w:val="both"/>
      </w:pPr>
      <w:r w:rsidRPr="00BC111C">
        <w:t xml:space="preserve">Нажмите кнопку </w:t>
      </w:r>
      <w:r w:rsidRPr="00BC111C">
        <w:rPr>
          <w:lang w:val="en-US"/>
        </w:rPr>
        <w:t>Add</w:t>
      </w:r>
      <w:r w:rsidRPr="00BC111C">
        <w:t xml:space="preserve"> </w:t>
      </w:r>
      <w:r w:rsidRPr="00BC111C">
        <w:rPr>
          <w:lang w:val="en-US"/>
        </w:rPr>
        <w:t>One</w:t>
      </w:r>
      <w:r w:rsidRPr="00BC111C">
        <w:t xml:space="preserve"> </w:t>
      </w:r>
      <w:r w:rsidRPr="00BC111C">
        <w:rPr>
          <w:lang w:val="en-US"/>
        </w:rPr>
        <w:t>to</w:t>
      </w:r>
      <w:r w:rsidRPr="00BC111C">
        <w:t xml:space="preserve"> </w:t>
      </w:r>
      <w:r w:rsidRPr="00BC111C">
        <w:rPr>
          <w:lang w:val="en-US"/>
        </w:rPr>
        <w:t>Many</w:t>
      </w:r>
      <w:r w:rsidRPr="00BC111C">
        <w:t xml:space="preserve"> (добавить связь один ко многим). Появится новое отношение, связанное с отношением </w:t>
      </w:r>
      <w:r w:rsidRPr="00BC111C">
        <w:rPr>
          <w:b/>
        </w:rPr>
        <w:t>Экспонаты</w:t>
      </w:r>
    </w:p>
    <w:p w:rsidR="00D50FF4" w:rsidRPr="00BC111C" w:rsidRDefault="00D50FF4" w:rsidP="0041692F">
      <w:pPr>
        <w:pStyle w:val="ae"/>
        <w:shd w:val="clear" w:color="auto" w:fill="FFFFFF"/>
        <w:tabs>
          <w:tab w:val="num" w:pos="2149"/>
        </w:tabs>
        <w:spacing w:before="0" w:beforeAutospacing="0" w:after="0" w:afterAutospacing="0"/>
        <w:ind w:left="1789"/>
        <w:jc w:val="both"/>
      </w:pPr>
      <w:r w:rsidRPr="00BC111C">
        <w:rPr>
          <w:noProof/>
        </w:rPr>
        <w:drawing>
          <wp:inline distT="0" distB="0" distL="0" distR="0">
            <wp:extent cx="2514600" cy="9429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942975"/>
                    </a:xfrm>
                    <a:prstGeom prst="rect">
                      <a:avLst/>
                    </a:prstGeom>
                    <a:noFill/>
                    <a:ln>
                      <a:noFill/>
                    </a:ln>
                  </pic:spPr>
                </pic:pic>
              </a:graphicData>
            </a:graphic>
          </wp:inline>
        </w:drawing>
      </w:r>
    </w:p>
    <w:p w:rsidR="00D50FF4" w:rsidRPr="00BC111C" w:rsidRDefault="00D50FF4" w:rsidP="00E15B58">
      <w:pPr>
        <w:pStyle w:val="ae"/>
        <w:numPr>
          <w:ilvl w:val="1"/>
          <w:numId w:val="20"/>
        </w:numPr>
        <w:shd w:val="clear" w:color="auto" w:fill="FFFFFF"/>
        <w:tabs>
          <w:tab w:val="num" w:pos="426"/>
        </w:tabs>
        <w:spacing w:before="0" w:beforeAutospacing="0" w:after="0" w:afterAutospacing="0"/>
        <w:jc w:val="both"/>
      </w:pPr>
      <w:r w:rsidRPr="00BC111C">
        <w:t xml:space="preserve">Назовите его </w:t>
      </w:r>
      <w:r w:rsidRPr="00BC111C">
        <w:rPr>
          <w:b/>
        </w:rPr>
        <w:t>Состояние</w:t>
      </w:r>
    </w:p>
    <w:p w:rsidR="00D50FF4" w:rsidRPr="00BC111C" w:rsidRDefault="00D50FF4" w:rsidP="0041692F">
      <w:pPr>
        <w:pStyle w:val="ae"/>
        <w:shd w:val="clear" w:color="auto" w:fill="FFFFFF"/>
        <w:tabs>
          <w:tab w:val="num" w:pos="2149"/>
        </w:tabs>
        <w:spacing w:before="0" w:beforeAutospacing="0" w:after="0" w:afterAutospacing="0"/>
        <w:ind w:left="2149"/>
        <w:jc w:val="both"/>
      </w:pPr>
      <w:r w:rsidRPr="00BC111C">
        <w:rPr>
          <w:noProof/>
        </w:rPr>
        <w:drawing>
          <wp:inline distT="0" distB="0" distL="0" distR="0">
            <wp:extent cx="2419350" cy="6762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676275"/>
                    </a:xfrm>
                    <a:prstGeom prst="rect">
                      <a:avLst/>
                    </a:prstGeom>
                    <a:noFill/>
                    <a:ln>
                      <a:noFill/>
                    </a:ln>
                  </pic:spPr>
                </pic:pic>
              </a:graphicData>
            </a:graphic>
          </wp:inline>
        </w:drawing>
      </w:r>
    </w:p>
    <w:p w:rsidR="00D50FF4" w:rsidRPr="00BC111C" w:rsidRDefault="00D50FF4" w:rsidP="00E15B58">
      <w:pPr>
        <w:pStyle w:val="ae"/>
        <w:numPr>
          <w:ilvl w:val="1"/>
          <w:numId w:val="20"/>
        </w:numPr>
        <w:shd w:val="clear" w:color="auto" w:fill="FFFFFF"/>
        <w:tabs>
          <w:tab w:val="num" w:pos="426"/>
        </w:tabs>
        <w:spacing w:before="0" w:beforeAutospacing="0" w:after="0" w:afterAutospacing="0"/>
        <w:jc w:val="both"/>
      </w:pPr>
      <w:r w:rsidRPr="00BC111C">
        <w:t>В данном случае необходимо изменить направленность связи и обозначить ее тип</w:t>
      </w:r>
    </w:p>
    <w:p w:rsidR="00D50FF4" w:rsidRPr="00BC111C" w:rsidRDefault="00D50FF4" w:rsidP="0041692F">
      <w:pPr>
        <w:pStyle w:val="ae"/>
        <w:shd w:val="clear" w:color="auto" w:fill="FFFFFF"/>
        <w:tabs>
          <w:tab w:val="num" w:pos="2149"/>
        </w:tabs>
        <w:spacing w:before="0" w:beforeAutospacing="0" w:after="0" w:afterAutospacing="0"/>
        <w:ind w:left="1789"/>
        <w:jc w:val="both"/>
      </w:pPr>
      <w:r w:rsidRPr="00BC111C">
        <w:rPr>
          <w:noProof/>
        </w:rPr>
        <w:drawing>
          <wp:inline distT="0" distB="0" distL="0" distR="0">
            <wp:extent cx="2381250" cy="6762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676275"/>
                    </a:xfrm>
                    <a:prstGeom prst="rect">
                      <a:avLst/>
                    </a:prstGeom>
                    <a:noFill/>
                    <a:ln>
                      <a:noFill/>
                    </a:ln>
                  </pic:spPr>
                </pic:pic>
              </a:graphicData>
            </a:graphic>
          </wp:inline>
        </w:drawing>
      </w:r>
    </w:p>
    <w:p w:rsidR="00D50FF4" w:rsidRPr="00BC111C" w:rsidRDefault="00D50FF4" w:rsidP="00E15B58">
      <w:pPr>
        <w:pStyle w:val="ae"/>
        <w:numPr>
          <w:ilvl w:val="1"/>
          <w:numId w:val="20"/>
        </w:numPr>
        <w:shd w:val="clear" w:color="auto" w:fill="FFFFFF"/>
        <w:tabs>
          <w:tab w:val="num" w:pos="426"/>
        </w:tabs>
        <w:spacing w:before="0" w:beforeAutospacing="0" w:after="0" w:afterAutospacing="0"/>
        <w:jc w:val="both"/>
      </w:pPr>
      <w:r w:rsidRPr="00BC111C">
        <w:t>Для этого необходимо выделить связь, в окне  редактирования установить следующие свойства.</w:t>
      </w:r>
    </w:p>
    <w:p w:rsidR="00D50FF4" w:rsidRPr="00BC111C" w:rsidRDefault="00D50FF4" w:rsidP="0041692F">
      <w:pPr>
        <w:pStyle w:val="ae"/>
        <w:shd w:val="clear" w:color="auto" w:fill="FFFFFF"/>
        <w:tabs>
          <w:tab w:val="num" w:pos="2149"/>
        </w:tabs>
        <w:spacing w:before="0" w:beforeAutospacing="0" w:after="0" w:afterAutospacing="0"/>
        <w:ind w:left="1789"/>
        <w:jc w:val="both"/>
      </w:pPr>
      <w:r w:rsidRPr="00BC111C">
        <w:rPr>
          <w:noProof/>
        </w:rPr>
        <w:drawing>
          <wp:inline distT="0" distB="0" distL="0" distR="0">
            <wp:extent cx="2914650" cy="28765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876550"/>
                    </a:xfrm>
                    <a:prstGeom prst="rect">
                      <a:avLst/>
                    </a:prstGeom>
                    <a:noFill/>
                    <a:ln>
                      <a:noFill/>
                    </a:ln>
                  </pic:spPr>
                </pic:pic>
              </a:graphicData>
            </a:graphic>
          </wp:inline>
        </w:drawing>
      </w:r>
    </w:p>
    <w:p w:rsidR="00D50FF4" w:rsidRPr="00BC111C" w:rsidRDefault="00D50FF4" w:rsidP="00E15B58">
      <w:pPr>
        <w:pStyle w:val="ae"/>
        <w:numPr>
          <w:ilvl w:val="1"/>
          <w:numId w:val="20"/>
        </w:numPr>
        <w:shd w:val="clear" w:color="auto" w:fill="FFFFFF"/>
        <w:tabs>
          <w:tab w:val="num" w:pos="426"/>
        </w:tabs>
        <w:spacing w:before="0" w:beforeAutospacing="0" w:after="0" w:afterAutospacing="0"/>
        <w:jc w:val="both"/>
      </w:pPr>
      <w:r w:rsidRPr="00BC111C">
        <w:t xml:space="preserve">В поле </w:t>
      </w:r>
      <w:r w:rsidRPr="00BC111C">
        <w:rPr>
          <w:lang w:val="en-US"/>
        </w:rPr>
        <w:t>Name</w:t>
      </w:r>
      <w:r w:rsidRPr="00BC111C">
        <w:t xml:space="preserve"> при необходимости можно внести имя связи.</w:t>
      </w:r>
    </w:p>
    <w:p w:rsidR="00D50FF4" w:rsidRPr="00BC111C" w:rsidRDefault="00D50FF4" w:rsidP="0041692F">
      <w:pPr>
        <w:pStyle w:val="ae"/>
        <w:shd w:val="clear" w:color="auto" w:fill="FFFFFF"/>
        <w:tabs>
          <w:tab w:val="num" w:pos="2149"/>
        </w:tabs>
        <w:spacing w:before="0" w:beforeAutospacing="0" w:after="0" w:afterAutospacing="0"/>
        <w:jc w:val="both"/>
      </w:pPr>
    </w:p>
    <w:p w:rsidR="00D50FF4" w:rsidRPr="00BC111C" w:rsidRDefault="00D50FF4" w:rsidP="0041692F">
      <w:pPr>
        <w:pStyle w:val="ae"/>
        <w:shd w:val="clear" w:color="auto" w:fill="FFFFFF"/>
        <w:tabs>
          <w:tab w:val="num" w:pos="2149"/>
        </w:tabs>
        <w:spacing w:before="0" w:beforeAutospacing="0" w:after="0" w:afterAutospacing="0"/>
        <w:ind w:left="1416"/>
        <w:rPr>
          <w:b/>
          <w:u w:val="single"/>
        </w:rPr>
      </w:pPr>
      <w:r w:rsidRPr="00BC111C">
        <w:rPr>
          <w:b/>
          <w:u w:val="single"/>
        </w:rPr>
        <w:t>2 способ</w:t>
      </w:r>
    </w:p>
    <w:p w:rsidR="00D50FF4" w:rsidRPr="00BC111C" w:rsidRDefault="00D50FF4" w:rsidP="00E15B58">
      <w:pPr>
        <w:pStyle w:val="ae"/>
        <w:numPr>
          <w:ilvl w:val="0"/>
          <w:numId w:val="21"/>
        </w:numPr>
        <w:shd w:val="clear" w:color="auto" w:fill="FFFFFF"/>
        <w:tabs>
          <w:tab w:val="num" w:pos="426"/>
        </w:tabs>
        <w:spacing w:before="0" w:beforeAutospacing="0" w:after="0" w:afterAutospacing="0"/>
        <w:jc w:val="both"/>
      </w:pPr>
      <w:r w:rsidRPr="00BC111C">
        <w:t xml:space="preserve">Добавьте на диаграмму новое отношение </w:t>
      </w:r>
      <w:r w:rsidRPr="00BC111C">
        <w:rPr>
          <w:b/>
        </w:rPr>
        <w:t>Категория</w:t>
      </w:r>
    </w:p>
    <w:p w:rsidR="00D50FF4" w:rsidRPr="00BC111C" w:rsidRDefault="00D50FF4" w:rsidP="00E15B58">
      <w:pPr>
        <w:pStyle w:val="ae"/>
        <w:numPr>
          <w:ilvl w:val="0"/>
          <w:numId w:val="21"/>
        </w:numPr>
        <w:shd w:val="clear" w:color="auto" w:fill="FFFFFF"/>
        <w:tabs>
          <w:tab w:val="num" w:pos="426"/>
        </w:tabs>
        <w:spacing w:before="0" w:beforeAutospacing="0" w:after="0" w:afterAutospacing="0"/>
        <w:jc w:val="both"/>
      </w:pPr>
      <w:r w:rsidRPr="00BC111C">
        <w:t xml:space="preserve">Щелкните по пиктограмме </w:t>
      </w:r>
      <w:r w:rsidRPr="00BC111C">
        <w:rPr>
          <w:lang w:val="en-US"/>
        </w:rPr>
        <w:t>One</w:t>
      </w:r>
      <w:r w:rsidRPr="00BC111C">
        <w:t xml:space="preserve"> </w:t>
      </w:r>
      <w:r w:rsidRPr="00BC111C">
        <w:rPr>
          <w:lang w:val="en-US"/>
        </w:rPr>
        <w:t>to</w:t>
      </w:r>
      <w:r w:rsidRPr="00BC111C">
        <w:t xml:space="preserve"> </w:t>
      </w:r>
      <w:r w:rsidRPr="00BC111C">
        <w:rPr>
          <w:lang w:val="en-US"/>
        </w:rPr>
        <w:t>Many</w:t>
      </w:r>
      <w:r w:rsidRPr="00BC111C">
        <w:t xml:space="preserve"> </w:t>
      </w:r>
      <w:r w:rsidRPr="00BC111C">
        <w:rPr>
          <w:lang w:val="en-US"/>
        </w:rPr>
        <w:t>Relationship</w:t>
      </w:r>
      <w:r w:rsidRPr="00BC111C">
        <w:t xml:space="preserve">, а потом по отношению </w:t>
      </w:r>
      <w:r w:rsidRPr="00BC111C">
        <w:rPr>
          <w:b/>
        </w:rPr>
        <w:t xml:space="preserve">Категория. </w:t>
      </w:r>
      <w:r w:rsidRPr="00BC111C">
        <w:t>Получится</w:t>
      </w:r>
      <w:r w:rsidRPr="00BC111C">
        <w:rPr>
          <w:b/>
        </w:rPr>
        <w:t>:</w:t>
      </w:r>
    </w:p>
    <w:p w:rsidR="00D50FF4" w:rsidRPr="00BC111C" w:rsidRDefault="00D50FF4" w:rsidP="0041692F">
      <w:pPr>
        <w:pStyle w:val="ae"/>
        <w:shd w:val="clear" w:color="auto" w:fill="FFFFFF"/>
        <w:spacing w:before="0" w:beforeAutospacing="0" w:after="0" w:afterAutospacing="0"/>
        <w:ind w:left="1429"/>
        <w:jc w:val="both"/>
      </w:pPr>
      <w:r w:rsidRPr="00BC111C">
        <w:rPr>
          <w:noProof/>
        </w:rPr>
        <w:drawing>
          <wp:inline distT="0" distB="0" distL="0" distR="0">
            <wp:extent cx="1304925" cy="876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876300"/>
                    </a:xfrm>
                    <a:prstGeom prst="rect">
                      <a:avLst/>
                    </a:prstGeom>
                    <a:noFill/>
                    <a:ln>
                      <a:noFill/>
                    </a:ln>
                  </pic:spPr>
                </pic:pic>
              </a:graphicData>
            </a:graphic>
          </wp:inline>
        </w:drawing>
      </w:r>
    </w:p>
    <w:p w:rsidR="00D50FF4" w:rsidRPr="00BC111C" w:rsidRDefault="00D50FF4" w:rsidP="00E15B58">
      <w:pPr>
        <w:pStyle w:val="ae"/>
        <w:numPr>
          <w:ilvl w:val="0"/>
          <w:numId w:val="21"/>
        </w:numPr>
        <w:shd w:val="clear" w:color="auto" w:fill="FFFFFF"/>
        <w:tabs>
          <w:tab w:val="num" w:pos="426"/>
        </w:tabs>
        <w:spacing w:before="0" w:beforeAutospacing="0" w:after="0" w:afterAutospacing="0"/>
        <w:jc w:val="both"/>
      </w:pPr>
      <w:r w:rsidRPr="00BC111C">
        <w:t xml:space="preserve">Переместите и прикрепите нужный конец связи к отношению </w:t>
      </w:r>
      <w:r w:rsidRPr="00BC111C">
        <w:rPr>
          <w:b/>
        </w:rPr>
        <w:t>Экспонат</w:t>
      </w:r>
      <w:r w:rsidRPr="00BC111C">
        <w:t>. При необходимости установить тип связи.</w:t>
      </w:r>
    </w:p>
    <w:p w:rsidR="00D50FF4" w:rsidRPr="00BC111C" w:rsidRDefault="00D50FF4" w:rsidP="0041692F">
      <w:pPr>
        <w:pStyle w:val="ae"/>
        <w:shd w:val="clear" w:color="auto" w:fill="FFFFFF"/>
        <w:spacing w:before="0" w:beforeAutospacing="0" w:after="0" w:afterAutospacing="0"/>
        <w:ind w:left="1429"/>
        <w:jc w:val="both"/>
      </w:pPr>
      <w:r w:rsidRPr="00BC111C">
        <w:rPr>
          <w:noProof/>
        </w:rPr>
        <w:drawing>
          <wp:inline distT="0" distB="0" distL="0" distR="0">
            <wp:extent cx="2933700" cy="1981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1981200"/>
                    </a:xfrm>
                    <a:prstGeom prst="rect">
                      <a:avLst/>
                    </a:prstGeom>
                    <a:noFill/>
                    <a:ln>
                      <a:noFill/>
                    </a:ln>
                  </pic:spPr>
                </pic:pic>
              </a:graphicData>
            </a:graphic>
          </wp:inline>
        </w:drawing>
      </w:r>
    </w:p>
    <w:p w:rsidR="00D50FF4" w:rsidRPr="00BC111C" w:rsidRDefault="00D50FF4" w:rsidP="00E15B58">
      <w:pPr>
        <w:pStyle w:val="ae"/>
        <w:numPr>
          <w:ilvl w:val="0"/>
          <w:numId w:val="20"/>
        </w:numPr>
        <w:shd w:val="clear" w:color="auto" w:fill="FFFFFF"/>
        <w:tabs>
          <w:tab w:val="clear" w:pos="1429"/>
          <w:tab w:val="num" w:pos="426"/>
        </w:tabs>
        <w:spacing w:before="0" w:beforeAutospacing="0" w:after="0" w:afterAutospacing="0"/>
        <w:ind w:left="0" w:firstLine="0"/>
        <w:jc w:val="both"/>
      </w:pPr>
      <w:r w:rsidRPr="00BC111C">
        <w:t xml:space="preserve">Добавьте к отношению </w:t>
      </w:r>
      <w:r w:rsidRPr="00BC111C">
        <w:rPr>
          <w:b/>
        </w:rPr>
        <w:t xml:space="preserve">Экспонат </w:t>
      </w:r>
      <w:r w:rsidRPr="00BC111C">
        <w:t xml:space="preserve">атрибуты, воспользовавшись кнопкой горячего синтаксиса </w:t>
      </w:r>
      <w:r w:rsidRPr="00BC111C">
        <w:rPr>
          <w:b/>
          <w:lang w:val="en-US"/>
        </w:rPr>
        <w:t>Add</w:t>
      </w:r>
      <w:r w:rsidRPr="00BC111C">
        <w:rPr>
          <w:b/>
        </w:rPr>
        <w:t xml:space="preserve"> </w:t>
      </w:r>
      <w:r w:rsidRPr="00BC111C">
        <w:rPr>
          <w:b/>
          <w:lang w:val="en-US"/>
        </w:rPr>
        <w:t>Column</w:t>
      </w:r>
      <w:r w:rsidRPr="00BC111C">
        <w:t xml:space="preserve"> или воспользовавшись комбинацией клавиш </w:t>
      </w:r>
      <w:r w:rsidRPr="00BC111C">
        <w:rPr>
          <w:b/>
          <w:lang w:val="en-US"/>
        </w:rPr>
        <w:t>Ctrl</w:t>
      </w:r>
      <w:r w:rsidRPr="00BC111C">
        <w:rPr>
          <w:b/>
        </w:rPr>
        <w:t>+</w:t>
      </w:r>
      <w:r w:rsidRPr="00BC111C">
        <w:rPr>
          <w:b/>
          <w:lang w:val="en-US"/>
        </w:rPr>
        <w:t>Enter</w:t>
      </w:r>
      <w:r w:rsidRPr="00BC111C">
        <w:t>.</w:t>
      </w:r>
    </w:p>
    <w:p w:rsidR="00D50FF4" w:rsidRPr="00BC111C" w:rsidRDefault="00D50FF4" w:rsidP="00E15B58">
      <w:pPr>
        <w:pStyle w:val="ae"/>
        <w:numPr>
          <w:ilvl w:val="0"/>
          <w:numId w:val="20"/>
        </w:numPr>
        <w:shd w:val="clear" w:color="auto" w:fill="FFFFFF"/>
        <w:tabs>
          <w:tab w:val="clear" w:pos="1429"/>
          <w:tab w:val="num" w:pos="426"/>
        </w:tabs>
        <w:spacing w:before="0" w:beforeAutospacing="0" w:after="0" w:afterAutospacing="0"/>
        <w:ind w:left="0" w:firstLine="0"/>
        <w:jc w:val="both"/>
      </w:pPr>
      <w:r w:rsidRPr="00BC111C">
        <w:t>Установите первичные и внешние ключи. Для этого выделите необходимый атрибут и в окне редактирования свойств атрибута поставьте соответствующий флаг.</w:t>
      </w:r>
    </w:p>
    <w:p w:rsidR="00D50FF4" w:rsidRPr="00BC111C" w:rsidRDefault="00D50FF4" w:rsidP="0041692F">
      <w:pPr>
        <w:pStyle w:val="ae"/>
        <w:shd w:val="clear" w:color="auto" w:fill="FFFFFF"/>
        <w:tabs>
          <w:tab w:val="num" w:pos="426"/>
        </w:tabs>
        <w:spacing w:before="0" w:beforeAutospacing="0" w:after="0" w:afterAutospacing="0"/>
        <w:jc w:val="both"/>
      </w:pPr>
      <w:r w:rsidRPr="00BC111C">
        <w:rPr>
          <w:noProof/>
        </w:rPr>
        <w:drawing>
          <wp:inline distT="0" distB="0" distL="0" distR="0">
            <wp:extent cx="2924175" cy="28575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2857500"/>
                    </a:xfrm>
                    <a:prstGeom prst="rect">
                      <a:avLst/>
                    </a:prstGeom>
                    <a:noFill/>
                    <a:ln>
                      <a:noFill/>
                    </a:ln>
                  </pic:spPr>
                </pic:pic>
              </a:graphicData>
            </a:graphic>
          </wp:inline>
        </w:drawing>
      </w:r>
      <w:r w:rsidRPr="00BC111C">
        <w:rPr>
          <w:noProof/>
        </w:rPr>
        <w:drawing>
          <wp:inline distT="0" distB="0" distL="0" distR="0">
            <wp:extent cx="2990850" cy="18478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1847850"/>
                    </a:xfrm>
                    <a:prstGeom prst="rect">
                      <a:avLst/>
                    </a:prstGeom>
                    <a:noFill/>
                    <a:ln>
                      <a:noFill/>
                    </a:ln>
                  </pic:spPr>
                </pic:pic>
              </a:graphicData>
            </a:graphic>
          </wp:inline>
        </w:drawing>
      </w:r>
    </w:p>
    <w:p w:rsidR="00D50FF4" w:rsidRPr="00BC111C" w:rsidRDefault="00D50FF4" w:rsidP="00E15B58">
      <w:pPr>
        <w:pStyle w:val="ae"/>
        <w:numPr>
          <w:ilvl w:val="0"/>
          <w:numId w:val="20"/>
        </w:numPr>
        <w:shd w:val="clear" w:color="auto" w:fill="FFFFFF"/>
        <w:tabs>
          <w:tab w:val="clear" w:pos="1429"/>
          <w:tab w:val="num" w:pos="426"/>
        </w:tabs>
        <w:spacing w:before="0" w:beforeAutospacing="0" w:after="0" w:afterAutospacing="0"/>
        <w:ind w:left="0" w:firstLine="0"/>
        <w:jc w:val="both"/>
        <w:rPr>
          <w:noProof/>
        </w:rPr>
      </w:pPr>
      <w:r w:rsidRPr="00BC111C">
        <w:rPr>
          <w:noProof/>
        </w:rPr>
        <w:t xml:space="preserve">При необходимости поменяйте цвет фона, шрифта и линий сущности </w:t>
      </w:r>
      <w:r w:rsidRPr="00BC111C">
        <w:t>в окне редактирования свойств.</w:t>
      </w:r>
    </w:p>
    <w:p w:rsidR="00D50FF4" w:rsidRPr="00BC111C" w:rsidRDefault="00D50FF4" w:rsidP="0041692F">
      <w:pPr>
        <w:pStyle w:val="ae"/>
        <w:shd w:val="clear" w:color="auto" w:fill="FFFFFF"/>
        <w:spacing w:before="0" w:beforeAutospacing="0" w:after="0" w:afterAutospacing="0"/>
        <w:jc w:val="both"/>
        <w:rPr>
          <w:noProof/>
        </w:rPr>
      </w:pPr>
      <w:r w:rsidRPr="00BC111C">
        <w:rPr>
          <w:noProof/>
        </w:rPr>
        <w:drawing>
          <wp:inline distT="0" distB="0" distL="0" distR="0">
            <wp:extent cx="3238500" cy="20764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2076450"/>
                    </a:xfrm>
                    <a:prstGeom prst="rect">
                      <a:avLst/>
                    </a:prstGeom>
                    <a:noFill/>
                    <a:ln>
                      <a:noFill/>
                    </a:ln>
                  </pic:spPr>
                </pic:pic>
              </a:graphicData>
            </a:graphic>
          </wp:inline>
        </w:drawing>
      </w:r>
      <w:r w:rsidRPr="00BC111C">
        <w:rPr>
          <w:noProof/>
        </w:rPr>
        <w:drawing>
          <wp:inline distT="0" distB="0" distL="0" distR="0">
            <wp:extent cx="2819400" cy="2057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2057400"/>
                    </a:xfrm>
                    <a:prstGeom prst="rect">
                      <a:avLst/>
                    </a:prstGeom>
                    <a:noFill/>
                    <a:ln>
                      <a:noFill/>
                    </a:ln>
                  </pic:spPr>
                </pic:pic>
              </a:graphicData>
            </a:graphic>
          </wp:inline>
        </w:drawing>
      </w:r>
    </w:p>
    <w:p w:rsidR="00D50FF4" w:rsidRPr="00BC111C" w:rsidRDefault="00D50FF4" w:rsidP="00E15B58">
      <w:pPr>
        <w:pStyle w:val="ae"/>
        <w:numPr>
          <w:ilvl w:val="0"/>
          <w:numId w:val="20"/>
        </w:numPr>
        <w:shd w:val="clear" w:color="auto" w:fill="FFFFFF"/>
        <w:tabs>
          <w:tab w:val="clear" w:pos="1429"/>
          <w:tab w:val="num" w:pos="426"/>
        </w:tabs>
        <w:spacing w:before="0" w:beforeAutospacing="0" w:after="0" w:afterAutospacing="0"/>
        <w:ind w:left="0" w:firstLine="0"/>
        <w:jc w:val="both"/>
        <w:rPr>
          <w:noProof/>
        </w:rPr>
      </w:pPr>
      <w:r w:rsidRPr="00BC111C">
        <w:rPr>
          <w:noProof/>
        </w:rPr>
        <w:t>Постройте схему согласно рисунку.</w:t>
      </w:r>
    </w:p>
    <w:p w:rsidR="00D50FF4" w:rsidRPr="00BC111C" w:rsidRDefault="00D50FF4" w:rsidP="0041692F">
      <w:pPr>
        <w:pStyle w:val="ae"/>
        <w:shd w:val="clear" w:color="auto" w:fill="FFFFFF"/>
        <w:spacing w:before="0" w:beforeAutospacing="0" w:after="0" w:afterAutospacing="0"/>
        <w:jc w:val="both"/>
      </w:pPr>
    </w:p>
    <w:p w:rsidR="00D50FF4" w:rsidRPr="00BC111C" w:rsidRDefault="00D50FF4" w:rsidP="0041692F">
      <w:pPr>
        <w:ind w:firstLine="709"/>
        <w:jc w:val="both"/>
      </w:pPr>
    </w:p>
    <w:p w:rsidR="00D50FF4" w:rsidRPr="00BC111C" w:rsidRDefault="00D50FF4" w:rsidP="0041692F">
      <w:r w:rsidRPr="00BC111C">
        <w:rPr>
          <w:noProof/>
        </w:rPr>
        <w:drawing>
          <wp:inline distT="0" distB="0" distL="0" distR="0">
            <wp:extent cx="5940425" cy="5071886"/>
            <wp:effectExtent l="19050" t="0" r="3175" b="0"/>
            <wp:docPr id="69" name="Рисунок 3" descr="G:\Новая папка (2)\БД\Курсовая\Курсовая работа\Диа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овая папка (2)\БД\Курсовая\Курсовая работа\Диаграмма.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071886"/>
                    </a:xfrm>
                    <a:prstGeom prst="rect">
                      <a:avLst/>
                    </a:prstGeom>
                    <a:noFill/>
                    <a:ln>
                      <a:noFill/>
                    </a:ln>
                  </pic:spPr>
                </pic:pic>
              </a:graphicData>
            </a:graphic>
          </wp:inline>
        </w:drawing>
      </w:r>
    </w:p>
    <w:p w:rsidR="00D50FF4" w:rsidRPr="00BC111C" w:rsidRDefault="00D50FF4" w:rsidP="0041692F">
      <w:pPr>
        <w:rPr>
          <w:b/>
          <w:bCs/>
        </w:rPr>
      </w:pPr>
    </w:p>
    <w:p w:rsidR="00D50FF4" w:rsidRPr="00BC111C" w:rsidRDefault="00D50FF4" w:rsidP="0041692F">
      <w:pPr>
        <w:rPr>
          <w:b/>
          <w:bCs/>
        </w:rPr>
      </w:pPr>
    </w:p>
    <w:p w:rsidR="008F2A1C" w:rsidRPr="000F41B4" w:rsidRDefault="008F2A1C" w:rsidP="000F41B4">
      <w:pPr>
        <w:pStyle w:val="20"/>
      </w:pPr>
      <w:bookmarkStart w:id="12" w:name="_Toc512504261"/>
      <w:bookmarkStart w:id="13" w:name="_Toc280096358"/>
      <w:r w:rsidRPr="000F41B4">
        <w:t>Раздел 4. Визуальное моделирование на языке UML</w:t>
      </w:r>
      <w:bookmarkEnd w:id="12"/>
    </w:p>
    <w:p w:rsidR="008F2A1C" w:rsidRPr="00BC111C" w:rsidRDefault="008F2A1C" w:rsidP="0041692F">
      <w:pPr>
        <w:jc w:val="both"/>
        <w:rPr>
          <w:b/>
          <w:bCs/>
        </w:rPr>
      </w:pPr>
      <w:r w:rsidRPr="00BC111C">
        <w:rPr>
          <w:b/>
        </w:rPr>
        <w:t xml:space="preserve">Тема 4.1. </w:t>
      </w:r>
      <w:r w:rsidRPr="00BC111C">
        <w:rPr>
          <w:b/>
          <w:bCs/>
        </w:rPr>
        <w:t xml:space="preserve">Визуальное моделирование на языке </w:t>
      </w:r>
      <w:r w:rsidRPr="00BC111C">
        <w:rPr>
          <w:b/>
          <w:bCs/>
          <w:lang w:val="en-US"/>
        </w:rPr>
        <w:t>UML</w:t>
      </w:r>
    </w:p>
    <w:p w:rsidR="00372B59" w:rsidRPr="00BC111C" w:rsidRDefault="0041692F" w:rsidP="0041692F">
      <w:pPr>
        <w:widowControl w:val="0"/>
        <w:autoSpaceDE w:val="0"/>
        <w:autoSpaceDN w:val="0"/>
        <w:adjustRightInd w:val="0"/>
        <w:jc w:val="both"/>
        <w:rPr>
          <w:b/>
          <w:bCs/>
        </w:rPr>
      </w:pPr>
      <w:r w:rsidRPr="00BC111C">
        <w:rPr>
          <w:b/>
          <w:bCs/>
        </w:rPr>
        <w:t>Задание 4.1 Построение диаграммы вариантов использования средствами</w:t>
      </w:r>
      <w:r w:rsidRPr="00BC111C">
        <w:rPr>
          <w:b/>
          <w:bCs/>
          <w:lang w:val="en-US"/>
        </w:rPr>
        <w:t>StarUml</w:t>
      </w:r>
    </w:p>
    <w:p w:rsidR="0041692F" w:rsidRPr="00BC111C" w:rsidRDefault="0041692F" w:rsidP="0041692F">
      <w:pPr>
        <w:ind w:firstLine="709"/>
        <w:jc w:val="both"/>
      </w:pPr>
      <w:r w:rsidRPr="00BC111C">
        <w:t>Необходимо построить диаграмму вариантов использования для следующей предметной области:</w:t>
      </w:r>
    </w:p>
    <w:p w:rsidR="0041692F" w:rsidRPr="00BC111C" w:rsidRDefault="0041692F" w:rsidP="0041692F">
      <w:pPr>
        <w:ind w:firstLine="709"/>
        <w:jc w:val="both"/>
        <w:rPr>
          <w:b/>
        </w:rPr>
      </w:pPr>
      <w:r w:rsidRPr="00BC111C">
        <w:rPr>
          <w:b/>
        </w:rPr>
        <w:t>Описание предметной области</w:t>
      </w:r>
    </w:p>
    <w:p w:rsidR="0041692F" w:rsidRPr="00DA0E6C" w:rsidRDefault="0041692F" w:rsidP="0041692F">
      <w:pPr>
        <w:ind w:firstLine="709"/>
        <w:jc w:val="both"/>
      </w:pPr>
      <w:r w:rsidRPr="00BC111C">
        <w:t xml:space="preserve">Фирма имеет собственный парк автомобилей. Автомобиль имеет следующие характеристики: регистрационный номер, марка, модель, мощность, цвет, стоимость проката в сутки. </w:t>
      </w:r>
    </w:p>
    <w:p w:rsidR="0041692F" w:rsidRPr="00BC111C" w:rsidRDefault="0041692F" w:rsidP="0041692F">
      <w:pPr>
        <w:ind w:firstLine="709"/>
        <w:jc w:val="both"/>
      </w:pPr>
      <w:r w:rsidRPr="00BC111C">
        <w:t>Новые автомобили поступают на фирму по документу "Поступление автомобиля", в котором указываются все сведения автомобиля, дата поступления, цена поступления, процент износа, государственный регистрационный номер и дата регистрации.</w:t>
      </w:r>
    </w:p>
    <w:p w:rsidR="0041692F" w:rsidRPr="00BC111C" w:rsidRDefault="0041692F" w:rsidP="0041692F">
      <w:pPr>
        <w:ind w:firstLine="709"/>
        <w:jc w:val="both"/>
      </w:pPr>
      <w:r w:rsidRPr="00BC111C">
        <w:t xml:space="preserve">Старые (поврежденные) автомобили списываются с баланса фирмы документом "Акт о списании", в котором указывается дата списания, автомобиль, причины списания. </w:t>
      </w:r>
    </w:p>
    <w:p w:rsidR="0041692F" w:rsidRPr="00BC111C" w:rsidRDefault="0041692F" w:rsidP="0041692F">
      <w:pPr>
        <w:ind w:firstLine="709"/>
        <w:jc w:val="both"/>
      </w:pPr>
      <w:r w:rsidRPr="00BC111C">
        <w:t xml:space="preserve">Каждый автомобиль может быть предоставлен в аренду клиенту. Для проката клиент предоставляет данные паспорта (ФИО, дата рождения, адрес, номер паспорта, когда и кем выдан паспорт), при этом формируется база данных клиента. </w:t>
      </w:r>
    </w:p>
    <w:p w:rsidR="0041692F" w:rsidRPr="00BC111C" w:rsidRDefault="0041692F" w:rsidP="0041692F">
      <w:pPr>
        <w:ind w:firstLine="709"/>
        <w:jc w:val="both"/>
      </w:pPr>
      <w:r w:rsidRPr="00BC111C">
        <w:t xml:space="preserve">При формировании документа аренды указывается: дата и номер документа, сведения о клиенте, сведения об автомобиле, дата начала аренды, срок и стоимость аренды. </w:t>
      </w:r>
    </w:p>
    <w:p w:rsidR="0041692F" w:rsidRPr="00BC111C" w:rsidRDefault="0041692F" w:rsidP="0041692F">
      <w:pPr>
        <w:ind w:firstLine="709"/>
        <w:jc w:val="both"/>
      </w:pPr>
      <w:r w:rsidRPr="00BC111C">
        <w:t>Расчетный час - 7 часов утра.</w:t>
      </w:r>
    </w:p>
    <w:p w:rsidR="00F63C50" w:rsidRPr="00BC111C" w:rsidRDefault="00C16912" w:rsidP="0041692F">
      <w:pPr>
        <w:widowControl w:val="0"/>
        <w:autoSpaceDE w:val="0"/>
        <w:autoSpaceDN w:val="0"/>
        <w:adjustRightInd w:val="0"/>
        <w:ind w:firstLine="709"/>
        <w:jc w:val="both"/>
        <w:rPr>
          <w:b/>
          <w:bCs/>
        </w:rPr>
      </w:pPr>
      <w:r w:rsidRPr="00BC111C">
        <w:rPr>
          <w:b/>
          <w:bCs/>
        </w:rPr>
        <w:t>Методические рекомендации</w:t>
      </w:r>
    </w:p>
    <w:p w:rsidR="0041692F" w:rsidRPr="00BC111C" w:rsidRDefault="0041692F" w:rsidP="0041692F">
      <w:pPr>
        <w:ind w:firstLine="709"/>
        <w:jc w:val="both"/>
      </w:pPr>
      <w:r w:rsidRPr="00BC111C">
        <w:t xml:space="preserve">Создайте новый проект. При создании нового проекта изначально активным становится логическое построение модели, здесь можно построить диаграмму классов. </w:t>
      </w:r>
    </w:p>
    <w:p w:rsidR="0041692F" w:rsidRPr="00BC111C" w:rsidRDefault="0041692F" w:rsidP="0041692F">
      <w:pPr>
        <w:ind w:firstLine="709"/>
        <w:jc w:val="both"/>
      </w:pPr>
      <w:r w:rsidRPr="00BC111C">
        <w:t xml:space="preserve">Для построения диаграммы ВИ необходимо в браузере модели дважды щелкнуть по представлению </w:t>
      </w:r>
      <w:r w:rsidRPr="00BC111C">
        <w:rPr>
          <w:lang w:val="en-US"/>
        </w:rPr>
        <w:t>Use Case View</w:t>
      </w:r>
      <w:r w:rsidRPr="00BC111C">
        <w:t xml:space="preserve">. </w:t>
      </w:r>
    </w:p>
    <w:p w:rsidR="0041692F" w:rsidRPr="00BC111C" w:rsidRDefault="0041692F" w:rsidP="0041692F">
      <w:pPr>
        <w:ind w:firstLine="709"/>
        <w:jc w:val="both"/>
        <w:rPr>
          <w:lang w:val="en-US"/>
        </w:rPr>
      </w:pPr>
      <w:r w:rsidRPr="00BC111C">
        <w:rPr>
          <w:noProof/>
        </w:rPr>
        <w:drawing>
          <wp:inline distT="0" distB="0" distL="0" distR="0">
            <wp:extent cx="2584450" cy="1884680"/>
            <wp:effectExtent l="0" t="0" r="6350" b="127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4450" cy="1884680"/>
                    </a:xfrm>
                    <a:prstGeom prst="rect">
                      <a:avLst/>
                    </a:prstGeom>
                    <a:noFill/>
                    <a:ln>
                      <a:noFill/>
                    </a:ln>
                  </pic:spPr>
                </pic:pic>
              </a:graphicData>
            </a:graphic>
          </wp:inline>
        </w:drawing>
      </w:r>
    </w:p>
    <w:p w:rsidR="0041692F" w:rsidRPr="00BC111C" w:rsidRDefault="0041692F" w:rsidP="0041692F">
      <w:pPr>
        <w:ind w:firstLine="709"/>
        <w:jc w:val="both"/>
      </w:pPr>
      <w:r w:rsidRPr="00BC111C">
        <w:t>Станет доступным Диаграмма вариантов использования.</w:t>
      </w:r>
    </w:p>
    <w:p w:rsidR="0041692F" w:rsidRPr="00BC111C" w:rsidRDefault="0041692F" w:rsidP="0041692F">
      <w:pPr>
        <w:ind w:firstLine="709"/>
        <w:jc w:val="both"/>
      </w:pPr>
      <w:r w:rsidRPr="00BC111C">
        <w:rPr>
          <w:noProof/>
        </w:rPr>
        <w:drawing>
          <wp:inline distT="0" distB="0" distL="0" distR="0">
            <wp:extent cx="2576195" cy="2361565"/>
            <wp:effectExtent l="0" t="0" r="0" b="63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6195" cy="2361565"/>
                    </a:xfrm>
                    <a:prstGeom prst="rect">
                      <a:avLst/>
                    </a:prstGeom>
                    <a:noFill/>
                    <a:ln>
                      <a:noFill/>
                    </a:ln>
                  </pic:spPr>
                </pic:pic>
              </a:graphicData>
            </a:graphic>
          </wp:inline>
        </w:drawing>
      </w:r>
    </w:p>
    <w:p w:rsidR="0041692F" w:rsidRPr="00BC111C" w:rsidRDefault="0041692F" w:rsidP="0041692F">
      <w:pPr>
        <w:ind w:firstLine="709"/>
        <w:jc w:val="both"/>
      </w:pPr>
      <w:r w:rsidRPr="00BC111C">
        <w:t xml:space="preserve">Выбираем Двойным щелчком диаграмму </w:t>
      </w:r>
      <w:r w:rsidRPr="00BC111C">
        <w:rPr>
          <w:lang w:val="en-US"/>
        </w:rPr>
        <w:t>Use</w:t>
      </w:r>
      <w:r w:rsidRPr="00BC111C">
        <w:t xml:space="preserve"> </w:t>
      </w:r>
      <w:r w:rsidRPr="00BC111C">
        <w:rPr>
          <w:lang w:val="en-US"/>
        </w:rPr>
        <w:t>Case</w:t>
      </w:r>
      <w:r w:rsidRPr="00BC111C">
        <w:t xml:space="preserve"> </w:t>
      </w:r>
      <w:r w:rsidRPr="00BC111C">
        <w:rPr>
          <w:lang w:val="en-US"/>
        </w:rPr>
        <w:t>View</w:t>
      </w:r>
      <w:r w:rsidRPr="00BC111C">
        <w:t>. При этом станет активно соответствующее окно документации</w:t>
      </w:r>
    </w:p>
    <w:p w:rsidR="0041692F" w:rsidRPr="00BC111C" w:rsidRDefault="0041692F" w:rsidP="0041692F">
      <w:pPr>
        <w:ind w:firstLine="709"/>
        <w:jc w:val="both"/>
      </w:pPr>
      <w:r w:rsidRPr="00BC111C">
        <w:rPr>
          <w:noProof/>
        </w:rPr>
        <w:drawing>
          <wp:inline distT="0" distB="0" distL="0" distR="0">
            <wp:extent cx="2552065" cy="2743200"/>
            <wp:effectExtent l="0" t="0" r="63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065" cy="2743200"/>
                    </a:xfrm>
                    <a:prstGeom prst="rect">
                      <a:avLst/>
                    </a:prstGeom>
                    <a:noFill/>
                    <a:ln>
                      <a:noFill/>
                    </a:ln>
                  </pic:spPr>
                </pic:pic>
              </a:graphicData>
            </a:graphic>
          </wp:inline>
        </w:drawing>
      </w:r>
    </w:p>
    <w:p w:rsidR="0041692F" w:rsidRPr="00BC111C" w:rsidRDefault="0041692F" w:rsidP="0041692F">
      <w:pPr>
        <w:ind w:firstLine="709"/>
        <w:jc w:val="both"/>
      </w:pPr>
      <w:r w:rsidRPr="00BC111C">
        <w:t>И панель инструментов</w:t>
      </w:r>
    </w:p>
    <w:p w:rsidR="0041692F" w:rsidRPr="00BC111C" w:rsidRDefault="0041692F" w:rsidP="0041692F">
      <w:pPr>
        <w:ind w:firstLine="709"/>
        <w:jc w:val="both"/>
      </w:pPr>
      <w:r w:rsidRPr="00BC111C">
        <w:rPr>
          <w:noProof/>
        </w:rPr>
        <w:drawing>
          <wp:inline distT="0" distB="0" distL="0" distR="0">
            <wp:extent cx="1860550" cy="2734945"/>
            <wp:effectExtent l="0" t="0" r="6350" b="825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0550" cy="2734945"/>
                    </a:xfrm>
                    <a:prstGeom prst="rect">
                      <a:avLst/>
                    </a:prstGeom>
                    <a:noFill/>
                    <a:ln>
                      <a:noFill/>
                    </a:ln>
                  </pic:spPr>
                </pic:pic>
              </a:graphicData>
            </a:graphic>
          </wp:inline>
        </w:drawing>
      </w:r>
    </w:p>
    <w:p w:rsidR="0041692F" w:rsidRPr="00BC111C" w:rsidRDefault="0041692F" w:rsidP="0041692F">
      <w:pPr>
        <w:ind w:firstLine="709"/>
        <w:jc w:val="both"/>
      </w:pPr>
      <w:r w:rsidRPr="00BC111C">
        <w:t xml:space="preserve">  В диаграмме прецедентов доступны следующие элементы. </w:t>
      </w:r>
    </w:p>
    <w:p w:rsidR="0041692F" w:rsidRPr="00BC111C" w:rsidRDefault="0041692F" w:rsidP="0041692F">
      <w:pPr>
        <w:ind w:firstLine="709"/>
        <w:jc w:val="both"/>
      </w:pPr>
      <w:r w:rsidRPr="00BC111C">
        <w:t xml:space="preserve">• Актер </w:t>
      </w:r>
    </w:p>
    <w:p w:rsidR="0041692F" w:rsidRPr="00BC111C" w:rsidRDefault="0041692F" w:rsidP="0041692F">
      <w:pPr>
        <w:ind w:firstLine="709"/>
        <w:jc w:val="both"/>
      </w:pPr>
      <w:r w:rsidRPr="00BC111C">
        <w:t xml:space="preserve">• Прецедент </w:t>
      </w:r>
    </w:p>
    <w:p w:rsidR="0041692F" w:rsidRPr="00BC111C" w:rsidRDefault="0041692F" w:rsidP="0041692F">
      <w:pPr>
        <w:ind w:firstLine="709"/>
        <w:jc w:val="both"/>
      </w:pPr>
      <w:r w:rsidRPr="00BC111C">
        <w:t xml:space="preserve">• Ассоциация </w:t>
      </w:r>
    </w:p>
    <w:p w:rsidR="0041692F" w:rsidRPr="00BC111C" w:rsidRDefault="0041692F" w:rsidP="0041692F">
      <w:pPr>
        <w:ind w:firstLine="709"/>
        <w:jc w:val="both"/>
      </w:pPr>
      <w:r w:rsidRPr="00BC111C">
        <w:t xml:space="preserve">• Направленная ассоциация </w:t>
      </w:r>
    </w:p>
    <w:p w:rsidR="0041692F" w:rsidRPr="00BC111C" w:rsidRDefault="0041692F" w:rsidP="0041692F">
      <w:pPr>
        <w:ind w:firstLine="709"/>
        <w:jc w:val="both"/>
      </w:pPr>
      <w:r w:rsidRPr="00BC111C">
        <w:t>Остальные элементы пока рассматривать не будем.</w:t>
      </w:r>
    </w:p>
    <w:p w:rsidR="0041692F" w:rsidRPr="00BC111C" w:rsidRDefault="0041692F" w:rsidP="0041692F">
      <w:pPr>
        <w:ind w:firstLine="709"/>
        <w:jc w:val="both"/>
        <w:rPr>
          <w:b/>
        </w:rPr>
      </w:pPr>
      <w:r w:rsidRPr="00BC111C">
        <w:rPr>
          <w:b/>
        </w:rPr>
        <w:t xml:space="preserve">Актер </w:t>
      </w:r>
    </w:p>
    <w:p w:rsidR="0041692F" w:rsidRPr="00BC111C" w:rsidRDefault="0041692F" w:rsidP="0041692F">
      <w:pPr>
        <w:ind w:firstLine="709"/>
        <w:jc w:val="both"/>
      </w:pPr>
      <w:r w:rsidRPr="00BC111C">
        <w:t xml:space="preserve">Актер определяет множество ролей, которые пользователи некоторой сущности могут играть при взаимодействии с этой сущностью. Актер может играть отдельную роль в отношении с любым прецедентом, с которым он связан. </w:t>
      </w:r>
    </w:p>
    <w:p w:rsidR="0041692F" w:rsidRPr="00BC111C" w:rsidRDefault="0041692F" w:rsidP="0041692F">
      <w:pPr>
        <w:ind w:firstLine="709"/>
        <w:jc w:val="both"/>
        <w:rPr>
          <w:b/>
        </w:rPr>
      </w:pPr>
      <w:r w:rsidRPr="00BC111C">
        <w:rPr>
          <w:b/>
        </w:rPr>
        <w:t>Процедура создания актера</w:t>
      </w:r>
    </w:p>
    <w:p w:rsidR="0041692F" w:rsidRPr="00BC111C" w:rsidRDefault="0041692F" w:rsidP="0041692F">
      <w:pPr>
        <w:ind w:firstLine="709"/>
        <w:jc w:val="both"/>
      </w:pPr>
      <w:r w:rsidRPr="00BC111C">
        <w:t>Чтобы создать актера, нажмите кнопку [</w:t>
      </w:r>
      <w:r w:rsidRPr="00BC111C">
        <w:rPr>
          <w:lang w:val="en-US"/>
        </w:rPr>
        <w:t>Toolbox</w:t>
      </w:r>
      <w:r w:rsidRPr="00BC111C">
        <w:t>] -&gt; [</w:t>
      </w:r>
      <w:r w:rsidRPr="00BC111C">
        <w:rPr>
          <w:lang w:val="en-US"/>
        </w:rPr>
        <w:t>UseCase</w:t>
      </w:r>
      <w:r w:rsidRPr="00BC111C">
        <w:t>] -&gt; [</w:t>
      </w:r>
      <w:r w:rsidRPr="00BC111C">
        <w:rPr>
          <w:lang w:val="en-US"/>
        </w:rPr>
        <w:t>Actor</w:t>
      </w:r>
      <w:r w:rsidRPr="00BC111C">
        <w:t xml:space="preserve">] </w:t>
      </w:r>
    </w:p>
    <w:p w:rsidR="0041692F" w:rsidRPr="00BC111C" w:rsidRDefault="0041692F" w:rsidP="0041692F">
      <w:pPr>
        <w:ind w:firstLine="709"/>
        <w:jc w:val="both"/>
      </w:pPr>
      <w:r w:rsidRPr="00BC111C">
        <w:rPr>
          <w:noProof/>
        </w:rPr>
        <w:drawing>
          <wp:inline distT="0" distB="0" distL="0" distR="0">
            <wp:extent cx="1932305" cy="278320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2305" cy="2783205"/>
                    </a:xfrm>
                    <a:prstGeom prst="rect">
                      <a:avLst/>
                    </a:prstGeom>
                    <a:noFill/>
                    <a:ln>
                      <a:noFill/>
                    </a:ln>
                  </pic:spPr>
                </pic:pic>
              </a:graphicData>
            </a:graphic>
          </wp:inline>
        </w:drawing>
      </w:r>
    </w:p>
    <w:p w:rsidR="0041692F" w:rsidRPr="00BC111C" w:rsidRDefault="0041692F" w:rsidP="0041692F">
      <w:pPr>
        <w:ind w:firstLine="709"/>
        <w:jc w:val="both"/>
      </w:pPr>
      <w:r w:rsidRPr="00BC111C">
        <w:t xml:space="preserve">и щёлкните позицию на диаграмме, куда Вы хотите поместить актера. Актер изображается в виде человечка или прямоугольника со значком человечка, если используется декоративный режим отображения. </w:t>
      </w:r>
    </w:p>
    <w:p w:rsidR="0041692F" w:rsidRPr="00BC111C" w:rsidRDefault="0041692F" w:rsidP="0041692F">
      <w:pPr>
        <w:ind w:firstLine="709"/>
        <w:jc w:val="both"/>
      </w:pPr>
      <w:r w:rsidRPr="00BC111C">
        <w:rPr>
          <w:noProof/>
        </w:rPr>
        <w:drawing>
          <wp:inline distT="0" distB="0" distL="0" distR="0">
            <wp:extent cx="1932305" cy="174117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2305" cy="1741170"/>
                    </a:xfrm>
                    <a:prstGeom prst="rect">
                      <a:avLst/>
                    </a:prstGeom>
                    <a:noFill/>
                    <a:ln>
                      <a:noFill/>
                    </a:ln>
                  </pic:spPr>
                </pic:pic>
              </a:graphicData>
            </a:graphic>
          </wp:inline>
        </w:drawing>
      </w:r>
    </w:p>
    <w:p w:rsidR="0041692F" w:rsidRPr="00BC111C" w:rsidRDefault="0041692F" w:rsidP="0041692F">
      <w:pPr>
        <w:ind w:firstLine="709"/>
        <w:jc w:val="both"/>
      </w:pPr>
      <w:r w:rsidRPr="00BC111C">
        <w:t>При этом вокруг элемента отображаются кнопки «горячего диалога».</w:t>
      </w:r>
    </w:p>
    <w:p w:rsidR="0041692F" w:rsidRPr="00BC111C" w:rsidRDefault="0041692F" w:rsidP="0041692F">
      <w:pPr>
        <w:ind w:firstLine="709"/>
        <w:jc w:val="both"/>
      </w:pPr>
      <w:r w:rsidRPr="00BC111C">
        <w:t xml:space="preserve">Вместо названия по умолчанию </w:t>
      </w:r>
      <w:r w:rsidRPr="00BC111C">
        <w:rPr>
          <w:lang w:val="en-US"/>
        </w:rPr>
        <w:t>Actor</w:t>
      </w:r>
      <w:r w:rsidRPr="00BC111C">
        <w:t>1 введите название  Менеджер.</w:t>
      </w:r>
    </w:p>
    <w:p w:rsidR="0041692F" w:rsidRPr="00BC111C" w:rsidRDefault="0041692F" w:rsidP="0041692F">
      <w:pPr>
        <w:ind w:firstLine="709"/>
        <w:jc w:val="both"/>
      </w:pPr>
      <w:r w:rsidRPr="00BC111C">
        <w:t>Чтобы отображать актера в декоративном режиме, выберите пункт меню [</w:t>
      </w:r>
      <w:r w:rsidRPr="00BC111C">
        <w:rPr>
          <w:lang w:val="en-US"/>
        </w:rPr>
        <w:t>Format</w:t>
      </w:r>
      <w:r w:rsidRPr="00BC111C">
        <w:t>] -&gt; [</w:t>
      </w:r>
      <w:r w:rsidRPr="00BC111C">
        <w:rPr>
          <w:lang w:val="en-US"/>
        </w:rPr>
        <w:t>Stereotype</w:t>
      </w:r>
      <w:r w:rsidRPr="00BC111C">
        <w:t xml:space="preserve"> </w:t>
      </w:r>
      <w:r w:rsidRPr="00BC111C">
        <w:rPr>
          <w:lang w:val="en-US"/>
        </w:rPr>
        <w:t>Display</w:t>
      </w:r>
      <w:r w:rsidRPr="00BC111C">
        <w:t>] -&gt; [</w:t>
      </w:r>
      <w:r w:rsidRPr="00BC111C">
        <w:rPr>
          <w:lang w:val="en-US"/>
        </w:rPr>
        <w:t>Decoration</w:t>
      </w:r>
      <w:r w:rsidRPr="00BC111C">
        <w:t xml:space="preserve">]. Посмотрите, как будет выглядеть актер в этом режиме и вернитесь назад в активный режим. Внешний вид элемента можно изменить при помощи команды </w:t>
      </w:r>
      <w:r w:rsidRPr="00BC111C">
        <w:rPr>
          <w:lang w:val="en-US"/>
        </w:rPr>
        <w:t>Format</w:t>
      </w:r>
      <w:r w:rsidRPr="00BC111C">
        <w:t>-</w:t>
      </w:r>
      <w:r w:rsidRPr="00BC111C">
        <w:rPr>
          <w:lang w:val="en-US"/>
        </w:rPr>
        <w:t>Stereotype</w:t>
      </w:r>
      <w:r w:rsidRPr="00BC111C">
        <w:t xml:space="preserve"> </w:t>
      </w:r>
      <w:r w:rsidRPr="00BC111C">
        <w:rPr>
          <w:lang w:val="en-US"/>
        </w:rPr>
        <w:t>Display</w:t>
      </w:r>
      <w:r w:rsidRPr="00BC111C">
        <w:t xml:space="preserve"> в контекстном меню.</w:t>
      </w:r>
    </w:p>
    <w:p w:rsidR="0041692F" w:rsidRPr="00BC111C" w:rsidRDefault="0041692F" w:rsidP="0041692F">
      <w:pPr>
        <w:ind w:firstLine="709"/>
        <w:jc w:val="both"/>
      </w:pPr>
      <w:r w:rsidRPr="00BC111C">
        <w:t>Диаграмма вариантов использования для нашей системы будет выглядеть следующим образом:</w:t>
      </w:r>
    </w:p>
    <w:p w:rsidR="0041692F" w:rsidRPr="00BC111C" w:rsidRDefault="0041692F" w:rsidP="0041692F">
      <w:pPr>
        <w:ind w:firstLine="709"/>
        <w:jc w:val="both"/>
      </w:pPr>
    </w:p>
    <w:p w:rsidR="0041692F" w:rsidRPr="00BC111C" w:rsidRDefault="00BC111C" w:rsidP="0041692F">
      <w:pPr>
        <w:ind w:firstLine="709"/>
        <w:jc w:val="both"/>
      </w:pPr>
      <w:r w:rsidRPr="00BC111C">
        <w:rPr>
          <w:noProof/>
        </w:rPr>
        <w:drawing>
          <wp:anchor distT="0" distB="0" distL="114300" distR="114300" simplePos="0" relativeHeight="251659264" behindDoc="0" locked="0" layoutInCell="1" allowOverlap="1">
            <wp:simplePos x="0" y="0"/>
            <wp:positionH relativeFrom="column">
              <wp:posOffset>106680</wp:posOffset>
            </wp:positionH>
            <wp:positionV relativeFrom="paragraph">
              <wp:posOffset>189865</wp:posOffset>
            </wp:positionV>
            <wp:extent cx="5271135" cy="2339975"/>
            <wp:effectExtent l="0" t="0" r="5715" b="3175"/>
            <wp:wrapTopAndBottom/>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626" t="13091" r="1862" b="33809"/>
                    <a:stretch>
                      <a:fillRect/>
                    </a:stretch>
                  </pic:blipFill>
                  <pic:spPr bwMode="auto">
                    <a:xfrm>
                      <a:off x="0" y="0"/>
                      <a:ext cx="5271135" cy="2339975"/>
                    </a:xfrm>
                    <a:prstGeom prst="rect">
                      <a:avLst/>
                    </a:prstGeom>
                    <a:noFill/>
                    <a:ln>
                      <a:noFill/>
                    </a:ln>
                  </pic:spPr>
                </pic:pic>
              </a:graphicData>
            </a:graphic>
          </wp:anchor>
        </w:drawing>
      </w:r>
    </w:p>
    <w:p w:rsidR="0041692F" w:rsidRPr="00BC111C" w:rsidRDefault="0041692F" w:rsidP="0041692F">
      <w:pPr>
        <w:ind w:firstLine="709"/>
        <w:jc w:val="both"/>
      </w:pPr>
      <w:r w:rsidRPr="00BC111C">
        <w:t>Актер Менеджер инициирует четыре варианта использования.</w:t>
      </w:r>
    </w:p>
    <w:p w:rsidR="0041692F" w:rsidRPr="00BC111C" w:rsidRDefault="0041692F" w:rsidP="0041692F">
      <w:pPr>
        <w:ind w:firstLine="709"/>
        <w:jc w:val="both"/>
        <w:rPr>
          <w:b/>
        </w:rPr>
      </w:pPr>
      <w:r w:rsidRPr="00BC111C">
        <w:rPr>
          <w:b/>
        </w:rPr>
        <w:t xml:space="preserve">Процедура создания нескольких прецедентов для одного актера </w:t>
      </w:r>
    </w:p>
    <w:p w:rsidR="0041692F" w:rsidRPr="00BC111C" w:rsidRDefault="0041692F" w:rsidP="0041692F">
      <w:pPr>
        <w:ind w:firstLine="709"/>
        <w:jc w:val="both"/>
      </w:pPr>
      <w:r w:rsidRPr="00BC111C">
        <w:t xml:space="preserve">Чтобы одновременно создать несколько прецедентов, связанных с одним актером, используйте кнопки горячего диалога, который вызывается двойным щелчком по соответствующему элементу диаграммы. Для добавления четырех вариантов использования четыре раза щелкните по кнопке </w:t>
      </w:r>
      <w:r w:rsidRPr="00BC111C">
        <w:rPr>
          <w:lang w:val="en-US"/>
        </w:rPr>
        <w:t>Add</w:t>
      </w:r>
      <w:r w:rsidRPr="00BC111C">
        <w:t xml:space="preserve"> </w:t>
      </w:r>
      <w:r w:rsidRPr="00BC111C">
        <w:rPr>
          <w:lang w:val="en-US"/>
        </w:rPr>
        <w:t>Associated</w:t>
      </w:r>
      <w:r w:rsidRPr="00BC111C">
        <w:t xml:space="preserve"> </w:t>
      </w:r>
      <w:r w:rsidRPr="00BC111C">
        <w:rPr>
          <w:lang w:val="en-US"/>
        </w:rPr>
        <w:t>Use</w:t>
      </w:r>
      <w:r w:rsidRPr="00BC111C">
        <w:t xml:space="preserve"> </w:t>
      </w:r>
      <w:r w:rsidRPr="00BC111C">
        <w:rPr>
          <w:lang w:val="en-US"/>
        </w:rPr>
        <w:t>Case</w:t>
      </w:r>
      <w:r w:rsidRPr="00BC111C">
        <w:t>.</w:t>
      </w:r>
    </w:p>
    <w:p w:rsidR="0041692F" w:rsidRPr="00BC111C" w:rsidRDefault="0041692F" w:rsidP="0041692F">
      <w:pPr>
        <w:ind w:firstLine="709"/>
        <w:jc w:val="both"/>
      </w:pPr>
      <w:r w:rsidRPr="00BC111C">
        <w:rPr>
          <w:noProof/>
        </w:rPr>
        <w:drawing>
          <wp:inline distT="0" distB="0" distL="0" distR="0">
            <wp:extent cx="1232452" cy="977196"/>
            <wp:effectExtent l="0" t="0" r="635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7562" cy="981248"/>
                    </a:xfrm>
                    <a:prstGeom prst="rect">
                      <a:avLst/>
                    </a:prstGeom>
                    <a:noFill/>
                    <a:ln>
                      <a:noFill/>
                    </a:ln>
                  </pic:spPr>
                </pic:pic>
              </a:graphicData>
            </a:graphic>
          </wp:inline>
        </w:drawing>
      </w:r>
    </w:p>
    <w:p w:rsidR="0041692F" w:rsidRPr="00BC111C" w:rsidRDefault="0041692F" w:rsidP="0041692F">
      <w:pPr>
        <w:ind w:firstLine="709"/>
        <w:jc w:val="both"/>
      </w:pPr>
      <w:r w:rsidRPr="00BC111C">
        <w:t>Добавьте соответствующие названия прецедентов.</w:t>
      </w:r>
    </w:p>
    <w:p w:rsidR="0041692F" w:rsidRPr="00BC111C" w:rsidRDefault="0041692F" w:rsidP="0041692F">
      <w:pPr>
        <w:ind w:firstLine="709"/>
        <w:jc w:val="both"/>
      </w:pPr>
      <w:r w:rsidRPr="00BC111C">
        <w:t xml:space="preserve">Можно изменить внешний вид как самого элемента диаграммы ВИ, так и шрифта. Для этого выделите соответствующий элемент и в окне редактирования в разделе </w:t>
      </w:r>
      <w:r w:rsidRPr="00BC111C">
        <w:rPr>
          <w:lang w:val="en-US"/>
        </w:rPr>
        <w:t>Styles</w:t>
      </w:r>
      <w:r w:rsidRPr="00BC111C">
        <w:t xml:space="preserve"> выберите соответствующие форматы элемента.</w:t>
      </w:r>
    </w:p>
    <w:p w:rsidR="0041692F" w:rsidRPr="00BC111C" w:rsidRDefault="0041692F" w:rsidP="0041692F">
      <w:pPr>
        <w:ind w:firstLine="709"/>
        <w:jc w:val="both"/>
      </w:pPr>
      <w:r w:rsidRPr="00BC111C">
        <w:rPr>
          <w:noProof/>
        </w:rPr>
        <w:drawing>
          <wp:inline distT="0" distB="0" distL="0" distR="0">
            <wp:extent cx="2170706" cy="2396020"/>
            <wp:effectExtent l="0" t="0" r="1270" b="444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0784" cy="2396107"/>
                    </a:xfrm>
                    <a:prstGeom prst="rect">
                      <a:avLst/>
                    </a:prstGeom>
                    <a:noFill/>
                    <a:ln>
                      <a:noFill/>
                    </a:ln>
                  </pic:spPr>
                </pic:pic>
              </a:graphicData>
            </a:graphic>
          </wp:inline>
        </w:drawing>
      </w:r>
    </w:p>
    <w:p w:rsidR="0041692F" w:rsidRPr="00BC111C" w:rsidRDefault="0041692F" w:rsidP="0041692F">
      <w:pPr>
        <w:ind w:firstLine="709"/>
        <w:jc w:val="both"/>
      </w:pPr>
      <w:r w:rsidRPr="00BC111C">
        <w:t xml:space="preserve">Обратите внимание, что спроектированные связи между актером и вариантами использования не имеют навигацию. Чтобы задать навигацию необходимо выделить соответствующую ассоциацию и в окне редактирования в разделе </w:t>
      </w:r>
      <w:r w:rsidRPr="00BC111C">
        <w:rPr>
          <w:lang w:val="en-US"/>
        </w:rPr>
        <w:t>Properties</w:t>
      </w:r>
      <w:r w:rsidRPr="00BC111C">
        <w:t xml:space="preserve"> снимите флаг у свойства </w:t>
      </w:r>
      <w:r w:rsidRPr="00BC111C">
        <w:rPr>
          <w:lang w:val="en-US"/>
        </w:rPr>
        <w:t>end</w:t>
      </w:r>
      <w:r w:rsidRPr="00BC111C">
        <w:t>1.</w:t>
      </w:r>
      <w:r w:rsidRPr="00BC111C">
        <w:rPr>
          <w:lang w:val="en-US"/>
        </w:rPr>
        <w:t>navigable</w:t>
      </w:r>
      <w:r w:rsidRPr="00BC111C">
        <w:t>.</w:t>
      </w:r>
    </w:p>
    <w:p w:rsidR="0041692F" w:rsidRPr="00BC111C" w:rsidRDefault="0041692F" w:rsidP="0041692F">
      <w:pPr>
        <w:ind w:firstLine="709"/>
        <w:jc w:val="both"/>
      </w:pPr>
      <w:r w:rsidRPr="00BC111C">
        <w:rPr>
          <w:noProof/>
        </w:rPr>
        <w:drawing>
          <wp:inline distT="0" distB="0" distL="0" distR="0">
            <wp:extent cx="2393315" cy="3235960"/>
            <wp:effectExtent l="0" t="0" r="6985" b="254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315" cy="3235960"/>
                    </a:xfrm>
                    <a:prstGeom prst="rect">
                      <a:avLst/>
                    </a:prstGeom>
                    <a:noFill/>
                    <a:ln>
                      <a:noFill/>
                    </a:ln>
                  </pic:spPr>
                </pic:pic>
              </a:graphicData>
            </a:graphic>
          </wp:inline>
        </w:drawing>
      </w:r>
    </w:p>
    <w:p w:rsidR="0041692F" w:rsidRPr="00BC111C" w:rsidRDefault="0041692F" w:rsidP="0041692F">
      <w:pPr>
        <w:ind w:firstLine="709"/>
        <w:jc w:val="both"/>
        <w:rPr>
          <w:b/>
        </w:rPr>
      </w:pPr>
      <w:r w:rsidRPr="00BC111C">
        <w:rPr>
          <w:b/>
        </w:rPr>
        <w:t>Прецедент</w:t>
      </w:r>
    </w:p>
    <w:p w:rsidR="0041692F" w:rsidRPr="00BC111C" w:rsidRDefault="0041692F" w:rsidP="0041692F">
      <w:pPr>
        <w:ind w:firstLine="709"/>
        <w:jc w:val="both"/>
      </w:pPr>
      <w:r w:rsidRPr="00BC111C">
        <w:t xml:space="preserve">Конструкция прецедента используется, чтобы определить поведение системы или другой семантической сущности, не показывая внутреннюю структуру этой сущности. Каждый прецедент определяет последовательность действий, включая варианты, которые сущность может выполнить, взаимодействуя с актерами. </w:t>
      </w:r>
    </w:p>
    <w:p w:rsidR="0041692F" w:rsidRPr="00BC111C" w:rsidRDefault="0041692F" w:rsidP="0041692F">
      <w:pPr>
        <w:ind w:firstLine="709"/>
        <w:jc w:val="both"/>
        <w:rPr>
          <w:b/>
        </w:rPr>
      </w:pPr>
      <w:r w:rsidRPr="00BC111C">
        <w:rPr>
          <w:b/>
        </w:rPr>
        <w:t xml:space="preserve">Процедура создания прецедента </w:t>
      </w:r>
    </w:p>
    <w:p w:rsidR="0041692F" w:rsidRPr="00BC111C" w:rsidRDefault="0041692F" w:rsidP="0041692F">
      <w:pPr>
        <w:ind w:firstLine="709"/>
        <w:jc w:val="both"/>
      </w:pPr>
      <w:r w:rsidRPr="00BC111C">
        <w:t>Нажмите кнопку [</w:t>
      </w:r>
      <w:r w:rsidRPr="00BC111C">
        <w:rPr>
          <w:lang w:val="en-US"/>
        </w:rPr>
        <w:t>Toolbox</w:t>
      </w:r>
      <w:r w:rsidRPr="00BC111C">
        <w:t>] -&gt; [</w:t>
      </w:r>
      <w:r w:rsidRPr="00BC111C">
        <w:rPr>
          <w:lang w:val="en-US"/>
        </w:rPr>
        <w:t>UseCase</w:t>
      </w:r>
      <w:r w:rsidRPr="00BC111C">
        <w:t xml:space="preserve">] и щёлкните позицию на диаграмме, где нужно разместить прецедент. </w:t>
      </w:r>
    </w:p>
    <w:p w:rsidR="0041692F" w:rsidRPr="00BC111C" w:rsidRDefault="0041692F" w:rsidP="0041692F">
      <w:pPr>
        <w:ind w:firstLine="709"/>
        <w:jc w:val="both"/>
      </w:pPr>
      <w:r w:rsidRPr="00BC111C">
        <w:t>Прецедент может отображаться в текстовом, декоративном или графическом формате. Чтобы изменить формат отображения прецедента, выберите пункт меню [</w:t>
      </w:r>
      <w:r w:rsidRPr="00BC111C">
        <w:rPr>
          <w:lang w:val="en-US"/>
        </w:rPr>
        <w:t>Format</w:t>
      </w:r>
      <w:r w:rsidRPr="00BC111C">
        <w:t>] -&gt; [</w:t>
      </w:r>
      <w:r w:rsidRPr="00BC111C">
        <w:rPr>
          <w:lang w:val="en-US"/>
        </w:rPr>
        <w:t>Stereotype</w:t>
      </w:r>
      <w:r w:rsidRPr="00BC111C">
        <w:t xml:space="preserve"> </w:t>
      </w:r>
      <w:r w:rsidRPr="00BC111C">
        <w:rPr>
          <w:lang w:val="en-US"/>
        </w:rPr>
        <w:t>Display</w:t>
      </w:r>
      <w:r w:rsidRPr="00BC111C">
        <w:t>] или соответствующую команду контекстного меню.</w:t>
      </w:r>
    </w:p>
    <w:p w:rsidR="0041692F" w:rsidRPr="00BC111C" w:rsidRDefault="0041692F" w:rsidP="0041692F">
      <w:pPr>
        <w:ind w:firstLine="709"/>
        <w:jc w:val="both"/>
      </w:pPr>
      <w:r w:rsidRPr="00BC111C">
        <w:t xml:space="preserve">Создайте таким образом оставшиеся пять прецедентов. </w:t>
      </w:r>
    </w:p>
    <w:p w:rsidR="0041692F" w:rsidRPr="00BC111C" w:rsidRDefault="0041692F" w:rsidP="0041692F">
      <w:pPr>
        <w:ind w:firstLine="709"/>
        <w:jc w:val="both"/>
      </w:pPr>
      <w:r w:rsidRPr="00BC111C">
        <w:t xml:space="preserve">Создайте актера Заместитель директора. </w:t>
      </w:r>
    </w:p>
    <w:p w:rsidR="0041692F" w:rsidRPr="00BC111C" w:rsidRDefault="0041692F" w:rsidP="0041692F">
      <w:pPr>
        <w:ind w:firstLine="709"/>
        <w:jc w:val="both"/>
      </w:pPr>
      <w:r w:rsidRPr="00BC111C">
        <w:t>Осталось добавить ассоциации от актера к прецедентам.</w:t>
      </w:r>
    </w:p>
    <w:p w:rsidR="0041692F" w:rsidRPr="00BC111C" w:rsidRDefault="0041692F" w:rsidP="0041692F">
      <w:pPr>
        <w:ind w:firstLine="709"/>
        <w:jc w:val="both"/>
        <w:rPr>
          <w:b/>
        </w:rPr>
      </w:pPr>
      <w:r w:rsidRPr="00BC111C">
        <w:rPr>
          <w:b/>
        </w:rPr>
        <w:t xml:space="preserve">Чтобы создать направленную ассоциацию </w:t>
      </w:r>
    </w:p>
    <w:p w:rsidR="0041692F" w:rsidRPr="00BC111C" w:rsidRDefault="0041692F" w:rsidP="0041692F">
      <w:pPr>
        <w:ind w:firstLine="709"/>
        <w:jc w:val="both"/>
      </w:pPr>
      <w:r w:rsidRPr="00BC111C">
        <w:t>Чтобы создать ассоциацию, нажмите кнопку [Toolbox] -&gt; [UseCase] -&gt; [DirectAssociation], проведите линию от исходного элемента к целевому элементу. Проводить линию нужно в направлении стрелки. Добавьте соответствующие ассоциации на диаграмму.</w:t>
      </w:r>
    </w:p>
    <w:p w:rsidR="0041692F" w:rsidRPr="00BC111C" w:rsidRDefault="0041692F" w:rsidP="0041692F">
      <w:pPr>
        <w:ind w:firstLine="709"/>
        <w:jc w:val="both"/>
      </w:pPr>
      <w:r w:rsidRPr="00BC111C">
        <w:t>Полученная диаграмма должна иметь примерно такой вид</w:t>
      </w:r>
    </w:p>
    <w:p w:rsidR="0041692F" w:rsidRPr="00BC111C" w:rsidRDefault="0041692F" w:rsidP="0041692F">
      <w:pPr>
        <w:ind w:firstLine="709"/>
        <w:jc w:val="both"/>
      </w:pPr>
      <w:r w:rsidRPr="00BC111C">
        <w:rPr>
          <w:noProof/>
        </w:rPr>
        <w:drawing>
          <wp:anchor distT="0" distB="0" distL="114300" distR="114300" simplePos="0" relativeHeight="251660288" behindDoc="0" locked="0" layoutInCell="1" allowOverlap="1">
            <wp:simplePos x="0" y="0"/>
            <wp:positionH relativeFrom="column">
              <wp:posOffset>288290</wp:posOffset>
            </wp:positionH>
            <wp:positionV relativeFrom="paragraph">
              <wp:posOffset>111760</wp:posOffset>
            </wp:positionV>
            <wp:extent cx="5342890" cy="2371725"/>
            <wp:effectExtent l="0" t="0" r="0" b="9525"/>
            <wp:wrapTopAndBottom/>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626" t="13091" r="1862" b="33809"/>
                    <a:stretch>
                      <a:fillRect/>
                    </a:stretch>
                  </pic:blipFill>
                  <pic:spPr bwMode="auto">
                    <a:xfrm>
                      <a:off x="0" y="0"/>
                      <a:ext cx="5342890" cy="2371725"/>
                    </a:xfrm>
                    <a:prstGeom prst="rect">
                      <a:avLst/>
                    </a:prstGeom>
                    <a:noFill/>
                    <a:ln>
                      <a:noFill/>
                    </a:ln>
                  </pic:spPr>
                </pic:pic>
              </a:graphicData>
            </a:graphic>
          </wp:anchor>
        </w:drawing>
      </w:r>
      <w:r w:rsidRPr="00BC111C">
        <w:t>Внимательно ознакомившись с описанием предметной области, добавьте недостающего актера и вариант использования на диаграмму.</w:t>
      </w:r>
    </w:p>
    <w:p w:rsidR="0041692F" w:rsidRPr="00DA0E6C" w:rsidRDefault="0041692F" w:rsidP="0041692F">
      <w:pPr>
        <w:ind w:firstLine="709"/>
        <w:jc w:val="both"/>
      </w:pPr>
    </w:p>
    <w:p w:rsidR="00770832" w:rsidRPr="00DA0E6C" w:rsidRDefault="00770832" w:rsidP="0041692F">
      <w:pPr>
        <w:ind w:firstLine="709"/>
        <w:jc w:val="both"/>
      </w:pPr>
    </w:p>
    <w:p w:rsidR="00770832" w:rsidRPr="00DA0E6C" w:rsidRDefault="00770832" w:rsidP="00770832">
      <w:pPr>
        <w:rPr>
          <w:b/>
          <w:bCs/>
        </w:rPr>
      </w:pPr>
      <w:r w:rsidRPr="00BC111C">
        <w:rPr>
          <w:b/>
          <w:bCs/>
        </w:rPr>
        <w:t xml:space="preserve">Задание </w:t>
      </w:r>
      <w:r w:rsidRPr="00770832">
        <w:rPr>
          <w:b/>
          <w:bCs/>
        </w:rPr>
        <w:t>4</w:t>
      </w:r>
      <w:r w:rsidRPr="00BC111C">
        <w:rPr>
          <w:b/>
          <w:bCs/>
        </w:rPr>
        <w:t>.</w:t>
      </w:r>
      <w:r w:rsidRPr="00770832">
        <w:rPr>
          <w:b/>
          <w:bCs/>
        </w:rPr>
        <w:t>2</w:t>
      </w:r>
      <w:r w:rsidRPr="00BC111C">
        <w:rPr>
          <w:b/>
          <w:bCs/>
        </w:rPr>
        <w:t xml:space="preserve">. Проектирование </w:t>
      </w:r>
      <w:r w:rsidRPr="00770832">
        <w:rPr>
          <w:b/>
          <w:bCs/>
        </w:rPr>
        <w:t>диаграммы классов и диаграммы последовательности средствами StarUML</w:t>
      </w:r>
      <w:r w:rsidRPr="00BC111C">
        <w:rPr>
          <w:b/>
          <w:bCs/>
        </w:rPr>
        <w:t xml:space="preserve"> </w:t>
      </w:r>
    </w:p>
    <w:p w:rsidR="00770832" w:rsidRPr="0089244B" w:rsidRDefault="00770832" w:rsidP="00770832">
      <w:pPr>
        <w:ind w:firstLine="709"/>
        <w:jc w:val="both"/>
        <w:rPr>
          <w:b/>
        </w:rPr>
      </w:pPr>
      <w:r w:rsidRPr="0089244B">
        <w:rPr>
          <w:b/>
        </w:rPr>
        <w:t>Описание предметной области</w:t>
      </w:r>
    </w:p>
    <w:p w:rsidR="00770832" w:rsidRPr="0089244B" w:rsidRDefault="00770832" w:rsidP="00770832">
      <w:pPr>
        <w:ind w:firstLine="709"/>
        <w:jc w:val="both"/>
      </w:pPr>
      <w:r w:rsidRPr="0089244B">
        <w:t xml:space="preserve">Фирма имеет собственный парк автомобилей. Автомобиль имеет следующие характеристики: регистрационный номер, марка, модель, мощность, цвет, стоимость проката в сутки. </w:t>
      </w:r>
    </w:p>
    <w:p w:rsidR="00770832" w:rsidRPr="0089244B" w:rsidRDefault="00770832" w:rsidP="00770832">
      <w:pPr>
        <w:ind w:firstLine="709"/>
        <w:jc w:val="both"/>
      </w:pPr>
      <w:r w:rsidRPr="0089244B">
        <w:t>Новые автомобили поступают на фирму по документу "Поступление автомобиля", в котором указываются все сведения автомобиля, дата поступления, цена поступления, процент износа, государственный регистрационный номер и дата регистрации.</w:t>
      </w:r>
    </w:p>
    <w:p w:rsidR="00770832" w:rsidRPr="0089244B" w:rsidRDefault="00770832" w:rsidP="00770832">
      <w:pPr>
        <w:ind w:firstLine="709"/>
        <w:jc w:val="both"/>
      </w:pPr>
      <w:r w:rsidRPr="0089244B">
        <w:t xml:space="preserve">Старые (поврежденные) автомобили списываются с баланса фирмы документом "Акт о списании", в котором указывается дата списания, автомобиль, причины списания. </w:t>
      </w:r>
    </w:p>
    <w:p w:rsidR="00770832" w:rsidRPr="0089244B" w:rsidRDefault="00770832" w:rsidP="00770832">
      <w:pPr>
        <w:ind w:firstLine="709"/>
        <w:jc w:val="both"/>
      </w:pPr>
      <w:r w:rsidRPr="0089244B">
        <w:t xml:space="preserve">Каждый автомобиль может быть предоставлен в аренду клиенту. Для проката клиент предоставляет данные паспорта (ФИО, дата рождения, адрес, номер паспорта, когда и кем выдан паспорт), при этом формируется база данных клиента. </w:t>
      </w:r>
    </w:p>
    <w:p w:rsidR="00770832" w:rsidRPr="0089244B" w:rsidRDefault="00770832" w:rsidP="00770832">
      <w:pPr>
        <w:ind w:firstLine="709"/>
        <w:jc w:val="both"/>
      </w:pPr>
      <w:r w:rsidRPr="0089244B">
        <w:t xml:space="preserve">При формировании документа аренды указывается: дата и номер документа, сведения о клиенте, сведения об автомобиле, дата начала аренды, срок и стоимость аренды. </w:t>
      </w:r>
    </w:p>
    <w:p w:rsidR="00770832" w:rsidRPr="00DA0E6C" w:rsidRDefault="00770832" w:rsidP="00770832">
      <w:pPr>
        <w:ind w:firstLine="709"/>
        <w:jc w:val="both"/>
      </w:pPr>
      <w:r w:rsidRPr="0089244B">
        <w:t>Расчетный час - 7 часов утра.</w:t>
      </w:r>
    </w:p>
    <w:p w:rsidR="009954CB" w:rsidRPr="00DA0E6C" w:rsidRDefault="009954CB" w:rsidP="00770832">
      <w:pPr>
        <w:ind w:firstLine="709"/>
        <w:jc w:val="both"/>
      </w:pPr>
    </w:p>
    <w:p w:rsidR="00770832" w:rsidRPr="00DA0E6C" w:rsidRDefault="00770832" w:rsidP="00770832">
      <w:pPr>
        <w:tabs>
          <w:tab w:val="left" w:pos="2637"/>
        </w:tabs>
        <w:jc w:val="both"/>
        <w:rPr>
          <w:b/>
          <w:bCs/>
        </w:rPr>
      </w:pPr>
      <w:r w:rsidRPr="00BC111C">
        <w:rPr>
          <w:b/>
          <w:bCs/>
        </w:rPr>
        <w:t>Методические рекомендации</w:t>
      </w:r>
    </w:p>
    <w:p w:rsidR="009954CB" w:rsidRPr="00DA0E6C" w:rsidRDefault="009954CB" w:rsidP="00770832">
      <w:pPr>
        <w:tabs>
          <w:tab w:val="left" w:pos="2637"/>
        </w:tabs>
        <w:jc w:val="both"/>
      </w:pPr>
    </w:p>
    <w:p w:rsidR="00770832" w:rsidRPr="00770832" w:rsidRDefault="00770832" w:rsidP="00770832">
      <w:pPr>
        <w:tabs>
          <w:tab w:val="left" w:pos="2637"/>
        </w:tabs>
        <w:jc w:val="both"/>
        <w:rPr>
          <w:b/>
          <w:bCs/>
        </w:rPr>
      </w:pPr>
      <w:r w:rsidRPr="00770832">
        <w:rPr>
          <w:b/>
          <w:bCs/>
        </w:rPr>
        <w:t>Построение диаграммы классов для варианта использования «Выдача автомобиля в аренду»</w:t>
      </w:r>
    </w:p>
    <w:p w:rsidR="00770832" w:rsidRPr="0089244B" w:rsidRDefault="00770832" w:rsidP="00770832">
      <w:pPr>
        <w:ind w:firstLine="709"/>
        <w:jc w:val="both"/>
      </w:pPr>
      <w:r w:rsidRPr="0089244B">
        <w:t>Построим диаграмму классов для варианта использования «Выдача автомобиля в аренду». Определим следующие классы для данного варианта использования:</w:t>
      </w:r>
    </w:p>
    <w:p w:rsidR="00770832" w:rsidRPr="0089244B" w:rsidRDefault="00770832" w:rsidP="00770832">
      <w:pPr>
        <w:ind w:firstLine="709"/>
        <w:jc w:val="both"/>
      </w:pPr>
      <w:r w:rsidRPr="0089244B">
        <w:t>Граничные классы: Форма справочника автомобилей, Форма справочника клиентов, Форма аренды автомобиля.</w:t>
      </w:r>
    </w:p>
    <w:p w:rsidR="00770832" w:rsidRPr="0089244B" w:rsidRDefault="00770832" w:rsidP="00770832">
      <w:pPr>
        <w:ind w:firstLine="709"/>
        <w:jc w:val="both"/>
      </w:pPr>
      <w:r w:rsidRPr="0089244B">
        <w:t>Классы-сущности: Автомобили, Клиенты, Аренда автомобилей.</w:t>
      </w:r>
    </w:p>
    <w:p w:rsidR="00770832" w:rsidRPr="0089244B" w:rsidRDefault="00770832" w:rsidP="00770832">
      <w:pPr>
        <w:pStyle w:val="aff4"/>
        <w:ind w:firstLine="284"/>
        <w:jc w:val="both"/>
        <w:rPr>
          <w:rFonts w:ascii="Times New Roman" w:hAnsi="Times New Roman"/>
          <w:b/>
          <w:sz w:val="24"/>
          <w:szCs w:val="24"/>
        </w:rPr>
      </w:pPr>
      <w:r w:rsidRPr="0089244B">
        <w:rPr>
          <w:rFonts w:ascii="Times New Roman" w:hAnsi="Times New Roman"/>
          <w:b/>
          <w:sz w:val="24"/>
          <w:szCs w:val="24"/>
        </w:rPr>
        <w:t>Выполнение задания</w:t>
      </w:r>
    </w:p>
    <w:p w:rsidR="00770832" w:rsidRPr="0089244B" w:rsidRDefault="00770832" w:rsidP="00E15B58">
      <w:pPr>
        <w:pStyle w:val="aff4"/>
        <w:numPr>
          <w:ilvl w:val="0"/>
          <w:numId w:val="22"/>
        </w:numPr>
        <w:jc w:val="both"/>
        <w:rPr>
          <w:rFonts w:ascii="Times New Roman" w:hAnsi="Times New Roman"/>
          <w:sz w:val="24"/>
          <w:szCs w:val="24"/>
        </w:rPr>
      </w:pPr>
      <w:r w:rsidRPr="0089244B">
        <w:rPr>
          <w:rFonts w:ascii="Times New Roman" w:hAnsi="Times New Roman"/>
          <w:sz w:val="24"/>
          <w:szCs w:val="24"/>
        </w:rPr>
        <w:t xml:space="preserve">Откройте файл с диаграммой вариантов использования, созданной в </w:t>
      </w:r>
      <w:r w:rsidRPr="0089244B">
        <w:rPr>
          <w:rFonts w:ascii="Times New Roman" w:hAnsi="Times New Roman"/>
          <w:sz w:val="24"/>
          <w:szCs w:val="24"/>
          <w:lang w:val="en-US"/>
        </w:rPr>
        <w:t>SratUML</w:t>
      </w:r>
      <w:r w:rsidRPr="0089244B">
        <w:rPr>
          <w:rFonts w:ascii="Times New Roman" w:hAnsi="Times New Roman"/>
          <w:sz w:val="24"/>
          <w:szCs w:val="24"/>
        </w:rPr>
        <w:t>.</w:t>
      </w:r>
    </w:p>
    <w:p w:rsidR="00770832" w:rsidRPr="0089244B" w:rsidRDefault="00770832" w:rsidP="00E15B58">
      <w:pPr>
        <w:pStyle w:val="aff4"/>
        <w:numPr>
          <w:ilvl w:val="0"/>
          <w:numId w:val="22"/>
        </w:numPr>
        <w:jc w:val="both"/>
        <w:rPr>
          <w:rFonts w:ascii="Times New Roman" w:hAnsi="Times New Roman"/>
          <w:sz w:val="24"/>
          <w:szCs w:val="24"/>
        </w:rPr>
      </w:pPr>
      <w:r w:rsidRPr="0089244B">
        <w:rPr>
          <w:rFonts w:ascii="Times New Roman" w:hAnsi="Times New Roman"/>
          <w:sz w:val="24"/>
          <w:szCs w:val="24"/>
        </w:rPr>
        <w:t xml:space="preserve">В логическом браузере выбрать раздел </w:t>
      </w:r>
      <w:r w:rsidRPr="0089244B">
        <w:rPr>
          <w:rFonts w:ascii="Times New Roman" w:hAnsi="Times New Roman"/>
          <w:sz w:val="24"/>
          <w:szCs w:val="24"/>
          <w:lang w:val="en-US"/>
        </w:rPr>
        <w:t>Logical</w:t>
      </w:r>
      <w:r w:rsidRPr="0089244B">
        <w:rPr>
          <w:rFonts w:ascii="Times New Roman" w:hAnsi="Times New Roman"/>
          <w:sz w:val="24"/>
          <w:szCs w:val="24"/>
        </w:rPr>
        <w:t xml:space="preserve"> </w:t>
      </w:r>
      <w:r w:rsidRPr="0089244B">
        <w:rPr>
          <w:rFonts w:ascii="Times New Roman" w:hAnsi="Times New Roman"/>
          <w:sz w:val="24"/>
          <w:szCs w:val="24"/>
          <w:lang w:val="en-US"/>
        </w:rPr>
        <w:t>View</w:t>
      </w:r>
      <w:r w:rsidRPr="0089244B">
        <w:rPr>
          <w:rFonts w:ascii="Times New Roman" w:hAnsi="Times New Roman"/>
          <w:sz w:val="24"/>
          <w:szCs w:val="24"/>
        </w:rPr>
        <w:t xml:space="preserve"> и вызвать контекстное меню.</w:t>
      </w:r>
    </w:p>
    <w:p w:rsidR="00770832" w:rsidRPr="009954CB" w:rsidRDefault="00770832" w:rsidP="00E15B58">
      <w:pPr>
        <w:pStyle w:val="aff4"/>
        <w:numPr>
          <w:ilvl w:val="0"/>
          <w:numId w:val="22"/>
        </w:numPr>
        <w:jc w:val="both"/>
        <w:rPr>
          <w:rFonts w:ascii="Times New Roman" w:hAnsi="Times New Roman"/>
          <w:sz w:val="24"/>
          <w:szCs w:val="24"/>
        </w:rPr>
      </w:pPr>
      <w:r w:rsidRPr="0089244B">
        <w:rPr>
          <w:rFonts w:ascii="Times New Roman" w:hAnsi="Times New Roman"/>
          <w:sz w:val="24"/>
          <w:szCs w:val="24"/>
        </w:rPr>
        <w:t>Выбрать</w:t>
      </w:r>
      <w:r w:rsidRPr="0089244B">
        <w:rPr>
          <w:rFonts w:ascii="Times New Roman" w:hAnsi="Times New Roman"/>
          <w:sz w:val="24"/>
          <w:szCs w:val="24"/>
          <w:lang w:val="en-US"/>
        </w:rPr>
        <w:t xml:space="preserve"> </w:t>
      </w:r>
      <w:r w:rsidRPr="0089244B">
        <w:rPr>
          <w:rFonts w:ascii="Times New Roman" w:hAnsi="Times New Roman"/>
          <w:sz w:val="24"/>
          <w:szCs w:val="24"/>
        </w:rPr>
        <w:t>команду</w:t>
      </w:r>
      <w:r w:rsidRPr="0089244B">
        <w:rPr>
          <w:rFonts w:ascii="Times New Roman" w:hAnsi="Times New Roman"/>
          <w:sz w:val="24"/>
          <w:szCs w:val="24"/>
          <w:lang w:val="en-US"/>
        </w:rPr>
        <w:t xml:space="preserve"> Add Diagram – Class Diagram. </w:t>
      </w:r>
      <w:r w:rsidRPr="0089244B">
        <w:rPr>
          <w:rFonts w:ascii="Times New Roman" w:hAnsi="Times New Roman"/>
          <w:sz w:val="24"/>
          <w:szCs w:val="24"/>
        </w:rPr>
        <w:t>В окне редактирования ввести название диаграммы Выдача автомобиля в аренду. Браузер должен выглядеть примерно так:</w:t>
      </w:r>
    </w:p>
    <w:p w:rsidR="009954CB" w:rsidRPr="0089244B" w:rsidRDefault="009954CB" w:rsidP="009954CB">
      <w:pPr>
        <w:pStyle w:val="aff4"/>
        <w:ind w:left="644"/>
        <w:jc w:val="both"/>
        <w:rPr>
          <w:rFonts w:ascii="Times New Roman" w:hAnsi="Times New Roman"/>
          <w:sz w:val="24"/>
          <w:szCs w:val="24"/>
        </w:rPr>
      </w:pPr>
    </w:p>
    <w:p w:rsidR="00770832" w:rsidRPr="0089244B" w:rsidRDefault="00770832" w:rsidP="00770832">
      <w:pPr>
        <w:pStyle w:val="aff4"/>
        <w:jc w:val="both"/>
        <w:rPr>
          <w:rFonts w:ascii="Times New Roman" w:hAnsi="Times New Roman"/>
          <w:sz w:val="24"/>
          <w:szCs w:val="24"/>
          <w:lang w:val="en-US"/>
        </w:rPr>
      </w:pPr>
      <w:r w:rsidRPr="0089244B">
        <w:rPr>
          <w:rFonts w:ascii="Times New Roman" w:hAnsi="Times New Roman"/>
          <w:noProof/>
          <w:sz w:val="24"/>
          <w:szCs w:val="24"/>
        </w:rPr>
        <w:drawing>
          <wp:inline distT="0" distB="0" distL="0" distR="0">
            <wp:extent cx="2552700" cy="868680"/>
            <wp:effectExtent l="0" t="0" r="0"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868680"/>
                    </a:xfrm>
                    <a:prstGeom prst="rect">
                      <a:avLst/>
                    </a:prstGeom>
                    <a:noFill/>
                    <a:ln>
                      <a:noFill/>
                    </a:ln>
                  </pic:spPr>
                </pic:pic>
              </a:graphicData>
            </a:graphic>
          </wp:inline>
        </w:drawing>
      </w:r>
    </w:p>
    <w:p w:rsidR="00770832" w:rsidRPr="0089244B" w:rsidRDefault="00770832" w:rsidP="00770832">
      <w:pPr>
        <w:pStyle w:val="aff4"/>
        <w:jc w:val="both"/>
        <w:rPr>
          <w:rFonts w:ascii="Times New Roman" w:hAnsi="Times New Roman"/>
          <w:sz w:val="24"/>
          <w:szCs w:val="24"/>
          <w:lang w:val="en-US"/>
        </w:rPr>
      </w:pPr>
    </w:p>
    <w:p w:rsidR="00770832" w:rsidRPr="0089244B" w:rsidRDefault="00770832" w:rsidP="00E15B58">
      <w:pPr>
        <w:pStyle w:val="aff4"/>
        <w:numPr>
          <w:ilvl w:val="0"/>
          <w:numId w:val="22"/>
        </w:numPr>
        <w:jc w:val="both"/>
        <w:rPr>
          <w:rFonts w:ascii="Times New Roman" w:hAnsi="Times New Roman"/>
          <w:sz w:val="24"/>
          <w:szCs w:val="24"/>
        </w:rPr>
      </w:pPr>
      <w:r w:rsidRPr="0089244B">
        <w:rPr>
          <w:rFonts w:ascii="Times New Roman" w:hAnsi="Times New Roman"/>
          <w:sz w:val="24"/>
          <w:szCs w:val="24"/>
        </w:rPr>
        <w:t>Разместите на рабочем поле шесть выделенных классов и присвойте им имена как на рисунке.</w:t>
      </w:r>
    </w:p>
    <w:p w:rsidR="00770832" w:rsidRPr="0089244B" w:rsidRDefault="00770832" w:rsidP="00770832">
      <w:pPr>
        <w:pStyle w:val="aff4"/>
        <w:jc w:val="both"/>
        <w:rPr>
          <w:rFonts w:ascii="Times New Roman" w:hAnsi="Times New Roman"/>
          <w:sz w:val="24"/>
          <w:szCs w:val="24"/>
        </w:rPr>
      </w:pPr>
      <w:r w:rsidRPr="0089244B">
        <w:rPr>
          <w:rFonts w:ascii="Times New Roman" w:hAnsi="Times New Roman"/>
          <w:noProof/>
          <w:sz w:val="24"/>
          <w:szCs w:val="24"/>
        </w:rPr>
        <w:drawing>
          <wp:inline distT="0" distB="0" distL="0" distR="0">
            <wp:extent cx="3929877" cy="2695493"/>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7642" cy="2693960"/>
                    </a:xfrm>
                    <a:prstGeom prst="rect">
                      <a:avLst/>
                    </a:prstGeom>
                    <a:noFill/>
                    <a:ln>
                      <a:noFill/>
                    </a:ln>
                  </pic:spPr>
                </pic:pic>
              </a:graphicData>
            </a:graphic>
          </wp:inline>
        </w:drawing>
      </w:r>
    </w:p>
    <w:p w:rsidR="00770832" w:rsidRPr="0089244B" w:rsidRDefault="00770832" w:rsidP="00E15B58">
      <w:pPr>
        <w:pStyle w:val="aff4"/>
        <w:numPr>
          <w:ilvl w:val="0"/>
          <w:numId w:val="22"/>
        </w:numPr>
        <w:jc w:val="both"/>
        <w:rPr>
          <w:rFonts w:ascii="Times New Roman" w:hAnsi="Times New Roman"/>
          <w:sz w:val="24"/>
          <w:szCs w:val="24"/>
        </w:rPr>
      </w:pPr>
      <w:r w:rsidRPr="0089244B">
        <w:rPr>
          <w:rFonts w:ascii="Times New Roman" w:hAnsi="Times New Roman"/>
          <w:sz w:val="24"/>
          <w:szCs w:val="24"/>
        </w:rPr>
        <w:t xml:space="preserve">Задайте соответствующие стереотипы классам. Для этого в разделе описания свойств в поле </w:t>
      </w:r>
      <w:r w:rsidRPr="0089244B">
        <w:rPr>
          <w:rFonts w:ascii="Times New Roman" w:hAnsi="Times New Roman"/>
          <w:sz w:val="24"/>
          <w:szCs w:val="24"/>
          <w:lang w:val="en-US"/>
        </w:rPr>
        <w:t>Stereotype</w:t>
      </w:r>
      <w:r w:rsidRPr="0089244B">
        <w:rPr>
          <w:rFonts w:ascii="Times New Roman" w:hAnsi="Times New Roman"/>
          <w:sz w:val="24"/>
          <w:szCs w:val="24"/>
        </w:rPr>
        <w:t xml:space="preserve"> введите стереотипы </w:t>
      </w:r>
      <w:r w:rsidRPr="0089244B">
        <w:rPr>
          <w:rFonts w:ascii="Times New Roman" w:hAnsi="Times New Roman"/>
          <w:sz w:val="24"/>
          <w:szCs w:val="24"/>
          <w:lang w:val="en-US"/>
        </w:rPr>
        <w:t>Entity</w:t>
      </w:r>
      <w:r w:rsidRPr="0089244B">
        <w:rPr>
          <w:rFonts w:ascii="Times New Roman" w:hAnsi="Times New Roman"/>
          <w:sz w:val="24"/>
          <w:szCs w:val="24"/>
        </w:rPr>
        <w:t xml:space="preserve"> и </w:t>
      </w:r>
      <w:r w:rsidRPr="0089244B">
        <w:rPr>
          <w:rFonts w:ascii="Times New Roman" w:hAnsi="Times New Roman"/>
          <w:sz w:val="24"/>
          <w:szCs w:val="24"/>
          <w:lang w:val="en-US"/>
        </w:rPr>
        <w:t>Boundary</w:t>
      </w:r>
      <w:r w:rsidRPr="0089244B">
        <w:rPr>
          <w:rFonts w:ascii="Times New Roman" w:hAnsi="Times New Roman"/>
          <w:sz w:val="24"/>
          <w:szCs w:val="24"/>
        </w:rPr>
        <w:t>.</w:t>
      </w:r>
    </w:p>
    <w:p w:rsidR="00770832" w:rsidRPr="0089244B" w:rsidRDefault="00770832" w:rsidP="00770832">
      <w:pPr>
        <w:pStyle w:val="aff4"/>
        <w:ind w:left="284"/>
        <w:jc w:val="both"/>
        <w:rPr>
          <w:rFonts w:ascii="Times New Roman" w:hAnsi="Times New Roman"/>
          <w:sz w:val="24"/>
          <w:szCs w:val="24"/>
        </w:rPr>
      </w:pPr>
      <w:r w:rsidRPr="0089244B">
        <w:rPr>
          <w:rFonts w:ascii="Times New Roman" w:hAnsi="Times New Roman"/>
          <w:noProof/>
          <w:sz w:val="24"/>
          <w:szCs w:val="24"/>
        </w:rPr>
        <w:drawing>
          <wp:inline distT="0" distB="0" distL="0" distR="0">
            <wp:extent cx="3758955" cy="2051436"/>
            <wp:effectExtent l="0" t="0" r="0" b="635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1649" cy="2052906"/>
                    </a:xfrm>
                    <a:prstGeom prst="rect">
                      <a:avLst/>
                    </a:prstGeom>
                    <a:noFill/>
                    <a:ln>
                      <a:noFill/>
                    </a:ln>
                  </pic:spPr>
                </pic:pic>
              </a:graphicData>
            </a:graphic>
          </wp:inline>
        </w:drawing>
      </w:r>
    </w:p>
    <w:p w:rsidR="00770832" w:rsidRPr="0089244B" w:rsidRDefault="00770832" w:rsidP="00E15B58">
      <w:pPr>
        <w:pStyle w:val="aff4"/>
        <w:numPr>
          <w:ilvl w:val="0"/>
          <w:numId w:val="22"/>
        </w:numPr>
        <w:jc w:val="both"/>
        <w:rPr>
          <w:rFonts w:ascii="Times New Roman" w:hAnsi="Times New Roman"/>
          <w:sz w:val="24"/>
          <w:szCs w:val="24"/>
        </w:rPr>
      </w:pPr>
      <w:r w:rsidRPr="0089244B">
        <w:rPr>
          <w:rFonts w:ascii="Times New Roman" w:hAnsi="Times New Roman"/>
          <w:sz w:val="24"/>
          <w:szCs w:val="24"/>
        </w:rPr>
        <w:t>Расставьте ассоциации классов как показано на рисунке</w:t>
      </w:r>
    </w:p>
    <w:p w:rsidR="00770832" w:rsidRPr="0089244B" w:rsidRDefault="00770832" w:rsidP="00770832">
      <w:pPr>
        <w:pStyle w:val="aff4"/>
        <w:ind w:left="284"/>
        <w:jc w:val="both"/>
        <w:rPr>
          <w:rFonts w:ascii="Times New Roman" w:hAnsi="Times New Roman"/>
          <w:sz w:val="24"/>
          <w:szCs w:val="24"/>
        </w:rPr>
      </w:pPr>
      <w:r w:rsidRPr="0089244B">
        <w:rPr>
          <w:rFonts w:ascii="Times New Roman" w:hAnsi="Times New Roman"/>
          <w:noProof/>
          <w:sz w:val="24"/>
          <w:szCs w:val="24"/>
        </w:rPr>
        <w:drawing>
          <wp:inline distT="0" distB="0" distL="0" distR="0">
            <wp:extent cx="3943847" cy="2222527"/>
            <wp:effectExtent l="0" t="0" r="0" b="635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1427" cy="2221163"/>
                    </a:xfrm>
                    <a:prstGeom prst="rect">
                      <a:avLst/>
                    </a:prstGeom>
                    <a:noFill/>
                    <a:ln>
                      <a:noFill/>
                    </a:ln>
                  </pic:spPr>
                </pic:pic>
              </a:graphicData>
            </a:graphic>
          </wp:inline>
        </w:drawing>
      </w:r>
    </w:p>
    <w:p w:rsidR="00770832" w:rsidRPr="0089244B" w:rsidRDefault="00770832" w:rsidP="00770832">
      <w:pPr>
        <w:pStyle w:val="aff4"/>
        <w:jc w:val="both"/>
        <w:rPr>
          <w:rFonts w:ascii="Times New Roman" w:hAnsi="Times New Roman"/>
          <w:sz w:val="24"/>
          <w:szCs w:val="24"/>
        </w:rPr>
      </w:pPr>
    </w:p>
    <w:p w:rsidR="00770832" w:rsidRPr="0089244B" w:rsidRDefault="00770832" w:rsidP="00E15B58">
      <w:pPr>
        <w:pStyle w:val="aff4"/>
        <w:numPr>
          <w:ilvl w:val="0"/>
          <w:numId w:val="22"/>
        </w:numPr>
        <w:jc w:val="both"/>
        <w:rPr>
          <w:rFonts w:ascii="Times New Roman" w:hAnsi="Times New Roman"/>
          <w:sz w:val="24"/>
          <w:szCs w:val="24"/>
        </w:rPr>
      </w:pPr>
      <w:r w:rsidRPr="0089244B">
        <w:rPr>
          <w:rFonts w:ascii="Times New Roman" w:hAnsi="Times New Roman"/>
          <w:sz w:val="24"/>
          <w:szCs w:val="24"/>
        </w:rPr>
        <w:t>Для классов-сущностей введите атрибуты</w:t>
      </w:r>
    </w:p>
    <w:p w:rsidR="00770832" w:rsidRPr="0089244B" w:rsidRDefault="00770832" w:rsidP="00770832">
      <w:pPr>
        <w:pStyle w:val="aff4"/>
        <w:jc w:val="both"/>
        <w:rPr>
          <w:rFonts w:ascii="Times New Roman" w:hAnsi="Times New Roman"/>
          <w:sz w:val="24"/>
          <w:szCs w:val="24"/>
        </w:rPr>
      </w:pPr>
      <w:r w:rsidRPr="0089244B">
        <w:rPr>
          <w:rFonts w:ascii="Times New Roman" w:hAnsi="Times New Roman"/>
          <w:noProof/>
          <w:sz w:val="24"/>
          <w:szCs w:val="24"/>
        </w:rPr>
        <w:drawing>
          <wp:inline distT="0" distB="0" distL="0" distR="0">
            <wp:extent cx="3921523" cy="2250219"/>
            <wp:effectExtent l="0" t="0" r="317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9117" cy="2248838"/>
                    </a:xfrm>
                    <a:prstGeom prst="rect">
                      <a:avLst/>
                    </a:prstGeom>
                    <a:noFill/>
                    <a:ln>
                      <a:noFill/>
                    </a:ln>
                  </pic:spPr>
                </pic:pic>
              </a:graphicData>
            </a:graphic>
          </wp:inline>
        </w:drawing>
      </w:r>
    </w:p>
    <w:p w:rsidR="00770832" w:rsidRPr="0089244B" w:rsidRDefault="00770832" w:rsidP="00770832">
      <w:pPr>
        <w:pStyle w:val="aff4"/>
        <w:jc w:val="both"/>
        <w:rPr>
          <w:rFonts w:ascii="Times New Roman" w:hAnsi="Times New Roman"/>
          <w:sz w:val="24"/>
          <w:szCs w:val="24"/>
        </w:rPr>
      </w:pPr>
    </w:p>
    <w:p w:rsidR="00770832" w:rsidRPr="009954CB" w:rsidRDefault="00770832" w:rsidP="009954CB">
      <w:pPr>
        <w:tabs>
          <w:tab w:val="left" w:pos="2637"/>
        </w:tabs>
        <w:jc w:val="both"/>
        <w:rPr>
          <w:b/>
          <w:bCs/>
        </w:rPr>
      </w:pPr>
      <w:r w:rsidRPr="009954CB">
        <w:rPr>
          <w:b/>
          <w:bCs/>
        </w:rPr>
        <w:t>Построение диаграммы последовательности для варианта использования  «Выдача автомобиля в аренду»</w:t>
      </w:r>
    </w:p>
    <w:p w:rsidR="00770832" w:rsidRPr="0089244B" w:rsidRDefault="00770832" w:rsidP="00770832">
      <w:pPr>
        <w:pStyle w:val="aff4"/>
        <w:jc w:val="both"/>
        <w:rPr>
          <w:rFonts w:ascii="Times New Roman" w:hAnsi="Times New Roman"/>
          <w:sz w:val="24"/>
          <w:szCs w:val="24"/>
        </w:rPr>
      </w:pPr>
      <w:r w:rsidRPr="0089244B">
        <w:rPr>
          <w:rFonts w:ascii="Times New Roman" w:hAnsi="Times New Roman"/>
          <w:sz w:val="24"/>
          <w:szCs w:val="24"/>
        </w:rPr>
        <w:t>Проанализируем исполнение варианта использования «Выдача автомобиля в аренду» (сценарий варианта использования).</w:t>
      </w:r>
    </w:p>
    <w:p w:rsidR="00770832" w:rsidRPr="0089244B" w:rsidRDefault="00770832" w:rsidP="00E15B58">
      <w:pPr>
        <w:pStyle w:val="aff4"/>
        <w:numPr>
          <w:ilvl w:val="0"/>
          <w:numId w:val="23"/>
        </w:numPr>
        <w:jc w:val="both"/>
        <w:rPr>
          <w:rFonts w:ascii="Times New Roman" w:hAnsi="Times New Roman"/>
          <w:sz w:val="24"/>
          <w:szCs w:val="24"/>
        </w:rPr>
      </w:pPr>
      <w:r w:rsidRPr="0089244B">
        <w:rPr>
          <w:rFonts w:ascii="Times New Roman" w:hAnsi="Times New Roman"/>
          <w:sz w:val="24"/>
          <w:szCs w:val="24"/>
        </w:rPr>
        <w:t>На главной форме менеджер выбирает команду создания нового документа аренды</w:t>
      </w:r>
    </w:p>
    <w:p w:rsidR="00770832" w:rsidRPr="0089244B" w:rsidRDefault="00770832" w:rsidP="00E15B58">
      <w:pPr>
        <w:pStyle w:val="aff4"/>
        <w:numPr>
          <w:ilvl w:val="0"/>
          <w:numId w:val="23"/>
        </w:numPr>
        <w:jc w:val="both"/>
        <w:rPr>
          <w:rFonts w:ascii="Times New Roman" w:hAnsi="Times New Roman"/>
          <w:sz w:val="24"/>
          <w:szCs w:val="24"/>
        </w:rPr>
      </w:pPr>
      <w:r w:rsidRPr="0089244B">
        <w:rPr>
          <w:rFonts w:ascii="Times New Roman" w:hAnsi="Times New Roman"/>
          <w:sz w:val="24"/>
          <w:szCs w:val="24"/>
        </w:rPr>
        <w:t>Открывается Форма аренды автомобиля</w:t>
      </w:r>
    </w:p>
    <w:p w:rsidR="00770832" w:rsidRPr="0089244B" w:rsidRDefault="00770832" w:rsidP="00E15B58">
      <w:pPr>
        <w:pStyle w:val="aff4"/>
        <w:numPr>
          <w:ilvl w:val="0"/>
          <w:numId w:val="23"/>
        </w:numPr>
        <w:jc w:val="both"/>
        <w:rPr>
          <w:rFonts w:ascii="Times New Roman" w:hAnsi="Times New Roman"/>
          <w:sz w:val="24"/>
          <w:szCs w:val="24"/>
        </w:rPr>
      </w:pPr>
      <w:r w:rsidRPr="0089244B">
        <w:rPr>
          <w:rFonts w:ascii="Times New Roman" w:hAnsi="Times New Roman"/>
          <w:sz w:val="24"/>
          <w:szCs w:val="24"/>
        </w:rPr>
        <w:t xml:space="preserve">В нее менеджер заносит информация для аренды: Дату аренды, срок. </w:t>
      </w:r>
    </w:p>
    <w:p w:rsidR="00770832" w:rsidRPr="0089244B" w:rsidRDefault="00770832" w:rsidP="00E15B58">
      <w:pPr>
        <w:pStyle w:val="aff4"/>
        <w:numPr>
          <w:ilvl w:val="0"/>
          <w:numId w:val="23"/>
        </w:numPr>
        <w:jc w:val="both"/>
        <w:rPr>
          <w:rFonts w:ascii="Times New Roman" w:hAnsi="Times New Roman"/>
          <w:sz w:val="24"/>
          <w:szCs w:val="24"/>
        </w:rPr>
      </w:pPr>
      <w:r w:rsidRPr="0089244B">
        <w:rPr>
          <w:rFonts w:ascii="Times New Roman" w:hAnsi="Times New Roman"/>
          <w:sz w:val="24"/>
          <w:szCs w:val="24"/>
        </w:rPr>
        <w:t>Для ввода информации о клиенте менеджер открывает справочник клиентов.</w:t>
      </w:r>
    </w:p>
    <w:p w:rsidR="00770832" w:rsidRPr="0089244B" w:rsidRDefault="00770832" w:rsidP="00E15B58">
      <w:pPr>
        <w:pStyle w:val="aff4"/>
        <w:numPr>
          <w:ilvl w:val="0"/>
          <w:numId w:val="23"/>
        </w:numPr>
        <w:jc w:val="both"/>
        <w:rPr>
          <w:rFonts w:ascii="Times New Roman" w:hAnsi="Times New Roman"/>
          <w:sz w:val="24"/>
          <w:szCs w:val="24"/>
        </w:rPr>
      </w:pPr>
      <w:r w:rsidRPr="0089244B">
        <w:rPr>
          <w:rFonts w:ascii="Times New Roman" w:hAnsi="Times New Roman"/>
          <w:sz w:val="24"/>
          <w:szCs w:val="24"/>
        </w:rPr>
        <w:t xml:space="preserve">Открывается форма справочника клиентов </w:t>
      </w:r>
    </w:p>
    <w:p w:rsidR="00770832" w:rsidRPr="0089244B" w:rsidRDefault="00770832" w:rsidP="00E15B58">
      <w:pPr>
        <w:pStyle w:val="aff4"/>
        <w:numPr>
          <w:ilvl w:val="0"/>
          <w:numId w:val="23"/>
        </w:numPr>
        <w:jc w:val="both"/>
        <w:rPr>
          <w:rFonts w:ascii="Times New Roman" w:hAnsi="Times New Roman"/>
          <w:sz w:val="24"/>
          <w:szCs w:val="24"/>
        </w:rPr>
      </w:pPr>
      <w:r w:rsidRPr="0089244B">
        <w:rPr>
          <w:rFonts w:ascii="Times New Roman" w:hAnsi="Times New Roman"/>
          <w:sz w:val="24"/>
          <w:szCs w:val="24"/>
        </w:rPr>
        <w:t>В нее подгружается информация из БД клиентов.</w:t>
      </w:r>
    </w:p>
    <w:p w:rsidR="00770832" w:rsidRPr="0089244B" w:rsidRDefault="00770832" w:rsidP="00E15B58">
      <w:pPr>
        <w:pStyle w:val="aff4"/>
        <w:numPr>
          <w:ilvl w:val="0"/>
          <w:numId w:val="23"/>
        </w:numPr>
        <w:jc w:val="both"/>
        <w:rPr>
          <w:rFonts w:ascii="Times New Roman" w:hAnsi="Times New Roman"/>
          <w:sz w:val="24"/>
          <w:szCs w:val="24"/>
        </w:rPr>
      </w:pPr>
      <w:r w:rsidRPr="0089244B">
        <w:rPr>
          <w:rFonts w:ascii="Times New Roman" w:hAnsi="Times New Roman"/>
          <w:sz w:val="24"/>
          <w:szCs w:val="24"/>
        </w:rPr>
        <w:t xml:space="preserve">Менеджер выбирает необходимого клиента. </w:t>
      </w:r>
    </w:p>
    <w:p w:rsidR="00770832" w:rsidRPr="0089244B" w:rsidRDefault="00770832" w:rsidP="00E15B58">
      <w:pPr>
        <w:pStyle w:val="aff4"/>
        <w:numPr>
          <w:ilvl w:val="0"/>
          <w:numId w:val="23"/>
        </w:numPr>
        <w:jc w:val="both"/>
        <w:rPr>
          <w:rFonts w:ascii="Times New Roman" w:hAnsi="Times New Roman"/>
          <w:sz w:val="24"/>
          <w:szCs w:val="24"/>
        </w:rPr>
      </w:pPr>
      <w:r w:rsidRPr="0089244B">
        <w:rPr>
          <w:rFonts w:ascii="Times New Roman" w:hAnsi="Times New Roman"/>
          <w:sz w:val="24"/>
          <w:szCs w:val="24"/>
        </w:rPr>
        <w:t>Информация о выбранном клиенте появляется в форме аренды автомобиля.</w:t>
      </w:r>
    </w:p>
    <w:p w:rsidR="00770832" w:rsidRPr="0089244B" w:rsidRDefault="00770832" w:rsidP="00E15B58">
      <w:pPr>
        <w:pStyle w:val="aff4"/>
        <w:numPr>
          <w:ilvl w:val="0"/>
          <w:numId w:val="23"/>
        </w:numPr>
        <w:jc w:val="both"/>
        <w:rPr>
          <w:rFonts w:ascii="Times New Roman" w:hAnsi="Times New Roman"/>
          <w:sz w:val="24"/>
          <w:szCs w:val="24"/>
        </w:rPr>
      </w:pPr>
      <w:r w:rsidRPr="0089244B">
        <w:rPr>
          <w:rFonts w:ascii="Times New Roman" w:hAnsi="Times New Roman"/>
          <w:sz w:val="24"/>
          <w:szCs w:val="24"/>
        </w:rPr>
        <w:t xml:space="preserve">Форма справочника клиента закрывается </w:t>
      </w:r>
    </w:p>
    <w:p w:rsidR="00770832" w:rsidRPr="0089244B" w:rsidRDefault="00770832" w:rsidP="00E15B58">
      <w:pPr>
        <w:pStyle w:val="aff4"/>
        <w:numPr>
          <w:ilvl w:val="0"/>
          <w:numId w:val="23"/>
        </w:numPr>
        <w:jc w:val="both"/>
        <w:rPr>
          <w:rFonts w:ascii="Times New Roman" w:hAnsi="Times New Roman"/>
          <w:sz w:val="24"/>
          <w:szCs w:val="24"/>
        </w:rPr>
      </w:pPr>
      <w:r w:rsidRPr="0089244B">
        <w:rPr>
          <w:rFonts w:ascii="Times New Roman" w:hAnsi="Times New Roman"/>
          <w:sz w:val="24"/>
          <w:szCs w:val="24"/>
        </w:rPr>
        <w:t>Для ввода информации об арендуемом автомобиле менеджер открывает справочник автомобилей.</w:t>
      </w:r>
    </w:p>
    <w:p w:rsidR="00770832" w:rsidRPr="0089244B" w:rsidRDefault="00770832" w:rsidP="00E15B58">
      <w:pPr>
        <w:pStyle w:val="aff4"/>
        <w:numPr>
          <w:ilvl w:val="0"/>
          <w:numId w:val="23"/>
        </w:numPr>
        <w:jc w:val="both"/>
        <w:rPr>
          <w:rFonts w:ascii="Times New Roman" w:hAnsi="Times New Roman"/>
          <w:sz w:val="24"/>
          <w:szCs w:val="24"/>
        </w:rPr>
      </w:pPr>
      <w:r w:rsidRPr="0089244B">
        <w:rPr>
          <w:rFonts w:ascii="Times New Roman" w:hAnsi="Times New Roman"/>
          <w:sz w:val="24"/>
          <w:szCs w:val="24"/>
        </w:rPr>
        <w:t xml:space="preserve">Открывается форма справочника автомобилей </w:t>
      </w:r>
    </w:p>
    <w:p w:rsidR="00770832" w:rsidRPr="0089244B" w:rsidRDefault="00770832" w:rsidP="00E15B58">
      <w:pPr>
        <w:pStyle w:val="aff4"/>
        <w:numPr>
          <w:ilvl w:val="0"/>
          <w:numId w:val="23"/>
        </w:numPr>
        <w:jc w:val="both"/>
        <w:rPr>
          <w:rFonts w:ascii="Times New Roman" w:hAnsi="Times New Roman"/>
          <w:sz w:val="24"/>
          <w:szCs w:val="24"/>
        </w:rPr>
      </w:pPr>
      <w:r w:rsidRPr="0089244B">
        <w:rPr>
          <w:rFonts w:ascii="Times New Roman" w:hAnsi="Times New Roman"/>
          <w:sz w:val="24"/>
          <w:szCs w:val="24"/>
        </w:rPr>
        <w:t>В нее подгружается информация из БД автомобилей.</w:t>
      </w:r>
    </w:p>
    <w:p w:rsidR="00770832" w:rsidRPr="0089244B" w:rsidRDefault="00770832" w:rsidP="00E15B58">
      <w:pPr>
        <w:pStyle w:val="aff4"/>
        <w:numPr>
          <w:ilvl w:val="0"/>
          <w:numId w:val="23"/>
        </w:numPr>
        <w:jc w:val="both"/>
        <w:rPr>
          <w:rFonts w:ascii="Times New Roman" w:hAnsi="Times New Roman"/>
          <w:sz w:val="24"/>
          <w:szCs w:val="24"/>
        </w:rPr>
      </w:pPr>
      <w:r w:rsidRPr="0089244B">
        <w:rPr>
          <w:rFonts w:ascii="Times New Roman" w:hAnsi="Times New Roman"/>
          <w:sz w:val="24"/>
          <w:szCs w:val="24"/>
        </w:rPr>
        <w:t xml:space="preserve">Менеджер выбирает необходимый автомобиль. </w:t>
      </w:r>
    </w:p>
    <w:p w:rsidR="00770832" w:rsidRPr="0089244B" w:rsidRDefault="00770832" w:rsidP="00E15B58">
      <w:pPr>
        <w:pStyle w:val="aff4"/>
        <w:numPr>
          <w:ilvl w:val="0"/>
          <w:numId w:val="23"/>
        </w:numPr>
        <w:jc w:val="both"/>
        <w:rPr>
          <w:rFonts w:ascii="Times New Roman" w:hAnsi="Times New Roman"/>
          <w:sz w:val="24"/>
          <w:szCs w:val="24"/>
        </w:rPr>
      </w:pPr>
      <w:r w:rsidRPr="0089244B">
        <w:rPr>
          <w:rFonts w:ascii="Times New Roman" w:hAnsi="Times New Roman"/>
          <w:sz w:val="24"/>
          <w:szCs w:val="24"/>
        </w:rPr>
        <w:t>Информация о выбранном авто появляется в форме аренды автомобиля.</w:t>
      </w:r>
    </w:p>
    <w:p w:rsidR="00770832" w:rsidRPr="0089244B" w:rsidRDefault="00770832" w:rsidP="00E15B58">
      <w:pPr>
        <w:pStyle w:val="aff4"/>
        <w:numPr>
          <w:ilvl w:val="0"/>
          <w:numId w:val="23"/>
        </w:numPr>
        <w:jc w:val="both"/>
        <w:rPr>
          <w:rFonts w:ascii="Times New Roman" w:hAnsi="Times New Roman"/>
          <w:sz w:val="24"/>
          <w:szCs w:val="24"/>
        </w:rPr>
      </w:pPr>
      <w:r w:rsidRPr="0089244B">
        <w:rPr>
          <w:rFonts w:ascii="Times New Roman" w:hAnsi="Times New Roman"/>
          <w:sz w:val="24"/>
          <w:szCs w:val="24"/>
        </w:rPr>
        <w:t xml:space="preserve">Форма справочника автомобилей закрывается </w:t>
      </w:r>
    </w:p>
    <w:p w:rsidR="00770832" w:rsidRPr="0089244B" w:rsidRDefault="00770832" w:rsidP="00E15B58">
      <w:pPr>
        <w:pStyle w:val="aff4"/>
        <w:numPr>
          <w:ilvl w:val="0"/>
          <w:numId w:val="23"/>
        </w:numPr>
        <w:jc w:val="both"/>
        <w:rPr>
          <w:rFonts w:ascii="Times New Roman" w:hAnsi="Times New Roman"/>
          <w:sz w:val="24"/>
          <w:szCs w:val="24"/>
        </w:rPr>
      </w:pPr>
      <w:r w:rsidRPr="0089244B">
        <w:rPr>
          <w:rFonts w:ascii="Times New Roman" w:hAnsi="Times New Roman"/>
          <w:sz w:val="24"/>
          <w:szCs w:val="24"/>
        </w:rPr>
        <w:t>Менеджер выбирает команду сохранить на Форме аренды автомобиля</w:t>
      </w:r>
    </w:p>
    <w:p w:rsidR="00770832" w:rsidRPr="0089244B" w:rsidRDefault="00770832" w:rsidP="00E15B58">
      <w:pPr>
        <w:pStyle w:val="aff4"/>
        <w:numPr>
          <w:ilvl w:val="0"/>
          <w:numId w:val="23"/>
        </w:numPr>
        <w:jc w:val="both"/>
        <w:rPr>
          <w:rFonts w:ascii="Times New Roman" w:hAnsi="Times New Roman"/>
          <w:sz w:val="24"/>
          <w:szCs w:val="24"/>
        </w:rPr>
      </w:pPr>
      <w:r w:rsidRPr="0089244B">
        <w:rPr>
          <w:rFonts w:ascii="Times New Roman" w:hAnsi="Times New Roman"/>
          <w:sz w:val="24"/>
          <w:szCs w:val="24"/>
        </w:rPr>
        <w:t xml:space="preserve">Данные из формы сохраняются в соответствующей таблице БД, </w:t>
      </w:r>
    </w:p>
    <w:p w:rsidR="00770832" w:rsidRPr="0089244B" w:rsidRDefault="00770832" w:rsidP="00E15B58">
      <w:pPr>
        <w:pStyle w:val="aff4"/>
        <w:numPr>
          <w:ilvl w:val="0"/>
          <w:numId w:val="23"/>
        </w:numPr>
        <w:jc w:val="both"/>
        <w:rPr>
          <w:rFonts w:ascii="Times New Roman" w:hAnsi="Times New Roman"/>
          <w:sz w:val="24"/>
          <w:szCs w:val="24"/>
        </w:rPr>
      </w:pPr>
      <w:r w:rsidRPr="0089244B">
        <w:rPr>
          <w:rFonts w:ascii="Times New Roman" w:hAnsi="Times New Roman"/>
          <w:sz w:val="24"/>
          <w:szCs w:val="24"/>
        </w:rPr>
        <w:t>Форма аренды автомобиля закрывается.</w:t>
      </w:r>
    </w:p>
    <w:p w:rsidR="00770832" w:rsidRPr="0089244B" w:rsidRDefault="00770832" w:rsidP="00E15B58">
      <w:pPr>
        <w:pStyle w:val="aff4"/>
        <w:numPr>
          <w:ilvl w:val="0"/>
          <w:numId w:val="23"/>
        </w:numPr>
        <w:jc w:val="both"/>
        <w:rPr>
          <w:rFonts w:ascii="Times New Roman" w:hAnsi="Times New Roman"/>
          <w:sz w:val="24"/>
          <w:szCs w:val="24"/>
        </w:rPr>
      </w:pPr>
      <w:r w:rsidRPr="0089244B">
        <w:rPr>
          <w:rFonts w:ascii="Times New Roman" w:hAnsi="Times New Roman"/>
          <w:sz w:val="24"/>
          <w:szCs w:val="24"/>
        </w:rPr>
        <w:t xml:space="preserve">Открывается форма журнала документов «Аренда», </w:t>
      </w:r>
    </w:p>
    <w:p w:rsidR="00770832" w:rsidRPr="0089244B" w:rsidRDefault="00770832" w:rsidP="00E15B58">
      <w:pPr>
        <w:pStyle w:val="aff4"/>
        <w:numPr>
          <w:ilvl w:val="0"/>
          <w:numId w:val="23"/>
        </w:numPr>
        <w:jc w:val="both"/>
        <w:rPr>
          <w:rFonts w:ascii="Times New Roman" w:hAnsi="Times New Roman"/>
          <w:sz w:val="24"/>
          <w:szCs w:val="24"/>
        </w:rPr>
      </w:pPr>
      <w:r w:rsidRPr="0089244B">
        <w:rPr>
          <w:rFonts w:ascii="Times New Roman" w:hAnsi="Times New Roman"/>
          <w:sz w:val="24"/>
          <w:szCs w:val="24"/>
        </w:rPr>
        <w:t>В нее подгружаются сведения о  документах аренды, в том числе и о только что созданном документе.</w:t>
      </w:r>
    </w:p>
    <w:p w:rsidR="00770832" w:rsidRPr="0089244B" w:rsidRDefault="00770832" w:rsidP="00770832">
      <w:pPr>
        <w:pStyle w:val="aff4"/>
        <w:jc w:val="both"/>
        <w:rPr>
          <w:rFonts w:ascii="Times New Roman" w:hAnsi="Times New Roman"/>
          <w:sz w:val="24"/>
          <w:szCs w:val="24"/>
        </w:rPr>
      </w:pPr>
    </w:p>
    <w:p w:rsidR="009954CB" w:rsidRPr="00DA0E6C" w:rsidRDefault="00770832" w:rsidP="009954CB">
      <w:pPr>
        <w:pStyle w:val="aff4"/>
        <w:ind w:firstLine="709"/>
        <w:jc w:val="both"/>
        <w:rPr>
          <w:rFonts w:ascii="Times New Roman" w:hAnsi="Times New Roman"/>
          <w:noProof/>
          <w:sz w:val="24"/>
          <w:szCs w:val="24"/>
        </w:rPr>
      </w:pPr>
      <w:r w:rsidRPr="0089244B">
        <w:rPr>
          <w:rFonts w:ascii="Times New Roman" w:hAnsi="Times New Roman"/>
          <w:sz w:val="24"/>
          <w:szCs w:val="24"/>
        </w:rPr>
        <w:t>Как видно из сценария, появилось еще два граничных класса; Главная форма и Форма журнала аренды. Если предположить, что главная форма в данной информационной системе может одновременно быть и формой журнала документов аренды (что естественно для небольших информационных систем), то добавьте на диаграмму классов еще один класс «Главная форма»</w:t>
      </w:r>
      <w:r w:rsidR="009954CB" w:rsidRPr="009954CB">
        <w:rPr>
          <w:rFonts w:ascii="Times New Roman" w:hAnsi="Times New Roman"/>
          <w:noProof/>
          <w:sz w:val="24"/>
          <w:szCs w:val="24"/>
        </w:rPr>
        <w:t xml:space="preserve"> </w:t>
      </w:r>
    </w:p>
    <w:p w:rsidR="009954CB" w:rsidRDefault="009954CB" w:rsidP="00770832">
      <w:pPr>
        <w:pStyle w:val="aff4"/>
        <w:jc w:val="both"/>
        <w:rPr>
          <w:rFonts w:ascii="Times New Roman" w:hAnsi="Times New Roman"/>
          <w:noProof/>
          <w:sz w:val="24"/>
          <w:szCs w:val="24"/>
          <w:lang w:val="en-US"/>
        </w:rPr>
      </w:pPr>
      <w:r w:rsidRPr="0089244B">
        <w:rPr>
          <w:rFonts w:ascii="Times New Roman" w:hAnsi="Times New Roman"/>
          <w:noProof/>
          <w:sz w:val="24"/>
          <w:szCs w:val="24"/>
        </w:rPr>
        <w:drawing>
          <wp:inline distT="0" distB="0" distL="0" distR="0">
            <wp:extent cx="5293607" cy="3085106"/>
            <wp:effectExtent l="0" t="0" r="2540" b="127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4620" cy="3085696"/>
                    </a:xfrm>
                    <a:prstGeom prst="rect">
                      <a:avLst/>
                    </a:prstGeom>
                    <a:noFill/>
                    <a:ln>
                      <a:noFill/>
                    </a:ln>
                  </pic:spPr>
                </pic:pic>
              </a:graphicData>
            </a:graphic>
          </wp:inline>
        </w:drawing>
      </w:r>
    </w:p>
    <w:p w:rsidR="00770832" w:rsidRPr="0089244B" w:rsidRDefault="00770832" w:rsidP="00770832">
      <w:pPr>
        <w:pStyle w:val="aff4"/>
        <w:jc w:val="both"/>
        <w:rPr>
          <w:rFonts w:ascii="Times New Roman" w:hAnsi="Times New Roman"/>
          <w:sz w:val="24"/>
          <w:szCs w:val="24"/>
        </w:rPr>
      </w:pPr>
      <w:r w:rsidRPr="0089244B">
        <w:rPr>
          <w:rFonts w:ascii="Times New Roman" w:hAnsi="Times New Roman"/>
          <w:sz w:val="24"/>
          <w:szCs w:val="24"/>
        </w:rPr>
        <w:t xml:space="preserve">Построим диаграмму последовательности </w:t>
      </w:r>
    </w:p>
    <w:p w:rsidR="00770832" w:rsidRPr="0089244B" w:rsidRDefault="00770832" w:rsidP="00E15B58">
      <w:pPr>
        <w:pStyle w:val="aff4"/>
        <w:numPr>
          <w:ilvl w:val="0"/>
          <w:numId w:val="24"/>
        </w:numPr>
        <w:jc w:val="both"/>
        <w:rPr>
          <w:rFonts w:ascii="Times New Roman" w:hAnsi="Times New Roman"/>
          <w:sz w:val="24"/>
          <w:szCs w:val="24"/>
        </w:rPr>
      </w:pPr>
      <w:r w:rsidRPr="0089244B">
        <w:rPr>
          <w:rFonts w:ascii="Times New Roman" w:hAnsi="Times New Roman"/>
          <w:sz w:val="24"/>
          <w:szCs w:val="24"/>
        </w:rPr>
        <w:t xml:space="preserve">Вызовите контекстное меню на разделе </w:t>
      </w:r>
      <w:r w:rsidRPr="0089244B">
        <w:rPr>
          <w:rFonts w:ascii="Times New Roman" w:hAnsi="Times New Roman"/>
          <w:sz w:val="24"/>
          <w:szCs w:val="24"/>
          <w:lang w:val="en-US"/>
        </w:rPr>
        <w:t>Logical</w:t>
      </w:r>
      <w:r w:rsidRPr="0089244B">
        <w:rPr>
          <w:rFonts w:ascii="Times New Roman" w:hAnsi="Times New Roman"/>
          <w:sz w:val="24"/>
          <w:szCs w:val="24"/>
        </w:rPr>
        <w:t xml:space="preserve"> </w:t>
      </w:r>
      <w:r w:rsidRPr="0089244B">
        <w:rPr>
          <w:rFonts w:ascii="Times New Roman" w:hAnsi="Times New Roman"/>
          <w:sz w:val="24"/>
          <w:szCs w:val="24"/>
          <w:lang w:val="en-US"/>
        </w:rPr>
        <w:t>View</w:t>
      </w:r>
      <w:r w:rsidRPr="0089244B">
        <w:rPr>
          <w:rFonts w:ascii="Times New Roman" w:hAnsi="Times New Roman"/>
          <w:sz w:val="24"/>
          <w:szCs w:val="24"/>
        </w:rPr>
        <w:t xml:space="preserve"> и создайте диаграмму последовательности </w:t>
      </w:r>
      <w:r w:rsidRPr="0089244B">
        <w:rPr>
          <w:rFonts w:ascii="Times New Roman" w:hAnsi="Times New Roman"/>
          <w:sz w:val="24"/>
          <w:szCs w:val="24"/>
          <w:lang w:val="en-US"/>
        </w:rPr>
        <w:t>Sequence</w:t>
      </w:r>
      <w:r w:rsidRPr="0089244B">
        <w:rPr>
          <w:rFonts w:ascii="Times New Roman" w:hAnsi="Times New Roman"/>
          <w:sz w:val="24"/>
          <w:szCs w:val="24"/>
        </w:rPr>
        <w:t xml:space="preserve"> </w:t>
      </w:r>
      <w:r w:rsidRPr="0089244B">
        <w:rPr>
          <w:rFonts w:ascii="Times New Roman" w:hAnsi="Times New Roman"/>
          <w:sz w:val="24"/>
          <w:szCs w:val="24"/>
          <w:lang w:val="en-US"/>
        </w:rPr>
        <w:t>Diagram</w:t>
      </w:r>
      <w:r w:rsidRPr="0089244B">
        <w:rPr>
          <w:rFonts w:ascii="Times New Roman" w:hAnsi="Times New Roman"/>
          <w:sz w:val="24"/>
          <w:szCs w:val="24"/>
        </w:rPr>
        <w:t>. Назовите ее Выдача автомобиля в аренду</w:t>
      </w:r>
    </w:p>
    <w:p w:rsidR="00770832" w:rsidRPr="0089244B" w:rsidRDefault="00770832" w:rsidP="00770832">
      <w:pPr>
        <w:pStyle w:val="aff4"/>
        <w:ind w:left="360"/>
        <w:jc w:val="both"/>
        <w:rPr>
          <w:rFonts w:ascii="Times New Roman" w:hAnsi="Times New Roman"/>
          <w:sz w:val="24"/>
          <w:szCs w:val="24"/>
        </w:rPr>
      </w:pPr>
      <w:r w:rsidRPr="0089244B">
        <w:rPr>
          <w:rFonts w:ascii="Times New Roman" w:hAnsi="Times New Roman"/>
          <w:noProof/>
          <w:sz w:val="24"/>
          <w:szCs w:val="24"/>
        </w:rPr>
        <w:drawing>
          <wp:inline distT="0" distB="0" distL="0" distR="0">
            <wp:extent cx="1900362" cy="1509464"/>
            <wp:effectExtent l="0" t="0" r="508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9317" cy="1508634"/>
                    </a:xfrm>
                    <a:prstGeom prst="rect">
                      <a:avLst/>
                    </a:prstGeom>
                    <a:noFill/>
                    <a:ln>
                      <a:noFill/>
                    </a:ln>
                  </pic:spPr>
                </pic:pic>
              </a:graphicData>
            </a:graphic>
          </wp:inline>
        </w:drawing>
      </w:r>
    </w:p>
    <w:p w:rsidR="00770832" w:rsidRPr="0089244B" w:rsidRDefault="00770832" w:rsidP="00E15B58">
      <w:pPr>
        <w:pStyle w:val="aff4"/>
        <w:numPr>
          <w:ilvl w:val="0"/>
          <w:numId w:val="24"/>
        </w:numPr>
        <w:jc w:val="both"/>
        <w:rPr>
          <w:rFonts w:ascii="Times New Roman" w:hAnsi="Times New Roman"/>
          <w:sz w:val="24"/>
          <w:szCs w:val="24"/>
        </w:rPr>
      </w:pPr>
      <w:r w:rsidRPr="0089244B">
        <w:rPr>
          <w:rFonts w:ascii="Times New Roman" w:hAnsi="Times New Roman"/>
          <w:sz w:val="24"/>
          <w:szCs w:val="24"/>
        </w:rPr>
        <w:t xml:space="preserve">Перетащите из панели инструментов объект </w:t>
      </w:r>
      <w:r w:rsidRPr="0089244B">
        <w:rPr>
          <w:rFonts w:ascii="Times New Roman" w:hAnsi="Times New Roman"/>
          <w:sz w:val="24"/>
          <w:szCs w:val="24"/>
          <w:lang w:val="en-US"/>
        </w:rPr>
        <w:t>Note</w:t>
      </w:r>
      <w:r w:rsidRPr="0089244B">
        <w:rPr>
          <w:rFonts w:ascii="Times New Roman" w:hAnsi="Times New Roman"/>
          <w:sz w:val="24"/>
          <w:szCs w:val="24"/>
        </w:rPr>
        <w:t>, а из браузера актера и спроектированные ранее классы на рабочее поле диаграммы последовательности, как показано на рисунке</w:t>
      </w:r>
    </w:p>
    <w:p w:rsidR="00770832" w:rsidRPr="0089244B" w:rsidRDefault="00770832" w:rsidP="00770832">
      <w:pPr>
        <w:pStyle w:val="aff4"/>
        <w:jc w:val="both"/>
        <w:rPr>
          <w:rFonts w:ascii="Times New Roman" w:hAnsi="Times New Roman"/>
          <w:sz w:val="24"/>
          <w:szCs w:val="24"/>
        </w:rPr>
      </w:pPr>
      <w:r w:rsidRPr="0089244B">
        <w:rPr>
          <w:rFonts w:ascii="Times New Roman" w:hAnsi="Times New Roman"/>
          <w:noProof/>
          <w:sz w:val="24"/>
          <w:szCs w:val="24"/>
        </w:rPr>
        <w:drawing>
          <wp:inline distT="0" distB="0" distL="0" distR="0">
            <wp:extent cx="5935980" cy="2255520"/>
            <wp:effectExtent l="0" t="0" r="762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980" cy="2255520"/>
                    </a:xfrm>
                    <a:prstGeom prst="rect">
                      <a:avLst/>
                    </a:prstGeom>
                    <a:noFill/>
                    <a:ln>
                      <a:noFill/>
                    </a:ln>
                  </pic:spPr>
                </pic:pic>
              </a:graphicData>
            </a:graphic>
          </wp:inline>
        </w:drawing>
      </w:r>
    </w:p>
    <w:p w:rsidR="00770832" w:rsidRPr="0089244B" w:rsidRDefault="00770832" w:rsidP="00770832">
      <w:pPr>
        <w:pStyle w:val="aff4"/>
        <w:ind w:left="360"/>
        <w:jc w:val="both"/>
        <w:rPr>
          <w:rFonts w:ascii="Times New Roman" w:hAnsi="Times New Roman"/>
          <w:sz w:val="24"/>
          <w:szCs w:val="24"/>
        </w:rPr>
      </w:pPr>
    </w:p>
    <w:p w:rsidR="00770832" w:rsidRPr="0089244B" w:rsidRDefault="00770832" w:rsidP="00E15B58">
      <w:pPr>
        <w:pStyle w:val="aff4"/>
        <w:numPr>
          <w:ilvl w:val="0"/>
          <w:numId w:val="24"/>
        </w:numPr>
        <w:jc w:val="both"/>
        <w:rPr>
          <w:rFonts w:ascii="Times New Roman" w:hAnsi="Times New Roman"/>
          <w:sz w:val="24"/>
          <w:szCs w:val="24"/>
        </w:rPr>
      </w:pPr>
      <w:r w:rsidRPr="0089244B">
        <w:rPr>
          <w:rFonts w:ascii="Times New Roman" w:hAnsi="Times New Roman"/>
          <w:sz w:val="24"/>
          <w:szCs w:val="24"/>
        </w:rPr>
        <w:t xml:space="preserve">Поместите в поле </w:t>
      </w:r>
      <w:r w:rsidRPr="0089244B">
        <w:rPr>
          <w:rFonts w:ascii="Times New Roman" w:hAnsi="Times New Roman"/>
          <w:sz w:val="24"/>
          <w:szCs w:val="24"/>
          <w:lang w:val="en-US"/>
        </w:rPr>
        <w:t>Note</w:t>
      </w:r>
      <w:r w:rsidRPr="0089244B">
        <w:rPr>
          <w:rFonts w:ascii="Times New Roman" w:hAnsi="Times New Roman"/>
          <w:sz w:val="24"/>
          <w:szCs w:val="24"/>
        </w:rPr>
        <w:t xml:space="preserve"> сценарий варианта использования.</w:t>
      </w:r>
    </w:p>
    <w:p w:rsidR="00770832" w:rsidRPr="0089244B" w:rsidRDefault="00770832" w:rsidP="009954CB">
      <w:pPr>
        <w:pStyle w:val="aff4"/>
        <w:jc w:val="both"/>
        <w:rPr>
          <w:rFonts w:ascii="Times New Roman" w:hAnsi="Times New Roman"/>
          <w:sz w:val="24"/>
          <w:szCs w:val="24"/>
        </w:rPr>
      </w:pPr>
      <w:r w:rsidRPr="0089244B">
        <w:rPr>
          <w:rFonts w:ascii="Times New Roman" w:hAnsi="Times New Roman"/>
          <w:noProof/>
          <w:sz w:val="24"/>
          <w:szCs w:val="24"/>
        </w:rPr>
        <w:drawing>
          <wp:inline distT="0" distB="0" distL="0" distR="0">
            <wp:extent cx="5935980" cy="3238500"/>
            <wp:effectExtent l="0" t="0" r="762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980" cy="3238500"/>
                    </a:xfrm>
                    <a:prstGeom prst="rect">
                      <a:avLst/>
                    </a:prstGeom>
                    <a:noFill/>
                    <a:ln>
                      <a:noFill/>
                    </a:ln>
                  </pic:spPr>
                </pic:pic>
              </a:graphicData>
            </a:graphic>
          </wp:inline>
        </w:drawing>
      </w:r>
    </w:p>
    <w:p w:rsidR="00770832" w:rsidRPr="0089244B" w:rsidRDefault="00770832" w:rsidP="00770832">
      <w:pPr>
        <w:pStyle w:val="aff4"/>
        <w:ind w:left="720"/>
        <w:jc w:val="both"/>
        <w:rPr>
          <w:rFonts w:ascii="Times New Roman" w:hAnsi="Times New Roman"/>
          <w:sz w:val="24"/>
          <w:szCs w:val="24"/>
        </w:rPr>
      </w:pPr>
    </w:p>
    <w:p w:rsidR="00770832" w:rsidRPr="0089244B" w:rsidRDefault="00770832" w:rsidP="00E15B58">
      <w:pPr>
        <w:pStyle w:val="aff4"/>
        <w:numPr>
          <w:ilvl w:val="0"/>
          <w:numId w:val="24"/>
        </w:numPr>
        <w:jc w:val="both"/>
        <w:rPr>
          <w:rFonts w:ascii="Times New Roman" w:hAnsi="Times New Roman"/>
          <w:sz w:val="24"/>
          <w:szCs w:val="24"/>
        </w:rPr>
      </w:pPr>
      <w:r w:rsidRPr="0089244B">
        <w:rPr>
          <w:rFonts w:ascii="Times New Roman" w:hAnsi="Times New Roman"/>
          <w:sz w:val="24"/>
          <w:szCs w:val="24"/>
        </w:rPr>
        <w:t>Будем проектировать операции классов, соответствующие описанию в сценарии. Первое описание: На главной форме менеджер выбирает команду создания нового документа аренды. Создаем сообщение (</w:t>
      </w:r>
      <w:r w:rsidRPr="0089244B">
        <w:rPr>
          <w:rFonts w:ascii="Times New Roman" w:hAnsi="Times New Roman"/>
          <w:sz w:val="24"/>
          <w:szCs w:val="24"/>
          <w:lang w:val="en-US"/>
        </w:rPr>
        <w:t>Massage</w:t>
      </w:r>
      <w:r w:rsidRPr="0089244B">
        <w:rPr>
          <w:rFonts w:ascii="Times New Roman" w:hAnsi="Times New Roman"/>
          <w:sz w:val="24"/>
          <w:szCs w:val="24"/>
        </w:rPr>
        <w:t>) от линии жизни актера к классу Главная форма и сразу же соотносим ее с операцией. Для этого:</w:t>
      </w:r>
    </w:p>
    <w:p w:rsidR="00770832" w:rsidRPr="0089244B" w:rsidRDefault="00770832" w:rsidP="00E15B58">
      <w:pPr>
        <w:pStyle w:val="aff4"/>
        <w:numPr>
          <w:ilvl w:val="0"/>
          <w:numId w:val="24"/>
        </w:numPr>
        <w:jc w:val="both"/>
        <w:rPr>
          <w:rFonts w:ascii="Times New Roman" w:hAnsi="Times New Roman"/>
          <w:sz w:val="24"/>
          <w:szCs w:val="24"/>
        </w:rPr>
      </w:pPr>
      <w:r w:rsidRPr="0089244B">
        <w:rPr>
          <w:rFonts w:ascii="Times New Roman" w:hAnsi="Times New Roman"/>
          <w:sz w:val="24"/>
          <w:szCs w:val="24"/>
        </w:rPr>
        <w:t xml:space="preserve">Нажмите кнопку горячего синтаксиса </w:t>
      </w:r>
      <w:r w:rsidRPr="0089244B">
        <w:rPr>
          <w:rFonts w:ascii="Times New Roman" w:hAnsi="Times New Roman"/>
          <w:sz w:val="24"/>
          <w:szCs w:val="24"/>
          <w:lang w:val="en-US"/>
        </w:rPr>
        <w:t>Create</w:t>
      </w:r>
      <w:r w:rsidRPr="0089244B">
        <w:rPr>
          <w:rFonts w:ascii="Times New Roman" w:hAnsi="Times New Roman"/>
          <w:sz w:val="24"/>
          <w:szCs w:val="24"/>
        </w:rPr>
        <w:t xml:space="preserve"> </w:t>
      </w:r>
      <w:r w:rsidRPr="0089244B">
        <w:rPr>
          <w:rFonts w:ascii="Times New Roman" w:hAnsi="Times New Roman"/>
          <w:sz w:val="24"/>
          <w:szCs w:val="24"/>
          <w:lang w:val="en-US"/>
        </w:rPr>
        <w:t>operation</w:t>
      </w:r>
    </w:p>
    <w:p w:rsidR="00770832" w:rsidRPr="0089244B" w:rsidRDefault="00770832" w:rsidP="009954CB">
      <w:pPr>
        <w:pStyle w:val="aff4"/>
        <w:jc w:val="both"/>
        <w:rPr>
          <w:rFonts w:ascii="Times New Roman" w:hAnsi="Times New Roman"/>
          <w:sz w:val="24"/>
          <w:szCs w:val="24"/>
          <w:lang w:val="en-US"/>
        </w:rPr>
      </w:pPr>
      <w:r w:rsidRPr="0089244B">
        <w:rPr>
          <w:rFonts w:ascii="Times New Roman" w:hAnsi="Times New Roman"/>
          <w:noProof/>
          <w:sz w:val="24"/>
          <w:szCs w:val="24"/>
        </w:rPr>
        <w:drawing>
          <wp:inline distT="0" distB="0" distL="0" distR="0">
            <wp:extent cx="5935980" cy="2407920"/>
            <wp:effectExtent l="0" t="0" r="762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980" cy="2407920"/>
                    </a:xfrm>
                    <a:prstGeom prst="rect">
                      <a:avLst/>
                    </a:prstGeom>
                    <a:noFill/>
                    <a:ln>
                      <a:noFill/>
                    </a:ln>
                  </pic:spPr>
                </pic:pic>
              </a:graphicData>
            </a:graphic>
          </wp:inline>
        </w:drawing>
      </w:r>
    </w:p>
    <w:p w:rsidR="00770832" w:rsidRPr="0089244B" w:rsidRDefault="00770832" w:rsidP="00770832">
      <w:pPr>
        <w:pStyle w:val="aff4"/>
        <w:ind w:left="360"/>
        <w:jc w:val="both"/>
        <w:rPr>
          <w:rFonts w:ascii="Times New Roman" w:hAnsi="Times New Roman"/>
          <w:sz w:val="24"/>
          <w:szCs w:val="24"/>
          <w:lang w:val="en-US"/>
        </w:rPr>
      </w:pPr>
    </w:p>
    <w:p w:rsidR="00770832" w:rsidRPr="0089244B" w:rsidRDefault="00770832" w:rsidP="00E15B58">
      <w:pPr>
        <w:pStyle w:val="aff4"/>
        <w:numPr>
          <w:ilvl w:val="0"/>
          <w:numId w:val="24"/>
        </w:numPr>
        <w:jc w:val="both"/>
        <w:rPr>
          <w:rFonts w:ascii="Times New Roman" w:hAnsi="Times New Roman"/>
          <w:sz w:val="24"/>
          <w:szCs w:val="24"/>
        </w:rPr>
      </w:pPr>
      <w:r w:rsidRPr="0089244B">
        <w:rPr>
          <w:rFonts w:ascii="Times New Roman" w:hAnsi="Times New Roman"/>
          <w:sz w:val="24"/>
          <w:szCs w:val="24"/>
        </w:rPr>
        <w:t xml:space="preserve">И введите название операции </w:t>
      </w:r>
      <w:r w:rsidRPr="0089244B">
        <w:rPr>
          <w:rFonts w:ascii="Times New Roman" w:hAnsi="Times New Roman"/>
          <w:b/>
          <w:sz w:val="24"/>
          <w:szCs w:val="24"/>
        </w:rPr>
        <w:t>Создать</w:t>
      </w:r>
      <w:r w:rsidRPr="0089244B">
        <w:rPr>
          <w:rFonts w:ascii="Times New Roman" w:hAnsi="Times New Roman"/>
          <w:sz w:val="24"/>
          <w:szCs w:val="24"/>
        </w:rPr>
        <w:t>.</w:t>
      </w:r>
    </w:p>
    <w:p w:rsidR="00770832" w:rsidRPr="0089244B" w:rsidRDefault="00770832" w:rsidP="00770832">
      <w:pPr>
        <w:pStyle w:val="aff4"/>
        <w:ind w:left="360"/>
        <w:jc w:val="both"/>
        <w:rPr>
          <w:rFonts w:ascii="Times New Roman" w:hAnsi="Times New Roman"/>
          <w:sz w:val="24"/>
          <w:szCs w:val="24"/>
          <w:lang w:val="en-US"/>
        </w:rPr>
      </w:pPr>
      <w:r w:rsidRPr="0089244B">
        <w:rPr>
          <w:rFonts w:ascii="Times New Roman" w:hAnsi="Times New Roman"/>
          <w:noProof/>
          <w:sz w:val="24"/>
          <w:szCs w:val="24"/>
        </w:rPr>
        <w:drawing>
          <wp:inline distT="0" distB="0" distL="0" distR="0">
            <wp:extent cx="2491740" cy="1211102"/>
            <wp:effectExtent l="0" t="0" r="3810" b="825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1740" cy="1211102"/>
                    </a:xfrm>
                    <a:prstGeom prst="rect">
                      <a:avLst/>
                    </a:prstGeom>
                    <a:noFill/>
                    <a:ln>
                      <a:noFill/>
                    </a:ln>
                  </pic:spPr>
                </pic:pic>
              </a:graphicData>
            </a:graphic>
          </wp:inline>
        </w:drawing>
      </w:r>
    </w:p>
    <w:p w:rsidR="00770832" w:rsidRPr="0089244B" w:rsidRDefault="00770832" w:rsidP="00E15B58">
      <w:pPr>
        <w:pStyle w:val="aff4"/>
        <w:numPr>
          <w:ilvl w:val="0"/>
          <w:numId w:val="24"/>
        </w:numPr>
        <w:jc w:val="both"/>
        <w:rPr>
          <w:rFonts w:ascii="Times New Roman" w:hAnsi="Times New Roman"/>
          <w:sz w:val="24"/>
          <w:szCs w:val="24"/>
        </w:rPr>
      </w:pPr>
      <w:r w:rsidRPr="0089244B">
        <w:rPr>
          <w:rFonts w:ascii="Times New Roman" w:hAnsi="Times New Roman"/>
          <w:sz w:val="24"/>
          <w:szCs w:val="24"/>
        </w:rPr>
        <w:t>Создайте таким образом все операции данного варианта использования. Первые девять операций выглядят примерно так:</w:t>
      </w:r>
    </w:p>
    <w:p w:rsidR="00770832" w:rsidRPr="0089244B" w:rsidRDefault="00770832" w:rsidP="00770832">
      <w:pPr>
        <w:pStyle w:val="aff4"/>
        <w:jc w:val="both"/>
        <w:rPr>
          <w:rFonts w:ascii="Times New Roman" w:hAnsi="Times New Roman"/>
          <w:sz w:val="24"/>
          <w:szCs w:val="24"/>
        </w:rPr>
      </w:pPr>
      <w:r w:rsidRPr="0089244B">
        <w:rPr>
          <w:rFonts w:ascii="Times New Roman" w:hAnsi="Times New Roman"/>
          <w:noProof/>
          <w:sz w:val="24"/>
          <w:szCs w:val="24"/>
        </w:rPr>
        <w:drawing>
          <wp:inline distT="0" distB="0" distL="0" distR="0">
            <wp:extent cx="5935980" cy="3116580"/>
            <wp:effectExtent l="0" t="0" r="7620" b="762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980" cy="3116580"/>
                    </a:xfrm>
                    <a:prstGeom prst="rect">
                      <a:avLst/>
                    </a:prstGeom>
                    <a:noFill/>
                    <a:ln>
                      <a:noFill/>
                    </a:ln>
                  </pic:spPr>
                </pic:pic>
              </a:graphicData>
            </a:graphic>
          </wp:inline>
        </w:drawing>
      </w:r>
    </w:p>
    <w:p w:rsidR="00770832" w:rsidRPr="0089244B" w:rsidRDefault="00770832" w:rsidP="00770832">
      <w:pPr>
        <w:pStyle w:val="aff4"/>
        <w:jc w:val="both"/>
        <w:rPr>
          <w:rFonts w:ascii="Times New Roman" w:hAnsi="Times New Roman"/>
          <w:sz w:val="24"/>
          <w:szCs w:val="24"/>
        </w:rPr>
      </w:pPr>
    </w:p>
    <w:p w:rsidR="00770832" w:rsidRPr="0089244B" w:rsidRDefault="00770832" w:rsidP="00E15B58">
      <w:pPr>
        <w:pStyle w:val="aff4"/>
        <w:numPr>
          <w:ilvl w:val="0"/>
          <w:numId w:val="24"/>
        </w:numPr>
        <w:jc w:val="both"/>
        <w:rPr>
          <w:rFonts w:ascii="Times New Roman" w:hAnsi="Times New Roman"/>
          <w:sz w:val="24"/>
          <w:szCs w:val="24"/>
        </w:rPr>
      </w:pPr>
      <w:r w:rsidRPr="0089244B">
        <w:rPr>
          <w:rFonts w:ascii="Times New Roman" w:hAnsi="Times New Roman"/>
          <w:sz w:val="24"/>
          <w:szCs w:val="24"/>
        </w:rPr>
        <w:t xml:space="preserve">Следите за тем, чтобы сообщения создавались напротив соответствующего описания в поле </w:t>
      </w:r>
      <w:r w:rsidRPr="0089244B">
        <w:rPr>
          <w:rFonts w:ascii="Times New Roman" w:hAnsi="Times New Roman"/>
          <w:sz w:val="24"/>
          <w:szCs w:val="24"/>
          <w:lang w:val="en-US"/>
        </w:rPr>
        <w:t>Note</w:t>
      </w:r>
      <w:r w:rsidRPr="0089244B">
        <w:rPr>
          <w:rFonts w:ascii="Times New Roman" w:hAnsi="Times New Roman"/>
          <w:sz w:val="24"/>
          <w:szCs w:val="24"/>
        </w:rPr>
        <w:t>.</w:t>
      </w:r>
    </w:p>
    <w:p w:rsidR="00770832" w:rsidRPr="0089244B" w:rsidRDefault="00770832" w:rsidP="00E15B58">
      <w:pPr>
        <w:pStyle w:val="aff4"/>
        <w:numPr>
          <w:ilvl w:val="0"/>
          <w:numId w:val="24"/>
        </w:numPr>
        <w:jc w:val="both"/>
        <w:rPr>
          <w:rFonts w:ascii="Times New Roman" w:hAnsi="Times New Roman"/>
          <w:sz w:val="24"/>
          <w:szCs w:val="24"/>
        </w:rPr>
      </w:pPr>
      <w:r w:rsidRPr="0089244B">
        <w:rPr>
          <w:rFonts w:ascii="Times New Roman" w:hAnsi="Times New Roman"/>
          <w:sz w:val="24"/>
          <w:szCs w:val="24"/>
        </w:rPr>
        <w:t>Обратите внимание, что в браузере отображаются созданные операции у соответствующих классов. Соответственно  отображаются созданные операции на диаграмме классов. Диаграмма классов с первыми девятью операциями выглядит примерно так:</w:t>
      </w:r>
    </w:p>
    <w:p w:rsidR="00770832" w:rsidRPr="0089244B" w:rsidRDefault="00770832" w:rsidP="00770832">
      <w:pPr>
        <w:pStyle w:val="aff4"/>
        <w:jc w:val="both"/>
        <w:rPr>
          <w:rFonts w:ascii="Times New Roman" w:hAnsi="Times New Roman"/>
          <w:sz w:val="24"/>
          <w:szCs w:val="24"/>
        </w:rPr>
      </w:pPr>
      <w:r w:rsidRPr="0089244B">
        <w:rPr>
          <w:rFonts w:ascii="Times New Roman" w:hAnsi="Times New Roman"/>
          <w:noProof/>
          <w:sz w:val="24"/>
          <w:szCs w:val="24"/>
        </w:rPr>
        <w:drawing>
          <wp:inline distT="0" distB="0" distL="0" distR="0">
            <wp:extent cx="5935980" cy="3581400"/>
            <wp:effectExtent l="0" t="0" r="762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980" cy="3581400"/>
                    </a:xfrm>
                    <a:prstGeom prst="rect">
                      <a:avLst/>
                    </a:prstGeom>
                    <a:noFill/>
                    <a:ln>
                      <a:noFill/>
                    </a:ln>
                  </pic:spPr>
                </pic:pic>
              </a:graphicData>
            </a:graphic>
          </wp:inline>
        </w:drawing>
      </w:r>
    </w:p>
    <w:p w:rsidR="00770832" w:rsidRPr="0089244B" w:rsidRDefault="00770832" w:rsidP="00E15B58">
      <w:pPr>
        <w:pStyle w:val="aff4"/>
        <w:numPr>
          <w:ilvl w:val="0"/>
          <w:numId w:val="24"/>
        </w:numPr>
        <w:jc w:val="both"/>
        <w:rPr>
          <w:rFonts w:ascii="Times New Roman" w:hAnsi="Times New Roman"/>
          <w:sz w:val="24"/>
          <w:szCs w:val="24"/>
        </w:rPr>
      </w:pPr>
      <w:r w:rsidRPr="0089244B">
        <w:rPr>
          <w:rFonts w:ascii="Times New Roman" w:hAnsi="Times New Roman"/>
          <w:sz w:val="24"/>
          <w:szCs w:val="24"/>
        </w:rPr>
        <w:t>Создайте оставшиеся операции, согласно сценарию.</w:t>
      </w:r>
    </w:p>
    <w:p w:rsidR="00C16912" w:rsidRPr="00BC111C" w:rsidRDefault="00C16912" w:rsidP="0041692F">
      <w:pPr>
        <w:ind w:firstLine="709"/>
        <w:jc w:val="both"/>
      </w:pPr>
    </w:p>
    <w:p w:rsidR="00C16912" w:rsidRPr="00BC111C" w:rsidRDefault="00C16912" w:rsidP="0041692F">
      <w:pPr>
        <w:ind w:firstLine="709"/>
        <w:jc w:val="both"/>
      </w:pPr>
    </w:p>
    <w:p w:rsidR="00161B85" w:rsidRPr="004F2C08" w:rsidRDefault="00161B85" w:rsidP="00161B85">
      <w:pPr>
        <w:rPr>
          <w:b/>
        </w:rPr>
      </w:pPr>
      <w:r w:rsidRPr="00BC111C">
        <w:rPr>
          <w:b/>
          <w:bCs/>
        </w:rPr>
        <w:t xml:space="preserve">Задание </w:t>
      </w:r>
      <w:r w:rsidRPr="00770832">
        <w:rPr>
          <w:b/>
          <w:bCs/>
        </w:rPr>
        <w:t>4</w:t>
      </w:r>
      <w:r w:rsidRPr="00BC111C">
        <w:rPr>
          <w:b/>
          <w:bCs/>
        </w:rPr>
        <w:t>.</w:t>
      </w:r>
      <w:r w:rsidRPr="00161B85">
        <w:rPr>
          <w:b/>
          <w:bCs/>
        </w:rPr>
        <w:t>3</w:t>
      </w:r>
      <w:r w:rsidRPr="00BC111C">
        <w:rPr>
          <w:b/>
          <w:bCs/>
        </w:rPr>
        <w:t xml:space="preserve">. Проектирование </w:t>
      </w:r>
      <w:r w:rsidRPr="00770832">
        <w:rPr>
          <w:b/>
          <w:bCs/>
        </w:rPr>
        <w:t xml:space="preserve">диаграммы классов и диаграммы последовательности средствами </w:t>
      </w:r>
      <w:r w:rsidRPr="004F2C08">
        <w:rPr>
          <w:b/>
          <w:lang w:val="en-US"/>
        </w:rPr>
        <w:t>MS</w:t>
      </w:r>
      <w:r w:rsidRPr="004F2C08">
        <w:rPr>
          <w:b/>
        </w:rPr>
        <w:t xml:space="preserve"> </w:t>
      </w:r>
      <w:r w:rsidRPr="004F2C08">
        <w:rPr>
          <w:b/>
          <w:lang w:val="en-US"/>
        </w:rPr>
        <w:t>Visio</w:t>
      </w:r>
    </w:p>
    <w:p w:rsidR="00161B85" w:rsidRPr="00161B85" w:rsidRDefault="00161B85" w:rsidP="00161B85">
      <w:pPr>
        <w:tabs>
          <w:tab w:val="left" w:pos="284"/>
        </w:tabs>
        <w:jc w:val="both"/>
      </w:pPr>
      <w:r w:rsidRPr="00161B85">
        <w:t>Для заданного варианта использования спроектировать:</w:t>
      </w:r>
    </w:p>
    <w:p w:rsidR="00161B85" w:rsidRPr="00161B85" w:rsidRDefault="00161B85" w:rsidP="00E15B58">
      <w:pPr>
        <w:pStyle w:val="a7"/>
        <w:numPr>
          <w:ilvl w:val="0"/>
          <w:numId w:val="25"/>
        </w:numPr>
        <w:tabs>
          <w:tab w:val="left" w:pos="284"/>
        </w:tabs>
        <w:spacing w:after="0" w:line="240" w:lineRule="auto"/>
        <w:ind w:left="0" w:firstLine="0"/>
        <w:jc w:val="both"/>
        <w:rPr>
          <w:rFonts w:ascii="Times New Roman" w:hAnsi="Times New Roman"/>
          <w:sz w:val="24"/>
          <w:szCs w:val="24"/>
        </w:rPr>
      </w:pPr>
      <w:r w:rsidRPr="00161B85">
        <w:rPr>
          <w:rFonts w:ascii="Times New Roman" w:hAnsi="Times New Roman"/>
          <w:sz w:val="24"/>
          <w:szCs w:val="24"/>
        </w:rPr>
        <w:t>Диаграмму классов, с заданием стереотипов классов и атрибутами классов</w:t>
      </w:r>
    </w:p>
    <w:p w:rsidR="00161B85" w:rsidRPr="00161B85" w:rsidRDefault="00161B85" w:rsidP="00E15B58">
      <w:pPr>
        <w:pStyle w:val="a7"/>
        <w:numPr>
          <w:ilvl w:val="0"/>
          <w:numId w:val="25"/>
        </w:numPr>
        <w:tabs>
          <w:tab w:val="left" w:pos="284"/>
        </w:tabs>
        <w:spacing w:after="0" w:line="240" w:lineRule="auto"/>
        <w:ind w:left="0" w:firstLine="0"/>
        <w:jc w:val="both"/>
        <w:rPr>
          <w:rFonts w:ascii="Times New Roman" w:hAnsi="Times New Roman"/>
          <w:sz w:val="24"/>
          <w:szCs w:val="24"/>
        </w:rPr>
      </w:pPr>
      <w:r w:rsidRPr="00161B85">
        <w:rPr>
          <w:rFonts w:ascii="Times New Roman" w:hAnsi="Times New Roman"/>
          <w:sz w:val="24"/>
          <w:szCs w:val="24"/>
        </w:rPr>
        <w:t>Диаграмму последовательности  с объектами и соответствующими классами. У классов задать атрибуты. У сообщений задать операции.</w:t>
      </w:r>
    </w:p>
    <w:p w:rsidR="00161B85" w:rsidRPr="00161B85" w:rsidRDefault="00161B85" w:rsidP="00E15B58">
      <w:pPr>
        <w:pStyle w:val="a7"/>
        <w:numPr>
          <w:ilvl w:val="0"/>
          <w:numId w:val="25"/>
        </w:numPr>
        <w:tabs>
          <w:tab w:val="left" w:pos="284"/>
        </w:tabs>
        <w:spacing w:after="0" w:line="240" w:lineRule="auto"/>
        <w:ind w:left="0" w:firstLine="0"/>
        <w:jc w:val="both"/>
        <w:rPr>
          <w:rFonts w:ascii="Times New Roman" w:hAnsi="Times New Roman"/>
          <w:sz w:val="24"/>
          <w:szCs w:val="24"/>
        </w:rPr>
      </w:pPr>
      <w:r w:rsidRPr="00161B85">
        <w:rPr>
          <w:rFonts w:ascii="Times New Roman" w:hAnsi="Times New Roman"/>
          <w:sz w:val="24"/>
          <w:szCs w:val="24"/>
        </w:rPr>
        <w:t>На диаграмме классов каждому классу добавить разработанные в диаграмме последовательности операции.</w:t>
      </w:r>
    </w:p>
    <w:p w:rsidR="00161B85" w:rsidRPr="00161B85" w:rsidRDefault="00161B85" w:rsidP="00161B85">
      <w:pPr>
        <w:rPr>
          <w:b/>
          <w:bCs/>
        </w:rPr>
      </w:pPr>
      <w:r w:rsidRPr="00161B85">
        <w:rPr>
          <w:b/>
          <w:bCs/>
        </w:rPr>
        <w:t>Описание предметной области</w:t>
      </w:r>
    </w:p>
    <w:p w:rsidR="00161B85" w:rsidRPr="004F2C08" w:rsidRDefault="00161B85" w:rsidP="00161B85">
      <w:pPr>
        <w:ind w:firstLine="709"/>
        <w:jc w:val="both"/>
      </w:pPr>
      <w:r w:rsidRPr="004F2C08">
        <w:t>В цветочном магазине создается автоматизированная информационная система продаж. Необходимо обеспечить функцию ввода информации о новом растении.</w:t>
      </w:r>
    </w:p>
    <w:p w:rsidR="00161B85" w:rsidRPr="004F2C08" w:rsidRDefault="00161B85" w:rsidP="00161B85">
      <w:pPr>
        <w:ind w:firstLine="709"/>
        <w:jc w:val="both"/>
      </w:pPr>
      <w:r w:rsidRPr="004F2C08">
        <w:t xml:space="preserve">Ввод информации осуществляется из </w:t>
      </w:r>
      <w:r w:rsidRPr="004F2C08">
        <w:rPr>
          <w:b/>
        </w:rPr>
        <w:t>главной формы</w:t>
      </w:r>
      <w:r w:rsidRPr="004F2C08">
        <w:t xml:space="preserve"> системы. При выборе соответствующей  команды открывается </w:t>
      </w:r>
      <w:r w:rsidRPr="004F2C08">
        <w:rPr>
          <w:b/>
        </w:rPr>
        <w:t xml:space="preserve">форма ввода растения. </w:t>
      </w:r>
      <w:r w:rsidRPr="004F2C08">
        <w:t xml:space="preserve">В нее продавец вводит информацию о </w:t>
      </w:r>
      <w:r w:rsidRPr="004F2C08">
        <w:rPr>
          <w:b/>
        </w:rPr>
        <w:t>растении</w:t>
      </w:r>
      <w:r w:rsidRPr="004F2C08">
        <w:t xml:space="preserve"> (название, условия выращивания, почва), а также устанавливает </w:t>
      </w:r>
      <w:r w:rsidRPr="004F2C08">
        <w:rPr>
          <w:b/>
        </w:rPr>
        <w:t>сорт</w:t>
      </w:r>
      <w:r w:rsidRPr="004F2C08">
        <w:t xml:space="preserve"> растения. </w:t>
      </w:r>
    </w:p>
    <w:p w:rsidR="00161B85" w:rsidRPr="004F2C08" w:rsidRDefault="00161B85" w:rsidP="00161B85">
      <w:pPr>
        <w:ind w:firstLine="709"/>
        <w:jc w:val="both"/>
      </w:pPr>
      <w:r w:rsidRPr="004F2C08">
        <w:t xml:space="preserve">Сорт выбирается следующим образом:  из формы ввода растения путем выбора соответствующей команды  открывается </w:t>
      </w:r>
      <w:r w:rsidRPr="004F2C08">
        <w:rPr>
          <w:b/>
        </w:rPr>
        <w:t>форма справочника сортов растений</w:t>
      </w:r>
      <w:r w:rsidRPr="004F2C08">
        <w:t>, в которую из соответствующей базы данных подгружается информация  о всех существующих сортах. Продавец выбирает нужный сорт (например, двойным щелчком мыши) и он заносится в соответствующее поле в форме ввода растения.</w:t>
      </w:r>
    </w:p>
    <w:p w:rsidR="00161B85" w:rsidRPr="00DA0E6C" w:rsidRDefault="00161B85" w:rsidP="00161B85">
      <w:pPr>
        <w:ind w:firstLine="709"/>
        <w:jc w:val="both"/>
        <w:rPr>
          <w:b/>
        </w:rPr>
      </w:pPr>
      <w:r w:rsidRPr="004F2C08">
        <w:t>После того, как все данные введены, продавец выбирает на форме команду сохранения и введенная информация сохраняется в соответствующих таблицах БД.</w:t>
      </w:r>
      <w:r w:rsidRPr="004F2C08">
        <w:rPr>
          <w:b/>
        </w:rPr>
        <w:t xml:space="preserve"> </w:t>
      </w:r>
    </w:p>
    <w:p w:rsidR="00161B85" w:rsidRPr="00DA0E6C" w:rsidRDefault="00161B85" w:rsidP="00161B85">
      <w:pPr>
        <w:ind w:firstLine="709"/>
        <w:jc w:val="both"/>
        <w:rPr>
          <w:b/>
        </w:rPr>
      </w:pPr>
    </w:p>
    <w:p w:rsidR="00161B85" w:rsidRPr="00DA0E6C" w:rsidRDefault="00161B85" w:rsidP="00161B85">
      <w:pPr>
        <w:ind w:firstLine="709"/>
        <w:rPr>
          <w:b/>
        </w:rPr>
      </w:pPr>
      <w:r w:rsidRPr="00BC111C">
        <w:rPr>
          <w:b/>
        </w:rPr>
        <w:t>Методические рекомендации</w:t>
      </w:r>
    </w:p>
    <w:p w:rsidR="00161B85" w:rsidRPr="00161B85" w:rsidRDefault="00161B85" w:rsidP="00161B85">
      <w:pPr>
        <w:ind w:firstLine="709"/>
        <w:rPr>
          <w:b/>
        </w:rPr>
      </w:pPr>
      <w:r w:rsidRPr="00161B85">
        <w:rPr>
          <w:b/>
        </w:rPr>
        <w:t>Построение диаграммы классов</w:t>
      </w:r>
    </w:p>
    <w:p w:rsidR="00161B85" w:rsidRPr="004F2C08" w:rsidRDefault="00161B85" w:rsidP="00161B85">
      <w:pPr>
        <w:ind w:firstLine="709"/>
        <w:jc w:val="both"/>
      </w:pPr>
      <w:r w:rsidRPr="004F2C08">
        <w:t xml:space="preserve">Диаграмма классов строится в разделе </w:t>
      </w:r>
      <w:r w:rsidRPr="004F2C08">
        <w:rPr>
          <w:lang w:val="en-US"/>
        </w:rPr>
        <w:t>Software</w:t>
      </w:r>
      <w:r w:rsidRPr="004F2C08">
        <w:t>-</w:t>
      </w:r>
      <w:r w:rsidRPr="004F2C08">
        <w:rPr>
          <w:lang w:val="en-US"/>
        </w:rPr>
        <w:t>UML</w:t>
      </w:r>
      <w:r w:rsidRPr="004F2C08">
        <w:t xml:space="preserve"> </w:t>
      </w:r>
      <w:r w:rsidRPr="004F2C08">
        <w:rPr>
          <w:lang w:val="en-US"/>
        </w:rPr>
        <w:t>Model</w:t>
      </w:r>
      <w:r w:rsidRPr="004F2C08">
        <w:t xml:space="preserve"> </w:t>
      </w:r>
      <w:r w:rsidRPr="004F2C08">
        <w:rPr>
          <w:lang w:val="en-US"/>
        </w:rPr>
        <w:t>Diagram</w:t>
      </w:r>
      <w:r w:rsidRPr="004F2C08">
        <w:t>-</w:t>
      </w:r>
      <w:r w:rsidRPr="004F2C08">
        <w:rPr>
          <w:lang w:val="en-US"/>
        </w:rPr>
        <w:t>UML</w:t>
      </w:r>
      <w:r w:rsidRPr="004F2C08">
        <w:t xml:space="preserve"> </w:t>
      </w:r>
      <w:r w:rsidRPr="004F2C08">
        <w:rPr>
          <w:lang w:val="en-US"/>
        </w:rPr>
        <w:t>Static</w:t>
      </w:r>
      <w:r w:rsidRPr="004F2C08">
        <w:t xml:space="preserve"> </w:t>
      </w:r>
      <w:r w:rsidRPr="004F2C08">
        <w:rPr>
          <w:lang w:val="en-US"/>
        </w:rPr>
        <w:t>Structure</w:t>
      </w:r>
      <w:r w:rsidRPr="004F2C08">
        <w:t>.</w:t>
      </w:r>
    </w:p>
    <w:p w:rsidR="00161B85" w:rsidRPr="004F2C08" w:rsidRDefault="00161B85" w:rsidP="00161B85">
      <w:pPr>
        <w:ind w:firstLine="709"/>
        <w:jc w:val="both"/>
        <w:rPr>
          <w:b/>
        </w:rPr>
      </w:pPr>
      <w:r w:rsidRPr="004F2C08">
        <w:t xml:space="preserve">В нашем примере будем использовать образ </w:t>
      </w:r>
      <w:r w:rsidRPr="004F2C08">
        <w:rPr>
          <w:lang w:val="en-US"/>
        </w:rPr>
        <w:t>Class</w:t>
      </w:r>
      <w:r w:rsidRPr="004F2C08">
        <w:t xml:space="preserve"> </w:t>
      </w:r>
      <w:r w:rsidRPr="004F2C08">
        <w:rPr>
          <w:noProof/>
        </w:rPr>
        <w:drawing>
          <wp:inline distT="0" distB="0" distL="0" distR="0">
            <wp:extent cx="381000" cy="48577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srcRect/>
                    <a:stretch>
                      <a:fillRect/>
                    </a:stretch>
                  </pic:blipFill>
                  <pic:spPr bwMode="auto">
                    <a:xfrm>
                      <a:off x="0" y="0"/>
                      <a:ext cx="381000" cy="485775"/>
                    </a:xfrm>
                    <a:prstGeom prst="rect">
                      <a:avLst/>
                    </a:prstGeom>
                    <a:noFill/>
                    <a:ln w="9525">
                      <a:noFill/>
                      <a:miter lim="800000"/>
                      <a:headEnd/>
                      <a:tailEnd/>
                    </a:ln>
                  </pic:spPr>
                </pic:pic>
              </a:graphicData>
            </a:graphic>
          </wp:inline>
        </w:drawing>
      </w:r>
      <w:r w:rsidRPr="004F2C08">
        <w:t xml:space="preserve">для создания классов-сущностей и образ  </w:t>
      </w:r>
      <w:r w:rsidRPr="004F2C08">
        <w:rPr>
          <w:lang w:val="en-US"/>
        </w:rPr>
        <w:t>Interface</w:t>
      </w:r>
      <w:r w:rsidRPr="004F2C08">
        <w:t xml:space="preserve">  </w:t>
      </w:r>
      <w:r w:rsidRPr="004F2C08">
        <w:rPr>
          <w:noProof/>
        </w:rPr>
        <w:drawing>
          <wp:inline distT="0" distB="0" distL="0" distR="0">
            <wp:extent cx="638175" cy="581025"/>
            <wp:effectExtent l="1905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rcRect/>
                    <a:stretch>
                      <a:fillRect/>
                    </a:stretch>
                  </pic:blipFill>
                  <pic:spPr bwMode="auto">
                    <a:xfrm>
                      <a:off x="0" y="0"/>
                      <a:ext cx="638175" cy="581025"/>
                    </a:xfrm>
                    <a:prstGeom prst="rect">
                      <a:avLst/>
                    </a:prstGeom>
                    <a:noFill/>
                    <a:ln w="9525">
                      <a:noFill/>
                      <a:miter lim="800000"/>
                      <a:headEnd/>
                      <a:tailEnd/>
                    </a:ln>
                  </pic:spPr>
                </pic:pic>
              </a:graphicData>
            </a:graphic>
          </wp:inline>
        </w:drawing>
      </w:r>
      <w:r w:rsidRPr="004F2C08">
        <w:t xml:space="preserve"> </w:t>
      </w:r>
    </w:p>
    <w:p w:rsidR="00161B85" w:rsidRPr="004F2C08" w:rsidRDefault="00161B85" w:rsidP="00161B85">
      <w:pPr>
        <w:ind w:firstLine="709"/>
        <w:jc w:val="both"/>
      </w:pPr>
      <w:r w:rsidRPr="004F2C08">
        <w:t xml:space="preserve">Для задания свойств, атрибутов и операций классу необходимо в рабочем поле дважды щелкнуть по образу класса. В появившемся диалоговом окне ввести необходимую информацию. </w:t>
      </w:r>
    </w:p>
    <w:p w:rsidR="00161B85" w:rsidRPr="004F2C08" w:rsidRDefault="00161B85" w:rsidP="00161B85">
      <w:pPr>
        <w:ind w:firstLine="709"/>
      </w:pPr>
      <w:r w:rsidRPr="004F2C08">
        <w:rPr>
          <w:noProof/>
        </w:rPr>
        <w:drawing>
          <wp:inline distT="0" distB="0" distL="0" distR="0">
            <wp:extent cx="4371975" cy="2914650"/>
            <wp:effectExtent l="1905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4371975" cy="2914650"/>
                    </a:xfrm>
                    <a:prstGeom prst="rect">
                      <a:avLst/>
                    </a:prstGeom>
                    <a:noFill/>
                    <a:ln w="9525">
                      <a:noFill/>
                      <a:miter lim="800000"/>
                      <a:headEnd/>
                      <a:tailEnd/>
                    </a:ln>
                  </pic:spPr>
                </pic:pic>
              </a:graphicData>
            </a:graphic>
          </wp:inline>
        </w:drawing>
      </w:r>
    </w:p>
    <w:p w:rsidR="00161B85" w:rsidRPr="004F2C08" w:rsidRDefault="00161B85" w:rsidP="00161B85">
      <w:pPr>
        <w:ind w:firstLine="709"/>
        <w:jc w:val="both"/>
      </w:pPr>
      <w:r w:rsidRPr="004F2C08">
        <w:t>У Интерфейсов атрибуты отсутствуют.</w:t>
      </w:r>
    </w:p>
    <w:p w:rsidR="00161B85" w:rsidRPr="004F2C08" w:rsidRDefault="00161B85" w:rsidP="00161B85">
      <w:pPr>
        <w:ind w:firstLine="709"/>
        <w:jc w:val="both"/>
      </w:pPr>
      <w:r w:rsidRPr="004F2C08">
        <w:t xml:space="preserve">Операции классов и интерфейсов на первом этапе можно не вводить. Они добавляются после проектирования диаграммы последовательности.  </w:t>
      </w:r>
    </w:p>
    <w:p w:rsidR="00161B85" w:rsidRPr="004F2C08" w:rsidRDefault="00161B85" w:rsidP="00161B85">
      <w:pPr>
        <w:ind w:firstLine="709"/>
        <w:jc w:val="both"/>
      </w:pPr>
      <w:r w:rsidRPr="004F2C08">
        <w:t xml:space="preserve">Связи добавляются при помощи линии </w:t>
      </w:r>
      <w:r w:rsidRPr="004F2C08">
        <w:rPr>
          <w:lang w:val="en-US"/>
        </w:rPr>
        <w:t>Binary</w:t>
      </w:r>
      <w:r w:rsidRPr="004F2C08">
        <w:t xml:space="preserve"> </w:t>
      </w:r>
      <w:r w:rsidRPr="004F2C08">
        <w:rPr>
          <w:lang w:val="en-US"/>
        </w:rPr>
        <w:t>Association</w:t>
      </w:r>
      <w:r w:rsidRPr="004F2C08">
        <w:t xml:space="preserve">. Для грамотного проектирования ассоциации необходимо подвести один конец линии ассоциации к классу таким образом, чтобы его периметр выделился красным цветом. </w:t>
      </w:r>
      <w:r w:rsidRPr="004F2C08">
        <w:rPr>
          <w:noProof/>
        </w:rPr>
        <w:drawing>
          <wp:inline distT="0" distB="0" distL="0" distR="0">
            <wp:extent cx="952500" cy="752475"/>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srcRect/>
                    <a:stretch>
                      <a:fillRect/>
                    </a:stretch>
                  </pic:blipFill>
                  <pic:spPr bwMode="auto">
                    <a:xfrm>
                      <a:off x="0" y="0"/>
                      <a:ext cx="952500" cy="752475"/>
                    </a:xfrm>
                    <a:prstGeom prst="rect">
                      <a:avLst/>
                    </a:prstGeom>
                    <a:noFill/>
                    <a:ln w="9525">
                      <a:noFill/>
                      <a:miter lim="800000"/>
                      <a:headEnd/>
                      <a:tailEnd/>
                    </a:ln>
                  </pic:spPr>
                </pic:pic>
              </a:graphicData>
            </a:graphic>
          </wp:inline>
        </w:drawing>
      </w:r>
      <w:r w:rsidRPr="004F2C08">
        <w:t xml:space="preserve"> </w:t>
      </w:r>
    </w:p>
    <w:p w:rsidR="00161B85" w:rsidRPr="004F2C08" w:rsidRDefault="00161B85" w:rsidP="00161B85">
      <w:pPr>
        <w:ind w:firstLine="709"/>
        <w:jc w:val="both"/>
      </w:pPr>
      <w:r w:rsidRPr="004F2C08">
        <w:t>Затем установить второй конец на выделенном образе другого класса</w:t>
      </w:r>
    </w:p>
    <w:p w:rsidR="00161B85" w:rsidRPr="004F2C08" w:rsidRDefault="00161B85" w:rsidP="00161B85">
      <w:pPr>
        <w:ind w:firstLine="709"/>
      </w:pPr>
      <w:r w:rsidRPr="004F2C08">
        <w:rPr>
          <w:noProof/>
        </w:rPr>
        <w:drawing>
          <wp:inline distT="0" distB="0" distL="0" distR="0">
            <wp:extent cx="2038350" cy="203835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srcRect/>
                    <a:stretch>
                      <a:fillRect/>
                    </a:stretch>
                  </pic:blipFill>
                  <pic:spPr bwMode="auto">
                    <a:xfrm>
                      <a:off x="0" y="0"/>
                      <a:ext cx="2038350" cy="2038350"/>
                    </a:xfrm>
                    <a:prstGeom prst="rect">
                      <a:avLst/>
                    </a:prstGeom>
                    <a:noFill/>
                    <a:ln w="9525">
                      <a:noFill/>
                      <a:miter lim="800000"/>
                      <a:headEnd/>
                      <a:tailEnd/>
                    </a:ln>
                  </pic:spPr>
                </pic:pic>
              </a:graphicData>
            </a:graphic>
          </wp:inline>
        </w:drawing>
      </w:r>
      <w:r w:rsidRPr="004F2C08">
        <w:t xml:space="preserve"> </w:t>
      </w:r>
    </w:p>
    <w:p w:rsidR="00161B85" w:rsidRPr="004F2C08" w:rsidRDefault="00161B85" w:rsidP="00161B85">
      <w:pPr>
        <w:ind w:firstLine="709"/>
        <w:jc w:val="both"/>
      </w:pPr>
      <w:r w:rsidRPr="004F2C08">
        <w:t>Для редактирования свойств ассоциации необходимо дважды щелкнуть по линии. В появившемся окне Свойства ассоциации при необходимости задать  имя и мощность ассоциации.</w:t>
      </w:r>
    </w:p>
    <w:p w:rsidR="00161B85" w:rsidRPr="004F2C08" w:rsidRDefault="00161B85" w:rsidP="00161B85">
      <w:pPr>
        <w:ind w:firstLine="709"/>
        <w:jc w:val="both"/>
      </w:pPr>
    </w:p>
    <w:p w:rsidR="00161B85" w:rsidRPr="00161B85" w:rsidRDefault="00161B85" w:rsidP="00161B85">
      <w:pPr>
        <w:ind w:firstLine="709"/>
        <w:rPr>
          <w:b/>
        </w:rPr>
      </w:pPr>
      <w:r w:rsidRPr="00161B85">
        <w:rPr>
          <w:b/>
        </w:rPr>
        <w:t>Построение диаграммы последовательности</w:t>
      </w:r>
    </w:p>
    <w:p w:rsidR="00161B85" w:rsidRPr="004F2C08" w:rsidRDefault="00161B85" w:rsidP="00161B85">
      <w:pPr>
        <w:ind w:firstLine="709"/>
      </w:pPr>
      <w:r w:rsidRPr="004F2C08">
        <w:t xml:space="preserve">Диаграмма классов строится в разделе </w:t>
      </w:r>
      <w:r w:rsidRPr="004F2C08">
        <w:rPr>
          <w:lang w:val="en-US"/>
        </w:rPr>
        <w:t>Software</w:t>
      </w:r>
      <w:r w:rsidRPr="004F2C08">
        <w:t>-</w:t>
      </w:r>
      <w:r w:rsidRPr="004F2C08">
        <w:rPr>
          <w:lang w:val="en-US"/>
        </w:rPr>
        <w:t>UML</w:t>
      </w:r>
      <w:r w:rsidRPr="004F2C08">
        <w:t xml:space="preserve"> </w:t>
      </w:r>
      <w:r w:rsidRPr="004F2C08">
        <w:rPr>
          <w:lang w:val="en-US"/>
        </w:rPr>
        <w:t>Model</w:t>
      </w:r>
      <w:r w:rsidRPr="004F2C08">
        <w:t xml:space="preserve"> </w:t>
      </w:r>
      <w:r w:rsidRPr="004F2C08">
        <w:rPr>
          <w:lang w:val="en-US"/>
        </w:rPr>
        <w:t>Diagram</w:t>
      </w:r>
      <w:r w:rsidRPr="004F2C08">
        <w:t>-</w:t>
      </w:r>
      <w:r w:rsidRPr="004F2C08">
        <w:rPr>
          <w:lang w:val="en-US"/>
        </w:rPr>
        <w:t>UML</w:t>
      </w:r>
      <w:r w:rsidRPr="004F2C08">
        <w:t xml:space="preserve"> </w:t>
      </w:r>
      <w:r w:rsidRPr="004F2C08">
        <w:rPr>
          <w:lang w:val="en-US"/>
        </w:rPr>
        <w:t>Sequence</w:t>
      </w:r>
      <w:r w:rsidRPr="004F2C08">
        <w:t>.</w:t>
      </w:r>
    </w:p>
    <w:p w:rsidR="00161B85" w:rsidRPr="004F2C08" w:rsidRDefault="00161B85" w:rsidP="00161B85">
      <w:pPr>
        <w:ind w:firstLine="709"/>
        <w:jc w:val="both"/>
      </w:pPr>
      <w:r w:rsidRPr="004F2C08">
        <w:t xml:space="preserve">На диаграмме последовательности отображаются конкретные экземпляры класса – объекты, под которыми проектируется линия жизни объекта </w:t>
      </w:r>
      <w:r w:rsidRPr="004F2C08">
        <w:rPr>
          <w:noProof/>
        </w:rPr>
        <w:drawing>
          <wp:inline distT="0" distB="0" distL="0" distR="0">
            <wp:extent cx="419100" cy="59055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srcRect/>
                    <a:stretch>
                      <a:fillRect/>
                    </a:stretch>
                  </pic:blipFill>
                  <pic:spPr bwMode="auto">
                    <a:xfrm>
                      <a:off x="0" y="0"/>
                      <a:ext cx="419100" cy="590550"/>
                    </a:xfrm>
                    <a:prstGeom prst="rect">
                      <a:avLst/>
                    </a:prstGeom>
                    <a:noFill/>
                    <a:ln w="9525">
                      <a:noFill/>
                      <a:miter lim="800000"/>
                      <a:headEnd/>
                      <a:tailEnd/>
                    </a:ln>
                  </pic:spPr>
                </pic:pic>
              </a:graphicData>
            </a:graphic>
          </wp:inline>
        </w:drawing>
      </w:r>
      <w:r w:rsidRPr="004F2C08">
        <w:t>. Для редактировании объекта дважды щелкните по нему.  В окне «</w:t>
      </w:r>
      <w:r w:rsidRPr="004F2C08">
        <w:rPr>
          <w:lang w:val="en-US"/>
        </w:rPr>
        <w:t>UML</w:t>
      </w:r>
      <w:r w:rsidRPr="004F2C08">
        <w:t xml:space="preserve"> </w:t>
      </w:r>
      <w:r w:rsidRPr="004F2C08">
        <w:rPr>
          <w:lang w:val="en-US"/>
        </w:rPr>
        <w:t>c</w:t>
      </w:r>
      <w:r w:rsidRPr="004F2C08">
        <w:t>войства роли классификатора»  вводим имя объекта (поле Имя). В поле классификатор указываем класс, к которому принадлежит данный объект. Если такого класса еще не спроектировано, нажимаем кнопку Новый…</w:t>
      </w:r>
    </w:p>
    <w:p w:rsidR="00161B85" w:rsidRPr="004F2C08" w:rsidRDefault="00161B85" w:rsidP="00161B85">
      <w:pPr>
        <w:ind w:firstLine="709"/>
      </w:pPr>
      <w:r w:rsidRPr="004F2C08">
        <w:t>В появившемся окне «</w:t>
      </w:r>
      <w:r w:rsidRPr="004F2C08">
        <w:rPr>
          <w:lang w:val="en-US"/>
        </w:rPr>
        <w:t>UML</w:t>
      </w:r>
      <w:r w:rsidRPr="004F2C08">
        <w:t xml:space="preserve"> свойства класса» указываем имя класса, устанавливаем атрибуты (если они есть)</w:t>
      </w:r>
    </w:p>
    <w:p w:rsidR="00161B85" w:rsidRPr="004F2C08" w:rsidRDefault="00161B85" w:rsidP="00161B85">
      <w:r w:rsidRPr="004F2C08">
        <w:rPr>
          <w:noProof/>
        </w:rPr>
        <w:drawing>
          <wp:inline distT="0" distB="0" distL="0" distR="0">
            <wp:extent cx="5848350" cy="4276725"/>
            <wp:effectExtent l="19050" t="0" r="0" b="0"/>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5848350" cy="4276725"/>
                    </a:xfrm>
                    <a:prstGeom prst="rect">
                      <a:avLst/>
                    </a:prstGeom>
                    <a:noFill/>
                    <a:ln w="9525">
                      <a:noFill/>
                      <a:miter lim="800000"/>
                      <a:headEnd/>
                      <a:tailEnd/>
                    </a:ln>
                  </pic:spPr>
                </pic:pic>
              </a:graphicData>
            </a:graphic>
          </wp:inline>
        </w:drawing>
      </w:r>
    </w:p>
    <w:p w:rsidR="00161B85" w:rsidRPr="004F2C08" w:rsidRDefault="00161B85" w:rsidP="00161B85">
      <w:pPr>
        <w:ind w:firstLine="709"/>
      </w:pPr>
    </w:p>
    <w:p w:rsidR="00161B85" w:rsidRPr="004F2C08" w:rsidRDefault="00161B85" w:rsidP="00161B85">
      <w:pPr>
        <w:ind w:firstLine="709"/>
        <w:jc w:val="both"/>
      </w:pPr>
      <w:r w:rsidRPr="004F2C08">
        <w:t>Объект может быть не только экземпляром класса, но и актером. В этом случае в окне «</w:t>
      </w:r>
      <w:r w:rsidRPr="004F2C08">
        <w:rPr>
          <w:lang w:val="en-US"/>
        </w:rPr>
        <w:t>UML</w:t>
      </w:r>
      <w:r w:rsidRPr="004F2C08">
        <w:t xml:space="preserve"> свойства класса» в поле Имя указываем </w:t>
      </w:r>
      <w:r w:rsidRPr="004F2C08">
        <w:rPr>
          <w:b/>
        </w:rPr>
        <w:t xml:space="preserve">Актер. Примерный </w:t>
      </w:r>
      <w:r w:rsidRPr="004F2C08">
        <w:t xml:space="preserve"> вид начального этапа проектирования диаграммы последовательности</w:t>
      </w:r>
    </w:p>
    <w:p w:rsidR="00161B85" w:rsidRPr="004F2C08" w:rsidRDefault="00161B85" w:rsidP="00161B85">
      <w:r w:rsidRPr="004F2C08">
        <w:rPr>
          <w:noProof/>
        </w:rPr>
        <w:drawing>
          <wp:inline distT="0" distB="0" distL="0" distR="0">
            <wp:extent cx="5838825" cy="2762250"/>
            <wp:effectExtent l="1905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srcRect/>
                    <a:stretch>
                      <a:fillRect/>
                    </a:stretch>
                  </pic:blipFill>
                  <pic:spPr bwMode="auto">
                    <a:xfrm>
                      <a:off x="0" y="0"/>
                      <a:ext cx="5838825" cy="2762250"/>
                    </a:xfrm>
                    <a:prstGeom prst="rect">
                      <a:avLst/>
                    </a:prstGeom>
                    <a:noFill/>
                    <a:ln w="9525">
                      <a:noFill/>
                      <a:miter lim="800000"/>
                      <a:headEnd/>
                      <a:tailEnd/>
                    </a:ln>
                  </pic:spPr>
                </pic:pic>
              </a:graphicData>
            </a:graphic>
          </wp:inline>
        </w:drawing>
      </w:r>
    </w:p>
    <w:p w:rsidR="00161B85" w:rsidRPr="004F2C08" w:rsidRDefault="00161B85" w:rsidP="00161B85">
      <w:pPr>
        <w:ind w:firstLine="709"/>
      </w:pPr>
      <w:r w:rsidRPr="004F2C08">
        <w:t xml:space="preserve">На диаграмме последовательности объекты обмениваются между собой сообщениями </w:t>
      </w:r>
      <w:r w:rsidRPr="004F2C08">
        <w:rPr>
          <w:noProof/>
        </w:rPr>
        <w:drawing>
          <wp:inline distT="0" distB="0" distL="0" distR="0">
            <wp:extent cx="457200" cy="43815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srcRect/>
                    <a:stretch>
                      <a:fillRect/>
                    </a:stretch>
                  </pic:blipFill>
                  <pic:spPr bwMode="auto">
                    <a:xfrm>
                      <a:off x="0" y="0"/>
                      <a:ext cx="457200" cy="438150"/>
                    </a:xfrm>
                    <a:prstGeom prst="rect">
                      <a:avLst/>
                    </a:prstGeom>
                    <a:noFill/>
                    <a:ln w="9525">
                      <a:noFill/>
                      <a:miter lim="800000"/>
                      <a:headEnd/>
                      <a:tailEnd/>
                    </a:ln>
                  </pic:spPr>
                </pic:pic>
              </a:graphicData>
            </a:graphic>
          </wp:inline>
        </w:drawing>
      </w:r>
    </w:p>
    <w:p w:rsidR="00161B85" w:rsidRPr="004F2C08" w:rsidRDefault="00161B85" w:rsidP="00161B85">
      <w:pPr>
        <w:ind w:firstLine="709"/>
      </w:pPr>
      <w:r w:rsidRPr="004F2C08">
        <w:t xml:space="preserve">Для ввода сообщения необходимо дважды щелкнуть по стрелке. </w:t>
      </w:r>
    </w:p>
    <w:p w:rsidR="00161B85" w:rsidRPr="004F2C08" w:rsidRDefault="00161B85" w:rsidP="00161B85">
      <w:r w:rsidRPr="004F2C08">
        <w:rPr>
          <w:noProof/>
        </w:rPr>
        <w:drawing>
          <wp:inline distT="0" distB="0" distL="0" distR="0">
            <wp:extent cx="5934075" cy="3848100"/>
            <wp:effectExtent l="19050" t="0" r="9525" b="0"/>
            <wp:docPr id="1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161B85" w:rsidRPr="004F2C08" w:rsidRDefault="00161B85" w:rsidP="00161B85">
      <w:pPr>
        <w:ind w:firstLine="709"/>
        <w:jc w:val="both"/>
      </w:pPr>
      <w:r w:rsidRPr="004F2C08">
        <w:t>В окне «</w:t>
      </w:r>
      <w:r w:rsidRPr="004F2C08">
        <w:rPr>
          <w:lang w:val="en-US"/>
        </w:rPr>
        <w:t>UML</w:t>
      </w:r>
      <w:r w:rsidRPr="004F2C08">
        <w:t xml:space="preserve"> свойства сообщения» вводится имя сообщения. Каждое сообщение соотносится с операциями класса. Для этого, если в выпадающем списке «Операция» присутствует  необходимая операция, ее выбирают из списка. Если операция отсутствует, то нажимается кнопка «Новый…» и в открывшемся диалоговом окне «</w:t>
      </w:r>
      <w:r w:rsidRPr="004F2C08">
        <w:rPr>
          <w:lang w:val="en-US"/>
        </w:rPr>
        <w:t>UML</w:t>
      </w:r>
      <w:r w:rsidRPr="004F2C08">
        <w:t xml:space="preserve"> свойство операции» вводится новая операция (в поле Имя). </w:t>
      </w:r>
    </w:p>
    <w:p w:rsidR="00161B85" w:rsidRPr="00A63FEE" w:rsidRDefault="00161B85" w:rsidP="00161B85">
      <w:pPr>
        <w:ind w:firstLine="709"/>
        <w:jc w:val="both"/>
      </w:pPr>
      <w:r w:rsidRPr="00A63FEE">
        <w:t>После добавления всех операций и атрибутов классов в поле Обозреватель отображаются атрибуты и операции классов. Например:</w:t>
      </w:r>
    </w:p>
    <w:p w:rsidR="00161B85" w:rsidRPr="00A63FEE" w:rsidRDefault="00161B85" w:rsidP="00161B85">
      <w:pPr>
        <w:ind w:firstLine="709"/>
      </w:pPr>
      <w:r w:rsidRPr="00A63FEE">
        <w:rPr>
          <w:noProof/>
        </w:rPr>
        <w:drawing>
          <wp:inline distT="0" distB="0" distL="0" distR="0">
            <wp:extent cx="1095375" cy="2162175"/>
            <wp:effectExtent l="19050" t="0" r="9525" b="0"/>
            <wp:docPr id="1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srcRect/>
                    <a:stretch>
                      <a:fillRect/>
                    </a:stretch>
                  </pic:blipFill>
                  <pic:spPr bwMode="auto">
                    <a:xfrm>
                      <a:off x="0" y="0"/>
                      <a:ext cx="1095375" cy="2162175"/>
                    </a:xfrm>
                    <a:prstGeom prst="rect">
                      <a:avLst/>
                    </a:prstGeom>
                    <a:noFill/>
                    <a:ln w="9525">
                      <a:noFill/>
                      <a:miter lim="800000"/>
                      <a:headEnd/>
                      <a:tailEnd/>
                    </a:ln>
                  </pic:spPr>
                </pic:pic>
              </a:graphicData>
            </a:graphic>
          </wp:inline>
        </w:drawing>
      </w:r>
    </w:p>
    <w:p w:rsidR="00161B85" w:rsidRPr="00A63FEE" w:rsidRDefault="00161B85" w:rsidP="00161B85">
      <w:pPr>
        <w:ind w:firstLine="709"/>
      </w:pPr>
    </w:p>
    <w:p w:rsidR="0041692F" w:rsidRPr="00A63FEE" w:rsidRDefault="0041692F" w:rsidP="0041692F">
      <w:pPr>
        <w:ind w:firstLine="709"/>
        <w:jc w:val="both"/>
      </w:pPr>
    </w:p>
    <w:p w:rsidR="00F947AC" w:rsidRPr="000F41B4" w:rsidRDefault="00F947AC" w:rsidP="000F41B4">
      <w:pPr>
        <w:pStyle w:val="20"/>
      </w:pPr>
      <w:bookmarkStart w:id="14" w:name="_Toc512504262"/>
      <w:r w:rsidRPr="000F41B4">
        <w:t>Раздел 5. Технологии создания ПО</w:t>
      </w:r>
      <w:bookmarkEnd w:id="14"/>
    </w:p>
    <w:p w:rsidR="00F947AC" w:rsidRPr="00DA0E6C" w:rsidRDefault="00F947AC" w:rsidP="0041692F">
      <w:pPr>
        <w:pStyle w:val="a7"/>
        <w:spacing w:after="0" w:line="240" w:lineRule="auto"/>
        <w:ind w:left="0"/>
        <w:rPr>
          <w:rFonts w:ascii="Times New Roman" w:hAnsi="Times New Roman"/>
          <w:b/>
          <w:bCs/>
          <w:sz w:val="24"/>
          <w:szCs w:val="24"/>
        </w:rPr>
      </w:pPr>
      <w:r w:rsidRPr="00A63FEE">
        <w:rPr>
          <w:rFonts w:ascii="Times New Roman" w:hAnsi="Times New Roman"/>
          <w:b/>
          <w:bCs/>
          <w:sz w:val="24"/>
          <w:szCs w:val="24"/>
        </w:rPr>
        <w:t>Тема 5.1. Жизненный цикл ПО</w:t>
      </w:r>
    </w:p>
    <w:p w:rsidR="005E7EA9" w:rsidRPr="00A63FEE" w:rsidRDefault="00CA3E65" w:rsidP="00DF5563">
      <w:pPr>
        <w:jc w:val="both"/>
      </w:pPr>
      <w:r w:rsidRPr="00A63FEE">
        <w:rPr>
          <w:b/>
          <w:bCs/>
        </w:rPr>
        <w:t xml:space="preserve">Задание 5.1 </w:t>
      </w:r>
      <w:r w:rsidRPr="00A63FEE">
        <w:t xml:space="preserve">Используя ресурсы Internet </w:t>
      </w:r>
      <w:r w:rsidR="005E7EA9" w:rsidRPr="00A63FEE">
        <w:t>найти ГОСТ 12207-2010 «Информационная</w:t>
      </w:r>
      <w:r w:rsidR="005E7EA9" w:rsidRPr="00A63FEE">
        <w:rPr>
          <w:color w:val="000000"/>
        </w:rPr>
        <w:t xml:space="preserve"> </w:t>
      </w:r>
      <w:r w:rsidR="005E7EA9" w:rsidRPr="00A63FEE">
        <w:t>технология. Системная и программная инженерия. ПРОЦЕССЫ ЖИЗНЕННОГО ЦИКЛА ПРОГРАММНЫХ СРЕДСТВ»</w:t>
      </w:r>
      <w:r w:rsidR="001747DE" w:rsidRPr="00A63FEE">
        <w:t>.</w:t>
      </w:r>
    </w:p>
    <w:p w:rsidR="001747DE" w:rsidRPr="00A63FEE" w:rsidRDefault="001747DE" w:rsidP="00DF5563">
      <w:pPr>
        <w:ind w:firstLine="709"/>
        <w:jc w:val="both"/>
      </w:pPr>
      <w:r w:rsidRPr="00A63FEE">
        <w:t>Выявите процессы, связанные непосредственно с разработкой модели программного обеспечения ИС.</w:t>
      </w:r>
    </w:p>
    <w:p w:rsidR="00F947AC" w:rsidRPr="00A63FEE" w:rsidRDefault="001747DE" w:rsidP="001747DE">
      <w:pPr>
        <w:widowControl w:val="0"/>
        <w:autoSpaceDE w:val="0"/>
        <w:autoSpaceDN w:val="0"/>
        <w:adjustRightInd w:val="0"/>
        <w:jc w:val="both"/>
        <w:rPr>
          <w:b/>
          <w:bCs/>
        </w:rPr>
      </w:pPr>
      <w:r w:rsidRPr="00A63FEE">
        <w:rPr>
          <w:b/>
          <w:bCs/>
        </w:rPr>
        <w:t>Методические рекомендации</w:t>
      </w:r>
      <w:r w:rsidR="00F947AC" w:rsidRPr="00A63FEE">
        <w:rPr>
          <w:b/>
          <w:bCs/>
        </w:rPr>
        <w:t xml:space="preserve"> </w:t>
      </w:r>
    </w:p>
    <w:p w:rsidR="001747DE" w:rsidRPr="00A63FEE" w:rsidRDefault="001747DE" w:rsidP="0041692F">
      <w:pPr>
        <w:ind w:firstLine="709"/>
        <w:jc w:val="both"/>
      </w:pPr>
      <w:r w:rsidRPr="00A63FEE">
        <w:t>Найти ГОСТ 12207-2010 «Информационная технология. Системная и программная инженерия. ПРОЦЕССЫ ЖИЗНЕННОГО ЦИКЛА ПРОГРАММНЫХ СРЕДСТВ».</w:t>
      </w:r>
    </w:p>
    <w:p w:rsidR="00DF5563" w:rsidRPr="00A63FEE" w:rsidRDefault="00DF5563" w:rsidP="0041692F">
      <w:pPr>
        <w:ind w:firstLine="709"/>
        <w:jc w:val="both"/>
      </w:pPr>
      <w:r w:rsidRPr="00A63FEE">
        <w:t>Изучить пункт 6 «Процессы жизненного цикла систем». Выявите процессы, связанные непосредственно с разработкой модели программного обеспечения ИС.</w:t>
      </w:r>
    </w:p>
    <w:p w:rsidR="00DF5563" w:rsidRPr="00A63FEE" w:rsidRDefault="00DF5563" w:rsidP="00DF5563">
      <w:pPr>
        <w:ind w:firstLine="709"/>
        <w:jc w:val="both"/>
      </w:pPr>
      <w:r w:rsidRPr="00A63FEE">
        <w:t>Изучить пункт 7 «Процессы жизненного цикла программных систем». Выявите процессы, связанные непосредственно с разработкой модели программного обеспечения ИС.</w:t>
      </w:r>
    </w:p>
    <w:p w:rsidR="00896CC1" w:rsidRPr="00A63FEE" w:rsidRDefault="00896CC1" w:rsidP="00DF5563">
      <w:pPr>
        <w:ind w:firstLine="709"/>
        <w:jc w:val="both"/>
      </w:pPr>
    </w:p>
    <w:p w:rsidR="00F947AC" w:rsidRPr="00A63FEE" w:rsidRDefault="00C3175E" w:rsidP="0041692F">
      <w:pPr>
        <w:pStyle w:val="a7"/>
        <w:spacing w:after="0" w:line="240" w:lineRule="auto"/>
        <w:ind w:left="0"/>
        <w:rPr>
          <w:rFonts w:ascii="Times New Roman" w:hAnsi="Times New Roman"/>
          <w:b/>
          <w:bCs/>
          <w:sz w:val="24"/>
          <w:szCs w:val="24"/>
        </w:rPr>
      </w:pPr>
      <w:r w:rsidRPr="00A63FEE">
        <w:rPr>
          <w:rFonts w:ascii="Times New Roman" w:hAnsi="Times New Roman"/>
          <w:b/>
          <w:bCs/>
          <w:sz w:val="24"/>
          <w:szCs w:val="24"/>
        </w:rPr>
        <w:t>Тема 5.2. Технологии создания ПО</w:t>
      </w:r>
    </w:p>
    <w:p w:rsidR="002E7BE1" w:rsidRPr="00A63FEE" w:rsidRDefault="002E7BE1" w:rsidP="002E7BE1">
      <w:pPr>
        <w:jc w:val="both"/>
      </w:pPr>
      <w:r w:rsidRPr="00A63FEE">
        <w:rPr>
          <w:b/>
        </w:rPr>
        <w:t>Цель выполнения задания</w:t>
      </w:r>
      <w:r w:rsidRPr="00A63FEE">
        <w:t xml:space="preserve"> - получение практических навыков разработки технического задания на проектирование информационной системы. </w:t>
      </w:r>
    </w:p>
    <w:p w:rsidR="00036FDB" w:rsidRPr="00A63FEE" w:rsidRDefault="002E7BE1" w:rsidP="002E7BE1">
      <w:pPr>
        <w:jc w:val="both"/>
      </w:pPr>
      <w:r w:rsidRPr="00A63FEE">
        <w:rPr>
          <w:b/>
        </w:rPr>
        <w:t>Результатом выполнения</w:t>
      </w:r>
      <w:r w:rsidRPr="00A63FEE">
        <w:t xml:space="preserve"> данного заданий является разработанное техническое задание на проектирование информационной системы. Техническое задание формируется в самостоятельном файле Word.</w:t>
      </w:r>
    </w:p>
    <w:p w:rsidR="00C3175E" w:rsidRPr="00A63FEE" w:rsidRDefault="00C3175E" w:rsidP="002E7BE1">
      <w:pPr>
        <w:widowControl w:val="0"/>
        <w:autoSpaceDE w:val="0"/>
        <w:autoSpaceDN w:val="0"/>
        <w:adjustRightInd w:val="0"/>
        <w:jc w:val="both"/>
        <w:rPr>
          <w:b/>
          <w:bCs/>
        </w:rPr>
      </w:pPr>
      <w:r w:rsidRPr="00A63FEE">
        <w:rPr>
          <w:b/>
          <w:bCs/>
        </w:rPr>
        <w:t xml:space="preserve">Методические рекомендации </w:t>
      </w:r>
    </w:p>
    <w:p w:rsidR="002E7BE1" w:rsidRPr="00A63FEE" w:rsidRDefault="002E7BE1" w:rsidP="002E7BE1">
      <w:pPr>
        <w:ind w:firstLine="709"/>
        <w:jc w:val="both"/>
      </w:pPr>
      <w:r w:rsidRPr="00A63FEE">
        <w:t xml:space="preserve">1. Изучить содержание ГОСТ 34.602-89. Информационная технология. Автоматизированные системы. Техническое задание на создание автоматизированной системы </w:t>
      </w:r>
    </w:p>
    <w:p w:rsidR="002E7BE1" w:rsidRPr="00A63FEE" w:rsidRDefault="002E7BE1" w:rsidP="002E7BE1">
      <w:pPr>
        <w:ind w:firstLine="709"/>
        <w:jc w:val="both"/>
      </w:pPr>
      <w:r w:rsidRPr="00A63FEE">
        <w:t xml:space="preserve">2. Создать титульный лист технического задания своего проекта согласно 34.602-89. </w:t>
      </w:r>
    </w:p>
    <w:p w:rsidR="002E7BE1" w:rsidRPr="00A63FEE" w:rsidRDefault="002E7BE1" w:rsidP="002E7BE1">
      <w:pPr>
        <w:ind w:firstLine="709"/>
        <w:jc w:val="both"/>
      </w:pPr>
      <w:r w:rsidRPr="00A63FEE">
        <w:t xml:space="preserve">3. Второй лист должен содержать оглавление технического задания. </w:t>
      </w:r>
    </w:p>
    <w:p w:rsidR="002E7BE1" w:rsidRPr="00A63FEE" w:rsidRDefault="002E7BE1" w:rsidP="002E7BE1">
      <w:pPr>
        <w:ind w:firstLine="709"/>
        <w:jc w:val="both"/>
      </w:pPr>
      <w:r w:rsidRPr="00A63FEE">
        <w:t xml:space="preserve">4. Сформировать следующие разделы технического задания (согласно ГОСТ 34.602-89): </w:t>
      </w:r>
    </w:p>
    <w:p w:rsidR="002E7BE1" w:rsidRPr="00A63FEE" w:rsidRDefault="002E7BE1" w:rsidP="002E7BE1">
      <w:pPr>
        <w:ind w:firstLine="1134"/>
        <w:jc w:val="both"/>
      </w:pPr>
      <w:r w:rsidRPr="00A63FEE">
        <w:t xml:space="preserve">1) общие сведения; </w:t>
      </w:r>
    </w:p>
    <w:p w:rsidR="002E7BE1" w:rsidRPr="00A63FEE" w:rsidRDefault="002E7BE1" w:rsidP="002E7BE1">
      <w:pPr>
        <w:ind w:firstLine="1134"/>
        <w:jc w:val="both"/>
      </w:pPr>
      <w:r w:rsidRPr="00A63FEE">
        <w:t xml:space="preserve">2) назначение и цели создания (развития) системы; </w:t>
      </w:r>
    </w:p>
    <w:p w:rsidR="002E7BE1" w:rsidRPr="00A63FEE" w:rsidRDefault="002E7BE1" w:rsidP="002E7BE1">
      <w:pPr>
        <w:ind w:firstLine="1134"/>
        <w:jc w:val="both"/>
      </w:pPr>
      <w:r w:rsidRPr="00A63FEE">
        <w:t xml:space="preserve">3) характеристика объектов автоматизации; </w:t>
      </w:r>
    </w:p>
    <w:p w:rsidR="002E7BE1" w:rsidRPr="00A63FEE" w:rsidRDefault="002E7BE1" w:rsidP="002E7BE1">
      <w:pPr>
        <w:ind w:firstLine="1134"/>
        <w:jc w:val="both"/>
      </w:pPr>
      <w:r w:rsidRPr="00A63FEE">
        <w:t xml:space="preserve">4) требования к системе; </w:t>
      </w:r>
    </w:p>
    <w:p w:rsidR="002E7BE1" w:rsidRPr="00A63FEE" w:rsidRDefault="002E7BE1" w:rsidP="002E7BE1">
      <w:pPr>
        <w:ind w:firstLine="1134"/>
        <w:jc w:val="both"/>
      </w:pPr>
      <w:r w:rsidRPr="00A63FEE">
        <w:t xml:space="preserve">5) состав и содержание работ по созданию системы; </w:t>
      </w:r>
    </w:p>
    <w:p w:rsidR="002E7BE1" w:rsidRPr="00A63FEE" w:rsidRDefault="002E7BE1" w:rsidP="002E7BE1">
      <w:pPr>
        <w:ind w:firstLine="1134"/>
        <w:jc w:val="both"/>
      </w:pPr>
      <w:r w:rsidRPr="00A63FEE">
        <w:t xml:space="preserve">8) требования к документированию; </w:t>
      </w:r>
    </w:p>
    <w:p w:rsidR="002E7BE1" w:rsidRPr="00A63FEE" w:rsidRDefault="002E7BE1" w:rsidP="002E7BE1">
      <w:pPr>
        <w:ind w:firstLine="1134"/>
        <w:jc w:val="both"/>
      </w:pPr>
      <w:r w:rsidRPr="00A63FEE">
        <w:t xml:space="preserve">9) источники разработки. </w:t>
      </w:r>
    </w:p>
    <w:p w:rsidR="002E7BE1" w:rsidRPr="00A63FEE" w:rsidRDefault="002E7BE1" w:rsidP="002E7BE1">
      <w:pPr>
        <w:ind w:firstLine="709"/>
        <w:jc w:val="both"/>
      </w:pPr>
    </w:p>
    <w:p w:rsidR="003874DD" w:rsidRPr="000F41B4" w:rsidRDefault="003874DD" w:rsidP="000F41B4">
      <w:pPr>
        <w:pStyle w:val="20"/>
      </w:pPr>
      <w:bookmarkStart w:id="15" w:name="_Toc512504263"/>
      <w:r w:rsidRPr="000F41B4">
        <w:t>Раздел 6. Объектно-ориентированное проектирования программного обеспечения</w:t>
      </w:r>
      <w:bookmarkEnd w:id="15"/>
    </w:p>
    <w:p w:rsidR="003874DD" w:rsidRPr="00A63FEE" w:rsidRDefault="003874DD" w:rsidP="0041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63FEE">
        <w:rPr>
          <w:b/>
          <w:bCs/>
        </w:rPr>
        <w:t>Тема 6.1. Моделирование прецедентов</w:t>
      </w:r>
    </w:p>
    <w:p w:rsidR="007C0CC7" w:rsidRPr="00A63FEE" w:rsidRDefault="007C0CC7" w:rsidP="00A66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A63FEE">
        <w:rPr>
          <w:b/>
          <w:bCs/>
        </w:rPr>
        <w:t>Задание 6.1. Проведение объектно-ориентированного анализа проектируемой системы</w:t>
      </w:r>
    </w:p>
    <w:p w:rsidR="00A66C56" w:rsidRPr="00A63FEE" w:rsidRDefault="007C0CC7" w:rsidP="00A66C56">
      <w:pPr>
        <w:jc w:val="both"/>
      </w:pPr>
      <w:r w:rsidRPr="00A63FEE">
        <w:rPr>
          <w:b/>
        </w:rPr>
        <w:t>Результатом</w:t>
      </w:r>
      <w:r w:rsidRPr="00A63FEE">
        <w:t xml:space="preserve"> выполнения данного заданий является часть проекта информационной системы</w:t>
      </w:r>
      <w:r w:rsidR="00A66C56" w:rsidRPr="00A63FEE">
        <w:t>.</w:t>
      </w:r>
    </w:p>
    <w:p w:rsidR="007C0CC7" w:rsidRPr="00A63FEE" w:rsidRDefault="007C0CC7" w:rsidP="00A66C56">
      <w:pPr>
        <w:ind w:firstLine="709"/>
        <w:jc w:val="both"/>
      </w:pPr>
      <w:r w:rsidRPr="00A63FEE">
        <w:t>1. Сформулировать функциональные требования к системе.</w:t>
      </w:r>
    </w:p>
    <w:p w:rsidR="00A66C56" w:rsidRPr="00A63FEE" w:rsidRDefault="007C0CC7" w:rsidP="00A66C56">
      <w:pPr>
        <w:ind w:firstLine="709"/>
        <w:jc w:val="both"/>
      </w:pPr>
      <w:r w:rsidRPr="00A63FEE">
        <w:t xml:space="preserve">2. Создать диаграмму вариантов использования. </w:t>
      </w:r>
    </w:p>
    <w:p w:rsidR="00A66C56" w:rsidRPr="00A63FEE" w:rsidRDefault="00A66C56" w:rsidP="00A66C56">
      <w:pPr>
        <w:ind w:firstLine="709"/>
        <w:jc w:val="both"/>
      </w:pPr>
      <w:r w:rsidRPr="00A63FEE">
        <w:t xml:space="preserve">3. Выполнить подробное описание действующих лиц (актеров) и вариантов использования (в редакторе Word) в виде таблицы. </w:t>
      </w:r>
    </w:p>
    <w:p w:rsidR="00A63FEE" w:rsidRPr="00A63FEE" w:rsidRDefault="00A63FEE" w:rsidP="00A63FEE">
      <w:pPr>
        <w:ind w:firstLine="709"/>
        <w:jc w:val="both"/>
        <w:rPr>
          <w:bCs/>
        </w:rPr>
      </w:pPr>
      <w:r w:rsidRPr="00A63FEE">
        <w:t xml:space="preserve">Варианты </w:t>
      </w:r>
      <w:r w:rsidRPr="00A63FEE">
        <w:rPr>
          <w:bCs/>
        </w:rPr>
        <w:t>предметных областей:</w:t>
      </w:r>
    </w:p>
    <w:p w:rsidR="00A63FEE" w:rsidRPr="00A63FEE" w:rsidRDefault="00A63FEE" w:rsidP="00E15B58">
      <w:pPr>
        <w:pStyle w:val="a7"/>
        <w:numPr>
          <w:ilvl w:val="0"/>
          <w:numId w:val="5"/>
        </w:numPr>
        <w:spacing w:after="0" w:line="240" w:lineRule="auto"/>
        <w:ind w:left="1066" w:hanging="357"/>
        <w:jc w:val="both"/>
        <w:rPr>
          <w:rFonts w:ascii="Times New Roman" w:hAnsi="Times New Roman"/>
          <w:sz w:val="24"/>
          <w:szCs w:val="24"/>
        </w:rPr>
      </w:pPr>
      <w:r w:rsidRPr="00A63FEE">
        <w:rPr>
          <w:rFonts w:ascii="Times New Roman" w:hAnsi="Times New Roman"/>
          <w:sz w:val="24"/>
          <w:szCs w:val="24"/>
        </w:rPr>
        <w:t>Система автоматизации гостиницы</w:t>
      </w:r>
    </w:p>
    <w:p w:rsidR="00A63FEE" w:rsidRPr="00A63FEE" w:rsidRDefault="00A63FEE" w:rsidP="00E15B58">
      <w:pPr>
        <w:pStyle w:val="a7"/>
        <w:numPr>
          <w:ilvl w:val="0"/>
          <w:numId w:val="5"/>
        </w:numPr>
        <w:spacing w:after="0" w:line="240" w:lineRule="auto"/>
        <w:ind w:left="1066" w:hanging="357"/>
        <w:jc w:val="both"/>
        <w:rPr>
          <w:rFonts w:ascii="Times New Roman" w:hAnsi="Times New Roman"/>
          <w:sz w:val="24"/>
          <w:szCs w:val="24"/>
        </w:rPr>
      </w:pPr>
      <w:r w:rsidRPr="00A63FEE">
        <w:rPr>
          <w:rFonts w:ascii="Times New Roman" w:hAnsi="Times New Roman"/>
          <w:sz w:val="24"/>
          <w:szCs w:val="24"/>
        </w:rPr>
        <w:t>Система автоматизации ресторана</w:t>
      </w:r>
    </w:p>
    <w:p w:rsidR="00A63FEE" w:rsidRPr="00A63FEE" w:rsidRDefault="00A63FEE" w:rsidP="00E15B58">
      <w:pPr>
        <w:pStyle w:val="a7"/>
        <w:numPr>
          <w:ilvl w:val="0"/>
          <w:numId w:val="5"/>
        </w:numPr>
        <w:spacing w:after="0" w:line="240" w:lineRule="auto"/>
        <w:ind w:left="1066" w:hanging="357"/>
        <w:jc w:val="both"/>
        <w:rPr>
          <w:rFonts w:ascii="Times New Roman" w:hAnsi="Times New Roman"/>
          <w:sz w:val="24"/>
          <w:szCs w:val="24"/>
        </w:rPr>
      </w:pPr>
      <w:r w:rsidRPr="00A63FEE">
        <w:rPr>
          <w:rFonts w:ascii="Times New Roman" w:hAnsi="Times New Roman"/>
          <w:sz w:val="24"/>
          <w:szCs w:val="24"/>
          <w:lang w:val="en-US"/>
        </w:rPr>
        <w:t>CRM-</w:t>
      </w:r>
      <w:r w:rsidRPr="00A63FEE">
        <w:rPr>
          <w:rFonts w:ascii="Times New Roman" w:hAnsi="Times New Roman"/>
          <w:sz w:val="24"/>
          <w:szCs w:val="24"/>
        </w:rPr>
        <w:t>система</w:t>
      </w:r>
    </w:p>
    <w:p w:rsidR="00A63FEE" w:rsidRPr="00A63FEE" w:rsidRDefault="00A63FEE" w:rsidP="00E15B58">
      <w:pPr>
        <w:pStyle w:val="a7"/>
        <w:numPr>
          <w:ilvl w:val="0"/>
          <w:numId w:val="5"/>
        </w:numPr>
        <w:spacing w:after="0" w:line="240" w:lineRule="auto"/>
        <w:ind w:left="1066" w:hanging="357"/>
        <w:jc w:val="both"/>
        <w:rPr>
          <w:rFonts w:ascii="Times New Roman" w:hAnsi="Times New Roman"/>
          <w:sz w:val="24"/>
          <w:szCs w:val="24"/>
        </w:rPr>
      </w:pPr>
      <w:r w:rsidRPr="00A63FEE">
        <w:rPr>
          <w:rFonts w:ascii="Times New Roman" w:hAnsi="Times New Roman"/>
          <w:sz w:val="24"/>
          <w:szCs w:val="24"/>
        </w:rPr>
        <w:t>Библиотечная система</w:t>
      </w:r>
    </w:p>
    <w:p w:rsidR="00A63FEE" w:rsidRPr="00A63FEE" w:rsidRDefault="00A63FEE" w:rsidP="00E15B58">
      <w:pPr>
        <w:pStyle w:val="a7"/>
        <w:numPr>
          <w:ilvl w:val="0"/>
          <w:numId w:val="5"/>
        </w:numPr>
        <w:spacing w:after="0" w:line="240" w:lineRule="auto"/>
        <w:ind w:left="1066" w:hanging="357"/>
        <w:jc w:val="both"/>
        <w:rPr>
          <w:rFonts w:ascii="Times New Roman" w:hAnsi="Times New Roman"/>
          <w:sz w:val="24"/>
          <w:szCs w:val="24"/>
        </w:rPr>
      </w:pPr>
      <w:r w:rsidRPr="00A63FEE">
        <w:rPr>
          <w:rFonts w:ascii="Times New Roman" w:hAnsi="Times New Roman"/>
          <w:sz w:val="24"/>
          <w:szCs w:val="24"/>
        </w:rPr>
        <w:t>Система автоматизации автобусного парка</w:t>
      </w:r>
    </w:p>
    <w:p w:rsidR="00A63FEE" w:rsidRPr="00A63FEE" w:rsidRDefault="00A63FEE" w:rsidP="00E15B58">
      <w:pPr>
        <w:pStyle w:val="a7"/>
        <w:numPr>
          <w:ilvl w:val="0"/>
          <w:numId w:val="5"/>
        </w:numPr>
        <w:spacing w:after="0" w:line="240" w:lineRule="auto"/>
        <w:ind w:left="1066" w:hanging="357"/>
        <w:jc w:val="both"/>
        <w:rPr>
          <w:rFonts w:ascii="Times New Roman" w:hAnsi="Times New Roman"/>
          <w:sz w:val="24"/>
          <w:szCs w:val="24"/>
        </w:rPr>
      </w:pPr>
      <w:r w:rsidRPr="00A63FEE">
        <w:rPr>
          <w:rFonts w:ascii="Times New Roman" w:hAnsi="Times New Roman"/>
          <w:sz w:val="24"/>
          <w:szCs w:val="24"/>
        </w:rPr>
        <w:t>Система автоматизации парковки</w:t>
      </w:r>
    </w:p>
    <w:p w:rsidR="00A63FEE" w:rsidRPr="00A63FEE" w:rsidRDefault="00A63FEE" w:rsidP="00E15B58">
      <w:pPr>
        <w:pStyle w:val="a7"/>
        <w:numPr>
          <w:ilvl w:val="0"/>
          <w:numId w:val="5"/>
        </w:numPr>
        <w:spacing w:after="0" w:line="240" w:lineRule="auto"/>
        <w:ind w:left="1066" w:hanging="357"/>
        <w:jc w:val="both"/>
        <w:rPr>
          <w:rFonts w:ascii="Times New Roman" w:hAnsi="Times New Roman"/>
          <w:sz w:val="24"/>
          <w:szCs w:val="24"/>
        </w:rPr>
      </w:pPr>
      <w:r w:rsidRPr="00A63FEE">
        <w:rPr>
          <w:rFonts w:ascii="Times New Roman" w:hAnsi="Times New Roman"/>
          <w:sz w:val="24"/>
          <w:szCs w:val="24"/>
        </w:rPr>
        <w:t>Система автоматизации проката автомобиля</w:t>
      </w:r>
    </w:p>
    <w:p w:rsidR="00A63FEE" w:rsidRPr="00A63FEE" w:rsidRDefault="00A63FEE" w:rsidP="00E15B58">
      <w:pPr>
        <w:pStyle w:val="a7"/>
        <w:numPr>
          <w:ilvl w:val="0"/>
          <w:numId w:val="5"/>
        </w:numPr>
        <w:spacing w:after="0" w:line="240" w:lineRule="auto"/>
        <w:ind w:left="1066" w:hanging="357"/>
        <w:jc w:val="both"/>
        <w:rPr>
          <w:rFonts w:ascii="Times New Roman" w:hAnsi="Times New Roman"/>
          <w:sz w:val="24"/>
          <w:szCs w:val="24"/>
        </w:rPr>
      </w:pPr>
      <w:r w:rsidRPr="00A63FEE">
        <w:rPr>
          <w:rFonts w:ascii="Times New Roman" w:hAnsi="Times New Roman"/>
          <w:sz w:val="24"/>
          <w:szCs w:val="24"/>
        </w:rPr>
        <w:t>Система кредитования банка</w:t>
      </w:r>
    </w:p>
    <w:p w:rsidR="00A63FEE" w:rsidRPr="00A63FEE" w:rsidRDefault="00A63FEE" w:rsidP="00E15B58">
      <w:pPr>
        <w:pStyle w:val="a7"/>
        <w:numPr>
          <w:ilvl w:val="0"/>
          <w:numId w:val="5"/>
        </w:numPr>
        <w:spacing w:after="0" w:line="240" w:lineRule="auto"/>
        <w:ind w:left="1066" w:hanging="357"/>
        <w:jc w:val="both"/>
        <w:rPr>
          <w:rFonts w:ascii="Times New Roman" w:hAnsi="Times New Roman"/>
          <w:sz w:val="24"/>
          <w:szCs w:val="24"/>
        </w:rPr>
      </w:pPr>
      <w:r w:rsidRPr="00A63FEE">
        <w:rPr>
          <w:rFonts w:ascii="Times New Roman" w:hAnsi="Times New Roman"/>
          <w:sz w:val="24"/>
          <w:szCs w:val="24"/>
        </w:rPr>
        <w:t>Система автоматизации турбазы</w:t>
      </w:r>
    </w:p>
    <w:p w:rsidR="00A63FEE" w:rsidRPr="00A63FEE" w:rsidRDefault="00A63FEE" w:rsidP="00E15B58">
      <w:pPr>
        <w:pStyle w:val="a7"/>
        <w:numPr>
          <w:ilvl w:val="0"/>
          <w:numId w:val="5"/>
        </w:numPr>
        <w:spacing w:after="0" w:line="240" w:lineRule="auto"/>
        <w:ind w:left="1066" w:hanging="357"/>
        <w:jc w:val="both"/>
        <w:rPr>
          <w:rFonts w:ascii="Times New Roman" w:hAnsi="Times New Roman"/>
          <w:sz w:val="24"/>
          <w:szCs w:val="24"/>
        </w:rPr>
      </w:pPr>
      <w:r w:rsidRPr="00A63FEE">
        <w:rPr>
          <w:rFonts w:ascii="Times New Roman" w:hAnsi="Times New Roman"/>
          <w:sz w:val="24"/>
          <w:szCs w:val="24"/>
        </w:rPr>
        <w:t>Система автоматизации салона красоты</w:t>
      </w:r>
    </w:p>
    <w:p w:rsidR="00A63FEE" w:rsidRPr="00A63FEE" w:rsidRDefault="00A63FEE" w:rsidP="00E15B58">
      <w:pPr>
        <w:pStyle w:val="a7"/>
        <w:numPr>
          <w:ilvl w:val="0"/>
          <w:numId w:val="5"/>
        </w:numPr>
        <w:spacing w:after="0" w:line="240" w:lineRule="auto"/>
        <w:ind w:left="1066" w:hanging="357"/>
        <w:jc w:val="both"/>
        <w:rPr>
          <w:rFonts w:ascii="Times New Roman" w:hAnsi="Times New Roman"/>
          <w:sz w:val="24"/>
          <w:szCs w:val="24"/>
        </w:rPr>
      </w:pPr>
      <w:r w:rsidRPr="00A63FEE">
        <w:rPr>
          <w:rFonts w:ascii="Times New Roman" w:hAnsi="Times New Roman"/>
          <w:sz w:val="24"/>
          <w:szCs w:val="24"/>
        </w:rPr>
        <w:t>Система автоматизации фитнес-центра</w:t>
      </w:r>
    </w:p>
    <w:p w:rsidR="00A63FEE" w:rsidRPr="00A63FEE" w:rsidRDefault="00A63FEE" w:rsidP="00A66C56">
      <w:pPr>
        <w:ind w:firstLine="709"/>
        <w:jc w:val="both"/>
      </w:pPr>
    </w:p>
    <w:p w:rsidR="00A66C56" w:rsidRPr="00A63FEE" w:rsidRDefault="00A66C56" w:rsidP="00A66C56">
      <w:pPr>
        <w:jc w:val="both"/>
        <w:rPr>
          <w:b/>
          <w:bCs/>
        </w:rPr>
      </w:pPr>
      <w:r w:rsidRPr="00A63FEE">
        <w:rPr>
          <w:b/>
          <w:bCs/>
        </w:rPr>
        <w:t>Методические рекомендации</w:t>
      </w:r>
    </w:p>
    <w:p w:rsidR="00A66C56" w:rsidRPr="00A63FEE" w:rsidRDefault="00A66C56" w:rsidP="00A66C56">
      <w:pPr>
        <w:ind w:firstLine="709"/>
        <w:jc w:val="both"/>
      </w:pPr>
      <w:r w:rsidRPr="00A63FEE">
        <w:t>Необходимо четко, лаконично и формально описать требования к системе. Например, система должна:</w:t>
      </w:r>
    </w:p>
    <w:p w:rsidR="00A66C56" w:rsidRPr="00A63FEE" w:rsidRDefault="00A66C56" w:rsidP="00E15B58">
      <w:pPr>
        <w:pStyle w:val="a7"/>
        <w:numPr>
          <w:ilvl w:val="0"/>
          <w:numId w:val="26"/>
        </w:numPr>
        <w:tabs>
          <w:tab w:val="left" w:pos="1134"/>
        </w:tabs>
        <w:spacing w:after="0" w:line="240" w:lineRule="auto"/>
        <w:ind w:left="709" w:firstLine="0"/>
        <w:jc w:val="both"/>
        <w:rPr>
          <w:rFonts w:ascii="Times New Roman" w:hAnsi="Times New Roman"/>
          <w:sz w:val="24"/>
          <w:szCs w:val="24"/>
        </w:rPr>
      </w:pPr>
      <w:r w:rsidRPr="00A63FEE">
        <w:rPr>
          <w:rFonts w:ascii="Times New Roman" w:hAnsi="Times New Roman"/>
          <w:sz w:val="24"/>
          <w:szCs w:val="24"/>
        </w:rPr>
        <w:t xml:space="preserve">Вести учет санаториев </w:t>
      </w:r>
    </w:p>
    <w:p w:rsidR="00A66C56" w:rsidRPr="00A63FEE" w:rsidRDefault="00A66C56" w:rsidP="00E15B58">
      <w:pPr>
        <w:numPr>
          <w:ilvl w:val="0"/>
          <w:numId w:val="26"/>
        </w:numPr>
        <w:tabs>
          <w:tab w:val="left" w:pos="1134"/>
        </w:tabs>
        <w:ind w:left="709" w:firstLine="0"/>
        <w:jc w:val="both"/>
      </w:pPr>
      <w:r w:rsidRPr="00A63FEE">
        <w:t xml:space="preserve">Вести учет путевок </w:t>
      </w:r>
    </w:p>
    <w:p w:rsidR="00A66C56" w:rsidRPr="00A63FEE" w:rsidRDefault="00A66C56" w:rsidP="00E15B58">
      <w:pPr>
        <w:numPr>
          <w:ilvl w:val="0"/>
          <w:numId w:val="26"/>
        </w:numPr>
        <w:tabs>
          <w:tab w:val="left" w:pos="1134"/>
        </w:tabs>
        <w:ind w:left="709" w:firstLine="0"/>
        <w:jc w:val="both"/>
      </w:pPr>
      <w:r w:rsidRPr="00A63FEE">
        <w:t xml:space="preserve">Вести учет клиентов </w:t>
      </w:r>
    </w:p>
    <w:p w:rsidR="00A66C56" w:rsidRPr="00A63FEE" w:rsidRDefault="00A66C56" w:rsidP="00E15B58">
      <w:pPr>
        <w:numPr>
          <w:ilvl w:val="0"/>
          <w:numId w:val="26"/>
        </w:numPr>
        <w:tabs>
          <w:tab w:val="left" w:pos="1134"/>
        </w:tabs>
        <w:ind w:left="709" w:firstLine="0"/>
        <w:jc w:val="both"/>
      </w:pPr>
      <w:r w:rsidRPr="00A63FEE">
        <w:t>Создавать новый документ продажи путевок клиенту</w:t>
      </w:r>
    </w:p>
    <w:p w:rsidR="00A66C56" w:rsidRPr="00A63FEE" w:rsidRDefault="00A66C56" w:rsidP="00E15B58">
      <w:pPr>
        <w:numPr>
          <w:ilvl w:val="0"/>
          <w:numId w:val="26"/>
        </w:numPr>
        <w:tabs>
          <w:tab w:val="left" w:pos="1134"/>
        </w:tabs>
        <w:ind w:left="709" w:firstLine="0"/>
        <w:jc w:val="both"/>
      </w:pPr>
      <w:r w:rsidRPr="00A63FEE">
        <w:t>Изменять документ продажи путевок</w:t>
      </w:r>
    </w:p>
    <w:p w:rsidR="00A66C56" w:rsidRPr="00A63FEE" w:rsidRDefault="00A66C56" w:rsidP="00E15B58">
      <w:pPr>
        <w:numPr>
          <w:ilvl w:val="0"/>
          <w:numId w:val="26"/>
        </w:numPr>
        <w:tabs>
          <w:tab w:val="left" w:pos="1134"/>
        </w:tabs>
        <w:ind w:left="709" w:firstLine="0"/>
        <w:jc w:val="both"/>
      </w:pPr>
      <w:r w:rsidRPr="00A63FEE">
        <w:t xml:space="preserve">Удалять документ продажи путевок </w:t>
      </w:r>
    </w:p>
    <w:p w:rsidR="00A66C56" w:rsidRPr="00A63FEE" w:rsidRDefault="00A66C56" w:rsidP="00E15B58">
      <w:pPr>
        <w:numPr>
          <w:ilvl w:val="0"/>
          <w:numId w:val="26"/>
        </w:numPr>
        <w:tabs>
          <w:tab w:val="left" w:pos="1134"/>
        </w:tabs>
        <w:ind w:left="709" w:firstLine="0"/>
        <w:jc w:val="both"/>
      </w:pPr>
      <w:r w:rsidRPr="00A63FEE">
        <w:t>Организовывать хранение документа продажи потевок в журнале документов продаж (осуществлять просмотр, поиск, сортировку в журнале документов)</w:t>
      </w:r>
    </w:p>
    <w:p w:rsidR="00A66C56" w:rsidRPr="00A63FEE" w:rsidRDefault="00A66C56" w:rsidP="00E15B58">
      <w:pPr>
        <w:numPr>
          <w:ilvl w:val="0"/>
          <w:numId w:val="26"/>
        </w:numPr>
        <w:tabs>
          <w:tab w:val="left" w:pos="1134"/>
        </w:tabs>
        <w:ind w:left="709" w:firstLine="0"/>
        <w:jc w:val="both"/>
      </w:pPr>
      <w:r w:rsidRPr="00A63FEE">
        <w:t>Формировать договор фирмы с санаторием.</w:t>
      </w:r>
    </w:p>
    <w:p w:rsidR="00A66C56" w:rsidRPr="00A63FEE" w:rsidRDefault="00A66C56" w:rsidP="00E15B58">
      <w:pPr>
        <w:numPr>
          <w:ilvl w:val="0"/>
          <w:numId w:val="26"/>
        </w:numPr>
        <w:tabs>
          <w:tab w:val="left" w:pos="1134"/>
        </w:tabs>
        <w:ind w:left="709" w:firstLine="0"/>
        <w:jc w:val="both"/>
      </w:pPr>
      <w:r w:rsidRPr="00A63FEE">
        <w:t>Рассчитывать комиссионные за проданные путевки</w:t>
      </w:r>
    </w:p>
    <w:p w:rsidR="00A66C56" w:rsidRPr="00A63FEE" w:rsidRDefault="00A66C56" w:rsidP="00E15B58">
      <w:pPr>
        <w:numPr>
          <w:ilvl w:val="0"/>
          <w:numId w:val="26"/>
        </w:numPr>
        <w:tabs>
          <w:tab w:val="left" w:pos="1134"/>
        </w:tabs>
        <w:ind w:left="709" w:firstLine="0"/>
        <w:jc w:val="both"/>
      </w:pPr>
      <w:r w:rsidRPr="00A63FEE">
        <w:t>Формировать отчет о продажах путевок</w:t>
      </w:r>
    </w:p>
    <w:p w:rsidR="00A66C56" w:rsidRPr="00A63FEE" w:rsidRDefault="00A66C56" w:rsidP="00A66C56">
      <w:pPr>
        <w:ind w:firstLine="709"/>
        <w:jc w:val="both"/>
      </w:pPr>
      <w:r w:rsidRPr="00A63FEE">
        <w:t xml:space="preserve">Рекомендуется сначала проанализировать те данные, которые будут храниться в вашей системе постоянно (условно-постоянно). Обычно такими данными являются справочники. Затем необходимо сформировать требования, предъявляемые к хранению и обработке заново возникающей информации или часто изменяющейся (документы). </w:t>
      </w:r>
    </w:p>
    <w:p w:rsidR="00A66C56" w:rsidRPr="00A63FEE" w:rsidRDefault="00A66C56" w:rsidP="00A66C56">
      <w:pPr>
        <w:ind w:firstLine="709"/>
        <w:jc w:val="both"/>
      </w:pPr>
      <w:r w:rsidRPr="00A63FEE">
        <w:t>Затем следует описать обработки данных в системе, осуществление поиска, различных расчетов и пр. Затем следует анализировать формирование отчетов системы. В некоторых случаях возникают и другие действия: авторизация пользователя и пр. Требования к таким возможностям системы тоже необходимо формулировать.</w:t>
      </w:r>
    </w:p>
    <w:p w:rsidR="00A66C56" w:rsidRPr="00A63FEE" w:rsidRDefault="00A66C56" w:rsidP="00A66C56">
      <w:pPr>
        <w:ind w:firstLine="709"/>
        <w:jc w:val="both"/>
      </w:pPr>
      <w:r w:rsidRPr="00A63FEE">
        <w:t>Сформулированные требования в дальнейшем будут основой для создания диаграммы вариантов использования.</w:t>
      </w:r>
    </w:p>
    <w:p w:rsidR="007C0CC7" w:rsidRPr="00A63FEE" w:rsidRDefault="007C0CC7" w:rsidP="00A66C56">
      <w:pPr>
        <w:ind w:firstLine="709"/>
        <w:jc w:val="both"/>
      </w:pPr>
      <w:r w:rsidRPr="00A63FEE">
        <w:t xml:space="preserve">На диаграмме вариантов использования каждое действующее лицо (actor) и вариант использования должны сопровождаться описанием. Эти описания должны быть составлены на русском языке. Описание действующего лица должно коротко (в одну-две строки) сообщать о роли данного лица. Описание варианта использования должно включать в себя пояснение. Описания представляют собой текст, введенный в поле Documentation спецификации соответствующего элемента диаграммы. Поместить диаграмму в виде картинки в текстовый документ с проектом системы. </w:t>
      </w:r>
    </w:p>
    <w:p w:rsidR="007C0CC7" w:rsidRPr="00A63FEE" w:rsidRDefault="007C0CC7" w:rsidP="0041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083E01" w:rsidRDefault="00083E01" w:rsidP="00A63FEE">
      <w:pPr>
        <w:jc w:val="both"/>
        <w:rPr>
          <w:b/>
        </w:rPr>
      </w:pPr>
      <w:r w:rsidRPr="00BC111C">
        <w:rPr>
          <w:b/>
        </w:rPr>
        <w:t>Тема 6.2. Проектирование пользовательского интерфейса</w:t>
      </w:r>
    </w:p>
    <w:p w:rsidR="00A63FEE" w:rsidRPr="00BC111C" w:rsidRDefault="00A63FEE" w:rsidP="00A63FEE">
      <w:pPr>
        <w:jc w:val="both"/>
        <w:rPr>
          <w:b/>
        </w:rPr>
      </w:pPr>
      <w:r>
        <w:rPr>
          <w:b/>
        </w:rPr>
        <w:t>Задание 6.2. Проектирование прототипов информационной системы</w:t>
      </w:r>
    </w:p>
    <w:p w:rsidR="00083E01" w:rsidRPr="00BC111C" w:rsidRDefault="00A63FEE" w:rsidP="00A63FEE">
      <w:pPr>
        <w:widowControl w:val="0"/>
        <w:autoSpaceDE w:val="0"/>
        <w:autoSpaceDN w:val="0"/>
        <w:adjustRightInd w:val="0"/>
        <w:jc w:val="both"/>
        <w:rPr>
          <w:b/>
          <w:bCs/>
        </w:rPr>
      </w:pPr>
      <w:r>
        <w:rPr>
          <w:b/>
          <w:bCs/>
        </w:rPr>
        <w:t>Методические рекомендации</w:t>
      </w:r>
    </w:p>
    <w:p w:rsidR="00A63FEE" w:rsidRPr="00A63FEE" w:rsidRDefault="00A63FEE" w:rsidP="00A63FEE">
      <w:pPr>
        <w:ind w:firstLine="709"/>
        <w:jc w:val="both"/>
      </w:pPr>
      <w:r w:rsidRPr="00A63FEE">
        <w:t xml:space="preserve">Спроектировать прототипы интерфейса ИС (любыми средствами). Рекомендуется проектировать прототип для экранной формы любого документа и экранной формы либо журнала документа, либо главной формы. Должно быть представлено не менее двух прототипов каждой формы (разные цветовые комбинации, расположение меню, кнопок, строк и пр., использование разных шрифтов).  Поместить прототипы в виде картинок в документ с проектом системы. </w:t>
      </w:r>
    </w:p>
    <w:p w:rsidR="00A63FEE" w:rsidRPr="00BC111C" w:rsidRDefault="00A63FEE" w:rsidP="0041692F">
      <w:pPr>
        <w:ind w:firstLine="709"/>
        <w:jc w:val="both"/>
      </w:pPr>
    </w:p>
    <w:p w:rsidR="00083E01" w:rsidRDefault="00F03D80" w:rsidP="00A63FEE">
      <w:pPr>
        <w:jc w:val="both"/>
        <w:rPr>
          <w:b/>
        </w:rPr>
      </w:pPr>
      <w:r w:rsidRPr="00BC111C">
        <w:rPr>
          <w:b/>
        </w:rPr>
        <w:t>Тема 6.3. Проектирование баз данных информационных систем</w:t>
      </w:r>
    </w:p>
    <w:p w:rsidR="00A63FEE" w:rsidRPr="00BC111C" w:rsidRDefault="00A63FEE" w:rsidP="00A63FEE">
      <w:pPr>
        <w:jc w:val="both"/>
        <w:rPr>
          <w:b/>
        </w:rPr>
      </w:pPr>
      <w:r>
        <w:rPr>
          <w:b/>
        </w:rPr>
        <w:t>Задание 6.3. Проектирование базы данных информационной системы</w:t>
      </w:r>
    </w:p>
    <w:p w:rsidR="00C52892" w:rsidRPr="00C52892" w:rsidRDefault="00C52892" w:rsidP="00C52892">
      <w:pPr>
        <w:ind w:firstLine="709"/>
        <w:jc w:val="both"/>
      </w:pPr>
      <w:r w:rsidRPr="00C52892">
        <w:t xml:space="preserve">Создать модель предметной области уровня объектно-ориентированного анализа для своей информационной системы Любыми средствами (Word, Excel, Access, Paint и пр.). Поместить модель в виде картинки в текстовый документ с проектом системы. </w:t>
      </w:r>
    </w:p>
    <w:p w:rsidR="00A750CF" w:rsidRPr="00BC111C" w:rsidRDefault="00A63FEE" w:rsidP="00A63FEE">
      <w:pPr>
        <w:widowControl w:val="0"/>
        <w:autoSpaceDE w:val="0"/>
        <w:autoSpaceDN w:val="0"/>
        <w:adjustRightInd w:val="0"/>
        <w:jc w:val="both"/>
        <w:rPr>
          <w:b/>
          <w:bCs/>
        </w:rPr>
      </w:pPr>
      <w:r>
        <w:rPr>
          <w:b/>
          <w:bCs/>
        </w:rPr>
        <w:t>Методические рекомендации</w:t>
      </w:r>
      <w:r w:rsidR="00A750CF" w:rsidRPr="00BC111C">
        <w:rPr>
          <w:b/>
          <w:bCs/>
        </w:rPr>
        <w:t xml:space="preserve"> </w:t>
      </w:r>
    </w:p>
    <w:p w:rsidR="00C52892" w:rsidRPr="00C52892" w:rsidRDefault="00C52892" w:rsidP="00C52892">
      <w:pPr>
        <w:pStyle w:val="ae"/>
        <w:shd w:val="clear" w:color="auto" w:fill="FFFFFF"/>
        <w:spacing w:before="0" w:beforeAutospacing="0" w:after="0" w:afterAutospacing="0"/>
        <w:ind w:firstLine="709"/>
        <w:jc w:val="both"/>
      </w:pPr>
      <w:r w:rsidRPr="00C52892">
        <w:t>На этом этапе осуществляется отображение элементов полученных ранее моделей классов в элементы моделей базы данных и приложений:</w:t>
      </w:r>
    </w:p>
    <w:p w:rsidR="00C52892" w:rsidRPr="00C52892" w:rsidRDefault="00C52892" w:rsidP="00E15B58">
      <w:pPr>
        <w:numPr>
          <w:ilvl w:val="0"/>
          <w:numId w:val="27"/>
        </w:numPr>
        <w:shd w:val="clear" w:color="auto" w:fill="FFFFFF"/>
        <w:tabs>
          <w:tab w:val="clear" w:pos="720"/>
          <w:tab w:val="left" w:pos="993"/>
        </w:tabs>
        <w:ind w:left="0" w:firstLine="709"/>
        <w:jc w:val="both"/>
        <w:rPr>
          <w:color w:val="000000"/>
        </w:rPr>
      </w:pPr>
      <w:r w:rsidRPr="00C52892">
        <w:rPr>
          <w:color w:val="000000"/>
        </w:rPr>
        <w:t xml:space="preserve">классы отображаются в таблицы; </w:t>
      </w:r>
    </w:p>
    <w:p w:rsidR="00C52892" w:rsidRPr="00C52892" w:rsidRDefault="00C52892" w:rsidP="00E15B58">
      <w:pPr>
        <w:numPr>
          <w:ilvl w:val="0"/>
          <w:numId w:val="27"/>
        </w:numPr>
        <w:shd w:val="clear" w:color="auto" w:fill="FFFFFF"/>
        <w:tabs>
          <w:tab w:val="clear" w:pos="720"/>
          <w:tab w:val="left" w:pos="993"/>
        </w:tabs>
        <w:ind w:left="0" w:firstLine="709"/>
        <w:jc w:val="both"/>
        <w:rPr>
          <w:color w:val="000000"/>
        </w:rPr>
      </w:pPr>
      <w:r w:rsidRPr="00C52892">
        <w:rPr>
          <w:color w:val="000000"/>
        </w:rPr>
        <w:t xml:space="preserve">атрибуты – в столбцы; </w:t>
      </w:r>
    </w:p>
    <w:p w:rsidR="00C52892" w:rsidRPr="00C52892" w:rsidRDefault="00C52892" w:rsidP="00E15B58">
      <w:pPr>
        <w:numPr>
          <w:ilvl w:val="0"/>
          <w:numId w:val="27"/>
        </w:numPr>
        <w:shd w:val="clear" w:color="auto" w:fill="FFFFFF"/>
        <w:tabs>
          <w:tab w:val="clear" w:pos="720"/>
          <w:tab w:val="left" w:pos="993"/>
        </w:tabs>
        <w:ind w:left="0" w:firstLine="709"/>
        <w:jc w:val="both"/>
        <w:rPr>
          <w:color w:val="000000"/>
        </w:rPr>
      </w:pPr>
      <w:r w:rsidRPr="00C52892">
        <w:rPr>
          <w:color w:val="000000"/>
        </w:rPr>
        <w:t xml:space="preserve">типы – в типы данных используемой СУБД; </w:t>
      </w:r>
    </w:p>
    <w:p w:rsidR="00C52892" w:rsidRPr="00C52892" w:rsidRDefault="00C52892" w:rsidP="00E15B58">
      <w:pPr>
        <w:numPr>
          <w:ilvl w:val="0"/>
          <w:numId w:val="27"/>
        </w:numPr>
        <w:shd w:val="clear" w:color="auto" w:fill="FFFFFF"/>
        <w:tabs>
          <w:tab w:val="clear" w:pos="720"/>
          <w:tab w:val="left" w:pos="993"/>
        </w:tabs>
        <w:ind w:left="0" w:firstLine="709"/>
        <w:jc w:val="both"/>
        <w:rPr>
          <w:color w:val="000000"/>
        </w:rPr>
      </w:pPr>
      <w:r w:rsidRPr="00C52892">
        <w:rPr>
          <w:color w:val="000000"/>
        </w:rPr>
        <w:t xml:space="preserve">ассоциации – в связи между таблицами (ассоциации "многие-ко-многим" преобразуются в ассоциации "один-ко-многим" посредством создания дополнительных таблиц связей); </w:t>
      </w:r>
    </w:p>
    <w:p w:rsidR="00C52892" w:rsidRPr="00C52892" w:rsidRDefault="00C52892" w:rsidP="00E15B58">
      <w:pPr>
        <w:numPr>
          <w:ilvl w:val="0"/>
          <w:numId w:val="27"/>
        </w:numPr>
        <w:shd w:val="clear" w:color="auto" w:fill="FFFFFF"/>
        <w:tabs>
          <w:tab w:val="clear" w:pos="720"/>
          <w:tab w:val="left" w:pos="993"/>
        </w:tabs>
        <w:ind w:left="0" w:firstLine="709"/>
        <w:jc w:val="both"/>
        <w:rPr>
          <w:color w:val="000000"/>
        </w:rPr>
      </w:pPr>
      <w:r w:rsidRPr="00C52892">
        <w:rPr>
          <w:color w:val="000000"/>
        </w:rPr>
        <w:t>приложения – в отдельные классы с окончательно определенными и связанными с данными в базе методами и атрибутами.</w:t>
      </w:r>
    </w:p>
    <w:p w:rsidR="00C52892" w:rsidRPr="00C52892" w:rsidRDefault="00C52892" w:rsidP="00C52892">
      <w:pPr>
        <w:pStyle w:val="ae"/>
        <w:shd w:val="clear" w:color="auto" w:fill="FFFFFF"/>
        <w:spacing w:before="0" w:beforeAutospacing="0" w:after="0" w:afterAutospacing="0"/>
        <w:ind w:firstLine="709"/>
        <w:jc w:val="both"/>
      </w:pPr>
      <w:r w:rsidRPr="00C52892">
        <w:t>Поскольку модели базы данных и приложений строятся на основе единой логической модели, автоматически обеспечивается связность этих проектов.</w:t>
      </w:r>
    </w:p>
    <w:p w:rsidR="00C52892" w:rsidRPr="00C52892" w:rsidRDefault="00C52892" w:rsidP="00C52892">
      <w:pPr>
        <w:shd w:val="clear" w:color="auto" w:fill="FFFFFF"/>
        <w:rPr>
          <w:color w:val="000000"/>
        </w:rPr>
      </w:pPr>
      <w:bookmarkStart w:id="16" w:name="image.12.12"/>
      <w:bookmarkEnd w:id="16"/>
      <w:r w:rsidRPr="00C52892">
        <w:rPr>
          <w:noProof/>
          <w:color w:val="000000"/>
        </w:rPr>
        <w:drawing>
          <wp:inline distT="0" distB="0" distL="0" distR="0">
            <wp:extent cx="4397375" cy="1503045"/>
            <wp:effectExtent l="0" t="0" r="3175" b="1905"/>
            <wp:docPr id="106" name="Рисунок 106" descr="Связь между проектами базы данных и при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вязь между проектами базы данных и приложений"/>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7375" cy="1503045"/>
                    </a:xfrm>
                    <a:prstGeom prst="rect">
                      <a:avLst/>
                    </a:prstGeom>
                    <a:noFill/>
                    <a:ln>
                      <a:noFill/>
                    </a:ln>
                  </pic:spPr>
                </pic:pic>
              </a:graphicData>
            </a:graphic>
          </wp:inline>
        </w:drawing>
      </w:r>
    </w:p>
    <w:p w:rsidR="00C52892" w:rsidRPr="00C52892" w:rsidRDefault="00C52892" w:rsidP="00C52892">
      <w:pPr>
        <w:pStyle w:val="ae"/>
        <w:shd w:val="clear" w:color="auto" w:fill="FFFFFF"/>
        <w:spacing w:before="0" w:beforeAutospacing="0" w:after="0" w:afterAutospacing="0"/>
        <w:ind w:firstLine="709"/>
        <w:jc w:val="both"/>
      </w:pPr>
      <w:r w:rsidRPr="00C52892">
        <w:t>В модель базы данных отображаются только перманентные классы, из которых удаляются атрибуты, не отображаемые в столбцах (например, атрибут типа "</w:t>
      </w:r>
      <w:r w:rsidRPr="00C52892">
        <w:rPr>
          <w:rStyle w:val="texample1"/>
          <w:rFonts w:ascii="Times New Roman" w:hAnsi="Times New Roman" w:cs="Times New Roman"/>
          <w:color w:val="auto"/>
        </w:rPr>
        <w:t>Общий объем продаж</w:t>
      </w:r>
      <w:r w:rsidRPr="00C52892">
        <w:t xml:space="preserve">", который получается суммированием содержимого множества полей базы данных). Некоторые атрибуты (например, </w:t>
      </w:r>
      <w:r w:rsidRPr="00C52892">
        <w:rPr>
          <w:rStyle w:val="texample1"/>
          <w:rFonts w:ascii="Times New Roman" w:hAnsi="Times New Roman" w:cs="Times New Roman"/>
          <w:color w:val="auto"/>
        </w:rPr>
        <w:t>АДРЕС</w:t>
      </w:r>
      <w:r w:rsidRPr="00C52892">
        <w:t>) могут отображаться в множество столбцов (</w:t>
      </w:r>
      <w:r w:rsidRPr="00C52892">
        <w:rPr>
          <w:rStyle w:val="texample1"/>
          <w:rFonts w:ascii="Times New Roman" w:hAnsi="Times New Roman" w:cs="Times New Roman"/>
          <w:color w:val="auto"/>
        </w:rPr>
        <w:t>СТРАНА</w:t>
      </w:r>
      <w:r w:rsidRPr="00C52892">
        <w:t xml:space="preserve">, </w:t>
      </w:r>
      <w:r w:rsidRPr="00C52892">
        <w:rPr>
          <w:rStyle w:val="texample1"/>
          <w:rFonts w:ascii="Times New Roman" w:hAnsi="Times New Roman" w:cs="Times New Roman"/>
          <w:color w:val="auto"/>
        </w:rPr>
        <w:t>ГОРОД</w:t>
      </w:r>
      <w:r w:rsidRPr="00C52892">
        <w:t xml:space="preserve">, </w:t>
      </w:r>
      <w:r w:rsidRPr="00C52892">
        <w:rPr>
          <w:rStyle w:val="texample1"/>
          <w:rFonts w:ascii="Times New Roman" w:hAnsi="Times New Roman" w:cs="Times New Roman"/>
          <w:color w:val="auto"/>
        </w:rPr>
        <w:t>УЛИЦА</w:t>
      </w:r>
      <w:r w:rsidRPr="00C52892">
        <w:t xml:space="preserve">, </w:t>
      </w:r>
      <w:r w:rsidRPr="00C52892">
        <w:rPr>
          <w:rStyle w:val="texample1"/>
          <w:rFonts w:ascii="Times New Roman" w:hAnsi="Times New Roman" w:cs="Times New Roman"/>
          <w:color w:val="auto"/>
        </w:rPr>
        <w:t>ДОМ</w:t>
      </w:r>
      <w:r w:rsidRPr="00C52892">
        <w:t xml:space="preserve">, </w:t>
      </w:r>
      <w:r w:rsidRPr="00C52892">
        <w:rPr>
          <w:rStyle w:val="texample1"/>
          <w:rFonts w:ascii="Times New Roman" w:hAnsi="Times New Roman" w:cs="Times New Roman"/>
          <w:color w:val="auto"/>
        </w:rPr>
        <w:t>ПОЧТОВЫЙ ИНДЕКС</w:t>
      </w:r>
      <w:r w:rsidRPr="00C52892">
        <w:t>).</w:t>
      </w:r>
    </w:p>
    <w:p w:rsidR="00C52892" w:rsidRPr="00C52892" w:rsidRDefault="00C52892" w:rsidP="00C52892">
      <w:pPr>
        <w:pStyle w:val="ae"/>
        <w:shd w:val="clear" w:color="auto" w:fill="FFFFFF"/>
        <w:spacing w:before="0" w:beforeAutospacing="0" w:after="0" w:afterAutospacing="0"/>
        <w:ind w:firstLine="709"/>
        <w:jc w:val="both"/>
      </w:pPr>
      <w:r w:rsidRPr="00C52892">
        <w:t>Для каждого простого класса в модели базы данных формируется отдельная таблица, включающая столбцы, соответствующие атрибутам класса.</w:t>
      </w:r>
    </w:p>
    <w:p w:rsidR="00C52892" w:rsidRPr="00C52892" w:rsidRDefault="00C52892" w:rsidP="00C52892">
      <w:pPr>
        <w:pStyle w:val="ae"/>
        <w:shd w:val="clear" w:color="auto" w:fill="FFFFFF"/>
        <w:spacing w:before="0" w:beforeAutospacing="0" w:after="0" w:afterAutospacing="0"/>
        <w:ind w:firstLine="709"/>
        <w:jc w:val="both"/>
      </w:pPr>
      <w:r w:rsidRPr="00C52892">
        <w:t>Отображение классов подтипов в таблицы осуществляется одним из стандартных способов:</w:t>
      </w:r>
    </w:p>
    <w:p w:rsidR="00C52892" w:rsidRPr="00C52892" w:rsidRDefault="00C52892" w:rsidP="00E15B58">
      <w:pPr>
        <w:numPr>
          <w:ilvl w:val="0"/>
          <w:numId w:val="27"/>
        </w:numPr>
        <w:shd w:val="clear" w:color="auto" w:fill="FFFFFF"/>
        <w:tabs>
          <w:tab w:val="left" w:pos="993"/>
        </w:tabs>
        <w:ind w:hanging="11"/>
        <w:jc w:val="both"/>
        <w:rPr>
          <w:color w:val="000000"/>
        </w:rPr>
      </w:pPr>
      <w:r w:rsidRPr="00C52892">
        <w:rPr>
          <w:color w:val="000000"/>
        </w:rPr>
        <w:t xml:space="preserve">одна таблица на класс; </w:t>
      </w:r>
    </w:p>
    <w:p w:rsidR="00C52892" w:rsidRPr="00C52892" w:rsidRDefault="00C52892" w:rsidP="00E15B58">
      <w:pPr>
        <w:numPr>
          <w:ilvl w:val="0"/>
          <w:numId w:val="27"/>
        </w:numPr>
        <w:shd w:val="clear" w:color="auto" w:fill="FFFFFF"/>
        <w:tabs>
          <w:tab w:val="left" w:pos="993"/>
        </w:tabs>
        <w:ind w:hanging="11"/>
        <w:jc w:val="both"/>
        <w:rPr>
          <w:color w:val="000000"/>
        </w:rPr>
      </w:pPr>
      <w:r w:rsidRPr="00C52892">
        <w:rPr>
          <w:color w:val="000000"/>
        </w:rPr>
        <w:t xml:space="preserve">одна таблица на суперкласс; </w:t>
      </w:r>
    </w:p>
    <w:p w:rsidR="00C52892" w:rsidRPr="00C52892" w:rsidRDefault="00C52892" w:rsidP="00E15B58">
      <w:pPr>
        <w:numPr>
          <w:ilvl w:val="0"/>
          <w:numId w:val="27"/>
        </w:numPr>
        <w:shd w:val="clear" w:color="auto" w:fill="FFFFFF"/>
        <w:tabs>
          <w:tab w:val="left" w:pos="993"/>
        </w:tabs>
        <w:ind w:hanging="11"/>
        <w:jc w:val="both"/>
        <w:rPr>
          <w:color w:val="000000"/>
        </w:rPr>
      </w:pPr>
      <w:r w:rsidRPr="00C52892">
        <w:rPr>
          <w:color w:val="000000"/>
        </w:rPr>
        <w:t>одна таблица на иерархию.</w:t>
      </w:r>
    </w:p>
    <w:p w:rsidR="00C52892" w:rsidRPr="00C52892" w:rsidRDefault="00C52892" w:rsidP="00C52892">
      <w:pPr>
        <w:pStyle w:val="ae"/>
        <w:shd w:val="clear" w:color="auto" w:fill="FFFFFF"/>
        <w:spacing w:before="0" w:beforeAutospacing="0" w:after="0" w:afterAutospacing="0"/>
        <w:ind w:firstLine="709"/>
        <w:jc w:val="both"/>
      </w:pPr>
      <w:r w:rsidRPr="00C52892">
        <w:t>В первом случае для каждого из классов создается отдельная таблица, между которыми затем устанавливаются необходимые связи. Во втором случае создается таблица для суперкласса, а затем в каждую таблицу подклассов включаются столбцы для каждого из атрибутов суперкласса. В третьем – создается единая таблица, содержащая атрибуты как суперкласса, так и всех подклассов. При этом для выделения исходных таблиц подклассов в результирующую таблицу добавляется один или более дополнительных столбцов (на рисунке показан курсивом).</w:t>
      </w:r>
    </w:p>
    <w:p w:rsidR="00C52892" w:rsidRPr="00C52892" w:rsidRDefault="00C52892" w:rsidP="00C52892">
      <w:pPr>
        <w:shd w:val="clear" w:color="auto" w:fill="FFFFFF"/>
        <w:rPr>
          <w:color w:val="000000"/>
        </w:rPr>
      </w:pPr>
      <w:bookmarkStart w:id="17" w:name="image.12.13"/>
      <w:bookmarkEnd w:id="17"/>
      <w:r w:rsidRPr="00C52892">
        <w:rPr>
          <w:noProof/>
          <w:color w:val="000000"/>
        </w:rPr>
        <w:drawing>
          <wp:inline distT="0" distB="0" distL="0" distR="0">
            <wp:extent cx="4397375" cy="2703195"/>
            <wp:effectExtent l="0" t="0" r="3175" b="1905"/>
            <wp:docPr id="105" name="Рисунок 105" descr="Преобразование иерархии в таблиц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еобразование иерархии в таблицу"/>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7375" cy="2703195"/>
                    </a:xfrm>
                    <a:prstGeom prst="rect">
                      <a:avLst/>
                    </a:prstGeom>
                    <a:noFill/>
                    <a:ln>
                      <a:noFill/>
                    </a:ln>
                  </pic:spPr>
                </pic:pic>
              </a:graphicData>
            </a:graphic>
          </wp:inline>
        </w:drawing>
      </w:r>
    </w:p>
    <w:p w:rsidR="00C52892" w:rsidRPr="00C52892" w:rsidRDefault="00C52892" w:rsidP="00C52892">
      <w:pPr>
        <w:pStyle w:val="ae"/>
        <w:shd w:val="clear" w:color="auto" w:fill="FFFFFF"/>
        <w:spacing w:before="0" w:beforeAutospacing="0" w:after="0" w:afterAutospacing="0"/>
        <w:ind w:firstLine="709"/>
        <w:jc w:val="both"/>
      </w:pPr>
      <w:r w:rsidRPr="00C52892">
        <w:t>Разработка проекта базы данных осуществляется с использованием специального UML-профиля (Profile for Database Design), который включает следующие основные компоненты диаграмм:</w:t>
      </w:r>
    </w:p>
    <w:p w:rsidR="00C52892" w:rsidRPr="00C52892" w:rsidRDefault="00C52892" w:rsidP="00E15B58">
      <w:pPr>
        <w:numPr>
          <w:ilvl w:val="0"/>
          <w:numId w:val="27"/>
        </w:numPr>
        <w:shd w:val="clear" w:color="auto" w:fill="FFFFFF"/>
        <w:tabs>
          <w:tab w:val="clear" w:pos="720"/>
          <w:tab w:val="num" w:pos="993"/>
        </w:tabs>
        <w:ind w:left="0" w:firstLine="709"/>
        <w:jc w:val="both"/>
        <w:rPr>
          <w:color w:val="000000"/>
        </w:rPr>
      </w:pPr>
      <w:r w:rsidRPr="00C52892">
        <w:rPr>
          <w:color w:val="000000"/>
        </w:rPr>
        <w:t xml:space="preserve">таблица – набор записей базы данных по определенному объекту; </w:t>
      </w:r>
    </w:p>
    <w:p w:rsidR="00C52892" w:rsidRPr="00C52892" w:rsidRDefault="00C52892" w:rsidP="00E15B58">
      <w:pPr>
        <w:numPr>
          <w:ilvl w:val="0"/>
          <w:numId w:val="27"/>
        </w:numPr>
        <w:shd w:val="clear" w:color="auto" w:fill="FFFFFF"/>
        <w:tabs>
          <w:tab w:val="clear" w:pos="720"/>
          <w:tab w:val="num" w:pos="993"/>
        </w:tabs>
        <w:ind w:left="0" w:firstLine="709"/>
        <w:jc w:val="both"/>
        <w:rPr>
          <w:color w:val="000000"/>
        </w:rPr>
      </w:pPr>
      <w:r w:rsidRPr="00C52892">
        <w:rPr>
          <w:color w:val="000000"/>
        </w:rPr>
        <w:t xml:space="preserve">столбец – элемент таблицы, содержащий значения одного из атрибутов таблицы; </w:t>
      </w:r>
    </w:p>
    <w:p w:rsidR="00C52892" w:rsidRPr="00C52892" w:rsidRDefault="00C52892" w:rsidP="00E15B58">
      <w:pPr>
        <w:numPr>
          <w:ilvl w:val="0"/>
          <w:numId w:val="27"/>
        </w:numPr>
        <w:shd w:val="clear" w:color="auto" w:fill="FFFFFF"/>
        <w:tabs>
          <w:tab w:val="clear" w:pos="720"/>
          <w:tab w:val="num" w:pos="993"/>
        </w:tabs>
        <w:ind w:left="0" w:firstLine="709"/>
        <w:jc w:val="both"/>
        <w:rPr>
          <w:color w:val="000000"/>
        </w:rPr>
      </w:pPr>
      <w:r w:rsidRPr="00C52892">
        <w:rPr>
          <w:color w:val="000000"/>
        </w:rPr>
        <w:t xml:space="preserve">первичный ключ (РК) – атрибут, однозначно идентифицирующий строку таблицы; </w:t>
      </w:r>
    </w:p>
    <w:p w:rsidR="00C52892" w:rsidRPr="00C52892" w:rsidRDefault="00C52892" w:rsidP="00E15B58">
      <w:pPr>
        <w:numPr>
          <w:ilvl w:val="0"/>
          <w:numId w:val="27"/>
        </w:numPr>
        <w:shd w:val="clear" w:color="auto" w:fill="FFFFFF"/>
        <w:tabs>
          <w:tab w:val="clear" w:pos="720"/>
          <w:tab w:val="num" w:pos="993"/>
        </w:tabs>
        <w:ind w:left="0" w:firstLine="709"/>
        <w:jc w:val="both"/>
        <w:rPr>
          <w:color w:val="000000"/>
        </w:rPr>
      </w:pPr>
      <w:r w:rsidRPr="00C52892">
        <w:rPr>
          <w:color w:val="000000"/>
        </w:rPr>
        <w:t xml:space="preserve">внешний ключ (FK) – один или группа атрибутов одной таблицы, которые могут использоваться как первичный ключ другой таблицы; </w:t>
      </w:r>
    </w:p>
    <w:p w:rsidR="00C52892" w:rsidRPr="00C52892" w:rsidRDefault="00C52892" w:rsidP="00E15B58">
      <w:pPr>
        <w:numPr>
          <w:ilvl w:val="0"/>
          <w:numId w:val="27"/>
        </w:numPr>
        <w:shd w:val="clear" w:color="auto" w:fill="FFFFFF"/>
        <w:tabs>
          <w:tab w:val="clear" w:pos="720"/>
          <w:tab w:val="num" w:pos="993"/>
        </w:tabs>
        <w:ind w:left="0" w:firstLine="709"/>
        <w:jc w:val="both"/>
        <w:rPr>
          <w:color w:val="000000"/>
        </w:rPr>
      </w:pPr>
      <w:r w:rsidRPr="00C52892">
        <w:rPr>
          <w:color w:val="000000"/>
        </w:rPr>
        <w:t xml:space="preserve">обязательная связь – связь между двумя таблицами, при которой дочерняя таблица существует только вместе с родительской; </w:t>
      </w:r>
    </w:p>
    <w:p w:rsidR="00C52892" w:rsidRPr="00C52892" w:rsidRDefault="00C52892" w:rsidP="00E15B58">
      <w:pPr>
        <w:numPr>
          <w:ilvl w:val="0"/>
          <w:numId w:val="27"/>
        </w:numPr>
        <w:shd w:val="clear" w:color="auto" w:fill="FFFFFF"/>
        <w:tabs>
          <w:tab w:val="clear" w:pos="720"/>
          <w:tab w:val="num" w:pos="993"/>
        </w:tabs>
        <w:ind w:left="0" w:firstLine="709"/>
        <w:jc w:val="both"/>
        <w:rPr>
          <w:color w:val="000000"/>
        </w:rPr>
      </w:pPr>
      <w:r w:rsidRPr="00C52892">
        <w:rPr>
          <w:color w:val="000000"/>
        </w:rPr>
        <w:t xml:space="preserve">необязательная связь – связь между таблицами, при которой каждая из таблиц может существовать независимо от другой; </w:t>
      </w:r>
    </w:p>
    <w:p w:rsidR="00C52892" w:rsidRPr="00C52892" w:rsidRDefault="00C52892" w:rsidP="00E15B58">
      <w:pPr>
        <w:numPr>
          <w:ilvl w:val="0"/>
          <w:numId w:val="27"/>
        </w:numPr>
        <w:shd w:val="clear" w:color="auto" w:fill="FFFFFF"/>
        <w:tabs>
          <w:tab w:val="clear" w:pos="720"/>
          <w:tab w:val="num" w:pos="993"/>
        </w:tabs>
        <w:ind w:left="0" w:firstLine="709"/>
        <w:jc w:val="both"/>
        <w:rPr>
          <w:color w:val="000000"/>
        </w:rPr>
      </w:pPr>
      <w:r w:rsidRPr="00C52892">
        <w:rPr>
          <w:color w:val="000000"/>
        </w:rPr>
        <w:t xml:space="preserve">представление – виртуальная таблица, которая обладает всеми свойствами обычной таблицы, но не хранится постоянно в базе данных; </w:t>
      </w:r>
    </w:p>
    <w:p w:rsidR="00C52892" w:rsidRPr="00C52892" w:rsidRDefault="00C52892" w:rsidP="00E15B58">
      <w:pPr>
        <w:numPr>
          <w:ilvl w:val="0"/>
          <w:numId w:val="27"/>
        </w:numPr>
        <w:shd w:val="clear" w:color="auto" w:fill="FFFFFF"/>
        <w:tabs>
          <w:tab w:val="clear" w:pos="720"/>
          <w:tab w:val="num" w:pos="993"/>
        </w:tabs>
        <w:ind w:left="0" w:firstLine="709"/>
        <w:jc w:val="both"/>
        <w:rPr>
          <w:color w:val="000000"/>
        </w:rPr>
      </w:pPr>
      <w:r w:rsidRPr="00C52892">
        <w:rPr>
          <w:color w:val="000000"/>
        </w:rPr>
        <w:t xml:space="preserve">хранимая процедура – функция обработки данных, выполняемая на сервере; </w:t>
      </w:r>
    </w:p>
    <w:p w:rsidR="00C52892" w:rsidRPr="00C52892" w:rsidRDefault="00C52892" w:rsidP="00E15B58">
      <w:pPr>
        <w:numPr>
          <w:ilvl w:val="0"/>
          <w:numId w:val="27"/>
        </w:numPr>
        <w:shd w:val="clear" w:color="auto" w:fill="FFFFFF"/>
        <w:tabs>
          <w:tab w:val="clear" w:pos="720"/>
          <w:tab w:val="num" w:pos="993"/>
        </w:tabs>
        <w:ind w:left="0" w:firstLine="709"/>
        <w:jc w:val="both"/>
        <w:rPr>
          <w:color w:val="000000"/>
        </w:rPr>
      </w:pPr>
      <w:r w:rsidRPr="00C52892">
        <w:rPr>
          <w:color w:val="000000"/>
        </w:rPr>
        <w:t>домен – множество допустимых значений для столбца таблицы.</w:t>
      </w:r>
    </w:p>
    <w:bookmarkEnd w:id="13"/>
    <w:p w:rsidR="00C52892" w:rsidRDefault="00C52892" w:rsidP="0041692F">
      <w:pPr>
        <w:ind w:firstLine="709"/>
        <w:jc w:val="both"/>
        <w:rPr>
          <w:b/>
        </w:rPr>
      </w:pPr>
    </w:p>
    <w:p w:rsidR="00465DFF" w:rsidRDefault="00465DFF" w:rsidP="0041692F">
      <w:pPr>
        <w:ind w:firstLine="709"/>
        <w:jc w:val="both"/>
        <w:rPr>
          <w:b/>
        </w:rPr>
      </w:pPr>
      <w:r w:rsidRPr="00BC111C">
        <w:rPr>
          <w:b/>
        </w:rPr>
        <w:t xml:space="preserve">Тема 6.4. Проектирование классов </w:t>
      </w:r>
    </w:p>
    <w:p w:rsidR="004112BF" w:rsidRPr="004112BF" w:rsidRDefault="004112BF" w:rsidP="0041692F">
      <w:pPr>
        <w:ind w:firstLine="709"/>
        <w:jc w:val="both"/>
        <w:rPr>
          <w:b/>
        </w:rPr>
      </w:pPr>
      <w:r w:rsidRPr="004112BF">
        <w:rPr>
          <w:b/>
        </w:rPr>
        <w:t>Задание 6.4. Провести детальное проектирование выбранной информационной системы</w:t>
      </w:r>
    </w:p>
    <w:p w:rsidR="004112BF" w:rsidRDefault="004112BF" w:rsidP="004112BF">
      <w:pPr>
        <w:ind w:firstLine="709"/>
        <w:jc w:val="both"/>
      </w:pPr>
      <w:r w:rsidRPr="004112BF">
        <w:t>Провести детальное прое</w:t>
      </w:r>
      <w:r>
        <w:t>к</w:t>
      </w:r>
      <w:r w:rsidRPr="004112BF">
        <w:t xml:space="preserve">тирование выбранной информационной системы, а именно: </w:t>
      </w:r>
    </w:p>
    <w:p w:rsidR="004112BF" w:rsidRDefault="004112BF" w:rsidP="004112BF">
      <w:pPr>
        <w:ind w:firstLine="709"/>
        <w:jc w:val="both"/>
      </w:pPr>
      <w:r w:rsidRPr="004112BF">
        <w:t xml:space="preserve">1. Спроектировать диаграммы последовательности для тех вариантов использования, для которых сформированы сценарии. </w:t>
      </w:r>
    </w:p>
    <w:p w:rsidR="004112BF" w:rsidRDefault="004112BF" w:rsidP="004112BF">
      <w:pPr>
        <w:ind w:firstLine="709"/>
        <w:jc w:val="both"/>
      </w:pPr>
      <w:r w:rsidRPr="004112BF">
        <w:t>2. Спроектировать классы, участровующие в выбранных вариантах использования, а именно:</w:t>
      </w:r>
    </w:p>
    <w:p w:rsidR="004112BF" w:rsidRDefault="004112BF" w:rsidP="004112BF">
      <w:pPr>
        <w:ind w:firstLine="709"/>
        <w:jc w:val="both"/>
      </w:pPr>
      <w:r w:rsidRPr="004112BF">
        <w:t>2.1. Детализировать проектные классы.</w:t>
      </w:r>
    </w:p>
    <w:p w:rsidR="004112BF" w:rsidRDefault="004112BF" w:rsidP="004112BF">
      <w:pPr>
        <w:ind w:firstLine="709"/>
        <w:jc w:val="both"/>
      </w:pPr>
      <w:r w:rsidRPr="004112BF">
        <w:t>2.2. Уточнить операции классов (Определить полную сигнатуру)</w:t>
      </w:r>
    </w:p>
    <w:p w:rsidR="004112BF" w:rsidRDefault="004112BF" w:rsidP="004112BF">
      <w:pPr>
        <w:ind w:firstLine="709"/>
        <w:jc w:val="both"/>
      </w:pPr>
      <w:r w:rsidRPr="004112BF">
        <w:t>2.3. Уточнить атрибуты классов (тип атрибута)</w:t>
      </w:r>
    </w:p>
    <w:p w:rsidR="004112BF" w:rsidRDefault="004112BF" w:rsidP="004112BF">
      <w:pPr>
        <w:ind w:firstLine="709"/>
        <w:jc w:val="both"/>
      </w:pPr>
      <w:r w:rsidRPr="004112BF">
        <w:t>2.4. Для каждого спроектированного класса в текстовом документе проекта выполнить описание, в котором представить в виде таблицы: название операции/атрибута, сигнатура (описание или тип), назначение.</w:t>
      </w:r>
    </w:p>
    <w:p w:rsidR="004112BF" w:rsidRDefault="004112BF" w:rsidP="004112BF">
      <w:pPr>
        <w:ind w:firstLine="709"/>
        <w:jc w:val="both"/>
      </w:pPr>
      <w:r w:rsidRPr="004112BF">
        <w:t>3. Спроектировать общую диаграмму классов. Уточнить связи между классами на диаграмме.</w:t>
      </w:r>
    </w:p>
    <w:p w:rsidR="00465DFF" w:rsidRPr="00BC111C" w:rsidRDefault="00465DFF" w:rsidP="0041692F">
      <w:pPr>
        <w:rPr>
          <w:b/>
          <w:bCs/>
        </w:rPr>
      </w:pPr>
      <w:r w:rsidRPr="00BC111C">
        <w:rPr>
          <w:b/>
          <w:bCs/>
        </w:rPr>
        <w:t xml:space="preserve">Методические рекомендации </w:t>
      </w:r>
    </w:p>
    <w:p w:rsidR="00465DFF" w:rsidRPr="00BC111C" w:rsidRDefault="00465DFF" w:rsidP="0041692F">
      <w:pPr>
        <w:ind w:firstLine="709"/>
        <w:jc w:val="both"/>
      </w:pPr>
      <w:r w:rsidRPr="00BC111C">
        <w:t xml:space="preserve">Спроектировать классы для каждого варианта использования, для которых сформированы сценарии. Определить первоначальный набор атрибутов и ассоциаций классов (диаграмма классов для каждого созданного сценария варианта использования уровня предварительного проектирования). Для каждого класса указать стереотип. На диаграмме должны присутствовать классы со стереотипами: граничный, сущность, управляющий. Поместить созданные диаграммы в виде картинок в текстовый документ с описанием проекта. </w:t>
      </w:r>
    </w:p>
    <w:p w:rsidR="00465DFF" w:rsidRPr="00BC111C" w:rsidRDefault="00465DFF" w:rsidP="0041692F">
      <w:pPr>
        <w:ind w:firstLine="709"/>
        <w:jc w:val="both"/>
      </w:pPr>
      <w:r w:rsidRPr="00BC111C">
        <w:t xml:space="preserve">Спроектировать пакеты (если это необходимо). Пакеты определить самостоятельно, исходя из предметной области и выбранной технологии проектирования. Разместить классы по пакетам. В документ проекта поместить в виде картинки представление логического браузера с размещенными по пакетам классами. </w:t>
      </w:r>
    </w:p>
    <w:p w:rsidR="00465DFF" w:rsidRPr="00BC111C" w:rsidRDefault="00465DFF" w:rsidP="0041692F">
      <w:pPr>
        <w:ind w:firstLine="709"/>
        <w:jc w:val="both"/>
      </w:pPr>
      <w:r w:rsidRPr="00BC111C">
        <w:t xml:space="preserve">Спроектировать (любыми средствами) модель предметной области уровня предварительного проектирования. </w:t>
      </w:r>
    </w:p>
    <w:p w:rsidR="00465DFF" w:rsidRPr="00BC111C" w:rsidRDefault="00465DFF" w:rsidP="0041692F">
      <w:pPr>
        <w:ind w:firstLine="709"/>
        <w:jc w:val="both"/>
      </w:pPr>
      <w:r w:rsidRPr="00BC111C">
        <w:t>Уточнить операции классов (Определить полную сигнатуру) и уточнить атрибуты классов (тип атрибута).</w:t>
      </w:r>
    </w:p>
    <w:p w:rsidR="00465DFF" w:rsidRPr="00BC111C" w:rsidRDefault="00465DFF" w:rsidP="0041692F">
      <w:pPr>
        <w:ind w:firstLine="709"/>
        <w:jc w:val="both"/>
      </w:pPr>
      <w:r w:rsidRPr="00BC111C">
        <w:t>Для каждого спроектированного класса в текстовом документе проекта выполнить описание, в котором представить в виде таблицы: название операции/атрибута, сигнатура (описание или тип), назначение.</w:t>
      </w:r>
    </w:p>
    <w:p w:rsidR="00465DFF" w:rsidRPr="00BC111C" w:rsidRDefault="00465DFF" w:rsidP="0041692F">
      <w:pPr>
        <w:ind w:firstLine="709"/>
        <w:jc w:val="both"/>
      </w:pPr>
      <w:r w:rsidRPr="00BC111C">
        <w:t>Спроектировать общую диаграмму классов. Уточнить связи между классами на диаграмме.</w:t>
      </w:r>
    </w:p>
    <w:p w:rsidR="00465DFF" w:rsidRPr="00BC111C" w:rsidRDefault="00465DFF" w:rsidP="0041692F">
      <w:pPr>
        <w:ind w:firstLine="709"/>
        <w:jc w:val="both"/>
      </w:pPr>
      <w:r w:rsidRPr="00BC111C">
        <w:t>Поместить модель в отчет в виде картинки.</w:t>
      </w:r>
    </w:p>
    <w:p w:rsidR="00465DFF" w:rsidRPr="00BC111C" w:rsidRDefault="00465DFF" w:rsidP="0041692F">
      <w:pPr>
        <w:rPr>
          <w:b/>
        </w:rPr>
      </w:pPr>
      <w:r w:rsidRPr="00BC111C">
        <w:rPr>
          <w:b/>
        </w:rPr>
        <w:br w:type="page"/>
      </w:r>
    </w:p>
    <w:p w:rsidR="001B0EA1" w:rsidRPr="000F41B4" w:rsidRDefault="0060270E" w:rsidP="000F41B4">
      <w:pPr>
        <w:pStyle w:val="1"/>
        <w:spacing w:before="0" w:after="0"/>
        <w:rPr>
          <w:caps/>
        </w:rPr>
      </w:pPr>
      <w:bookmarkStart w:id="18" w:name="_Toc512504264"/>
      <w:r w:rsidRPr="000F41B4">
        <w:rPr>
          <w:caps/>
        </w:rPr>
        <w:t>Литература для учащегося</w:t>
      </w:r>
      <w:bookmarkEnd w:id="18"/>
    </w:p>
    <w:p w:rsidR="004B2251" w:rsidRPr="00BC111C" w:rsidRDefault="004B2251" w:rsidP="0041692F">
      <w:pPr>
        <w:widowControl w:val="0"/>
        <w:autoSpaceDE w:val="0"/>
        <w:autoSpaceDN w:val="0"/>
        <w:adjustRightInd w:val="0"/>
        <w:ind w:firstLine="709"/>
        <w:jc w:val="both"/>
        <w:rPr>
          <w:b/>
        </w:rPr>
      </w:pPr>
    </w:p>
    <w:p w:rsidR="001B0EA1" w:rsidRPr="00BC111C" w:rsidRDefault="001B0EA1" w:rsidP="0041692F">
      <w:pPr>
        <w:shd w:val="clear" w:color="auto" w:fill="FFFFFF"/>
        <w:ind w:right="48" w:firstLine="567"/>
        <w:jc w:val="both"/>
        <w:rPr>
          <w:b/>
          <w:bCs/>
          <w:spacing w:val="-1"/>
        </w:rPr>
      </w:pPr>
      <w:r w:rsidRPr="00BC111C">
        <w:rPr>
          <w:b/>
          <w:bCs/>
          <w:spacing w:val="-1"/>
        </w:rPr>
        <w:t>Основные источники:</w:t>
      </w:r>
    </w:p>
    <w:p w:rsidR="0045591C" w:rsidRPr="00BC111C" w:rsidRDefault="0045591C" w:rsidP="00E15B58">
      <w:pPr>
        <w:numPr>
          <w:ilvl w:val="0"/>
          <w:numId w:val="3"/>
        </w:numPr>
        <w:tabs>
          <w:tab w:val="left" w:pos="426"/>
          <w:tab w:val="left" w:pos="1134"/>
        </w:tabs>
        <w:ind w:left="0" w:firstLine="709"/>
        <w:jc w:val="both"/>
      </w:pPr>
      <w:r w:rsidRPr="00BC111C">
        <w:t>Вендров А.М. Проектирование программного обеспечения экономических информационных систем: Учебник: М.: Финансы и статистика, 20</w:t>
      </w:r>
      <w:r w:rsidR="00BD3412" w:rsidRPr="00BC111C">
        <w:t>12</w:t>
      </w:r>
      <w:r w:rsidRPr="00BC111C">
        <w:t xml:space="preserve">.–344 с.  </w:t>
      </w:r>
    </w:p>
    <w:p w:rsidR="0045591C" w:rsidRPr="00BC111C" w:rsidRDefault="0045591C" w:rsidP="00E15B58">
      <w:pPr>
        <w:numPr>
          <w:ilvl w:val="0"/>
          <w:numId w:val="3"/>
        </w:numPr>
        <w:tabs>
          <w:tab w:val="left" w:pos="426"/>
          <w:tab w:val="left" w:pos="1134"/>
        </w:tabs>
        <w:ind w:left="0" w:firstLine="709"/>
        <w:jc w:val="both"/>
      </w:pPr>
      <w:r w:rsidRPr="00BC111C">
        <w:t>Вендров А.М. Практикум по проектированию программного обеспечения экономических информационных систем М.: Финансы и статистика, 20</w:t>
      </w:r>
      <w:r w:rsidR="00BD3412" w:rsidRPr="00BC111C">
        <w:t>12</w:t>
      </w:r>
      <w:r w:rsidRPr="00BC111C">
        <w:t xml:space="preserve">.– 192 с.   </w:t>
      </w:r>
    </w:p>
    <w:p w:rsidR="0045591C" w:rsidRPr="00BC111C" w:rsidRDefault="0045591C" w:rsidP="00E15B58">
      <w:pPr>
        <w:numPr>
          <w:ilvl w:val="0"/>
          <w:numId w:val="3"/>
        </w:numPr>
        <w:tabs>
          <w:tab w:val="left" w:pos="426"/>
          <w:tab w:val="left" w:pos="1134"/>
        </w:tabs>
        <w:ind w:left="0" w:firstLine="709"/>
        <w:jc w:val="both"/>
      </w:pPr>
      <w:r w:rsidRPr="00BC111C">
        <w:t>Заботина Н.Н., Проектирование информационных систем: Учебное пособие. - М.: НИЦ Инфра-М, 2014. - 331 сURL</w:t>
      </w:r>
      <w:hyperlink r:id="rId96" w:history="1">
        <w:r w:rsidRPr="00BC111C">
          <w:t>http://znanium.com/catalog.php?bookinfo=454282</w:t>
        </w:r>
      </w:hyperlink>
    </w:p>
    <w:p w:rsidR="0045591C" w:rsidRPr="00BC111C" w:rsidRDefault="0045591C" w:rsidP="00E15B58">
      <w:pPr>
        <w:numPr>
          <w:ilvl w:val="0"/>
          <w:numId w:val="3"/>
        </w:numPr>
        <w:tabs>
          <w:tab w:val="left" w:pos="426"/>
          <w:tab w:val="left" w:pos="1134"/>
        </w:tabs>
        <w:ind w:left="0" w:firstLine="709"/>
        <w:jc w:val="both"/>
      </w:pPr>
      <w:r w:rsidRPr="00BC111C">
        <w:t>Н.З. Емельянова, Т.Л. Партыка, И.И. Попов., Проектирование информационных систем: Учебное пособие / - М.: Форум: НИЦ ИНФРА-М, 2014. - 432 с/ URL</w:t>
      </w:r>
      <w:hyperlink r:id="rId97" w:history="1">
        <w:r w:rsidRPr="00BC111C">
          <w:t>http://znanium.com/bookread2.php?book=419815</w:t>
        </w:r>
      </w:hyperlink>
    </w:p>
    <w:p w:rsidR="0045591C" w:rsidRPr="00BC111C" w:rsidRDefault="0045591C" w:rsidP="00E15B58">
      <w:pPr>
        <w:numPr>
          <w:ilvl w:val="0"/>
          <w:numId w:val="3"/>
        </w:numPr>
        <w:tabs>
          <w:tab w:val="left" w:pos="426"/>
          <w:tab w:val="left" w:pos="1134"/>
        </w:tabs>
        <w:ind w:left="0" w:firstLine="709"/>
        <w:jc w:val="both"/>
      </w:pPr>
      <w:r w:rsidRPr="00BC111C">
        <w:t xml:space="preserve">Буч Г. </w:t>
      </w:r>
      <w:r w:rsidR="00BD3412" w:rsidRPr="00BC111C">
        <w:t>Объектно-ориентированный анализ и проектирование с примерами приложений.</w:t>
      </w:r>
      <w:r w:rsidRPr="00BC111C">
        <w:t xml:space="preserve"> </w:t>
      </w:r>
      <w:r w:rsidR="00BD3412" w:rsidRPr="00BC111C">
        <w:t>3</w:t>
      </w:r>
      <w:r w:rsidRPr="00BC111C">
        <w:t xml:space="preserve">-е изд. – </w:t>
      </w:r>
      <w:r w:rsidR="00FD4CB5" w:rsidRPr="00BC111C">
        <w:t>М</w:t>
      </w:r>
      <w:r w:rsidRPr="00BC111C">
        <w:t xml:space="preserve">.: </w:t>
      </w:r>
      <w:r w:rsidR="00FD4CB5" w:rsidRPr="00BC111C">
        <w:t>Вильямс</w:t>
      </w:r>
      <w:r w:rsidRPr="00BC111C">
        <w:t>, 20</w:t>
      </w:r>
      <w:r w:rsidR="00BD3412" w:rsidRPr="00BC111C">
        <w:t>10</w:t>
      </w:r>
      <w:r w:rsidRPr="00BC111C">
        <w:t>.</w:t>
      </w:r>
    </w:p>
    <w:p w:rsidR="0005284E" w:rsidRPr="00BC111C" w:rsidRDefault="0045591C" w:rsidP="00E15B58">
      <w:pPr>
        <w:numPr>
          <w:ilvl w:val="0"/>
          <w:numId w:val="3"/>
        </w:numPr>
        <w:tabs>
          <w:tab w:val="left" w:pos="426"/>
          <w:tab w:val="left" w:pos="1134"/>
        </w:tabs>
        <w:ind w:left="0" w:firstLine="709"/>
        <w:jc w:val="both"/>
      </w:pPr>
      <w:r w:rsidRPr="00BC111C">
        <w:t xml:space="preserve">Якобсон А., Буч Г., Рамбо Дж. </w:t>
      </w:r>
      <w:r w:rsidR="00FD4CB5" w:rsidRPr="00BC111C">
        <w:t>Введение в UML от создателей языка</w:t>
      </w:r>
      <w:r w:rsidRPr="00BC111C">
        <w:t xml:space="preserve">. — </w:t>
      </w:r>
      <w:hyperlink r:id="rId98" w:history="1">
        <w:r w:rsidR="0005284E" w:rsidRPr="00BC111C">
          <w:t>ДМК-Пресс</w:t>
        </w:r>
      </w:hyperlink>
      <w:r w:rsidR="0005284E" w:rsidRPr="00BC111C">
        <w:t>, 2015 г.</w:t>
      </w:r>
    </w:p>
    <w:p w:rsidR="004F4922" w:rsidRPr="00BC111C" w:rsidRDefault="004F4922" w:rsidP="00E15B58">
      <w:pPr>
        <w:numPr>
          <w:ilvl w:val="0"/>
          <w:numId w:val="3"/>
        </w:numPr>
        <w:tabs>
          <w:tab w:val="left" w:pos="426"/>
          <w:tab w:val="left" w:pos="1134"/>
        </w:tabs>
        <w:ind w:left="0" w:firstLine="709"/>
        <w:jc w:val="both"/>
      </w:pPr>
      <w:r w:rsidRPr="00BC111C">
        <w:t>Черемных С.В. и др. Структурный анализ систем: IDEF-технологии / С.В.Черемных, И.О.Семенов, В.С.Ручкин. - М.: Финансы и статистика, 200</w:t>
      </w:r>
      <w:r w:rsidR="002E76DA" w:rsidRPr="00BC111C">
        <w:t>6</w:t>
      </w:r>
      <w:r w:rsidRPr="00BC111C">
        <w:t>.</w:t>
      </w:r>
    </w:p>
    <w:p w:rsidR="004F4922" w:rsidRPr="00BC111C" w:rsidRDefault="004F4922" w:rsidP="00E15B58">
      <w:pPr>
        <w:numPr>
          <w:ilvl w:val="0"/>
          <w:numId w:val="3"/>
        </w:numPr>
        <w:tabs>
          <w:tab w:val="left" w:pos="426"/>
          <w:tab w:val="left" w:pos="1134"/>
        </w:tabs>
        <w:ind w:left="0" w:firstLine="709"/>
        <w:jc w:val="both"/>
      </w:pPr>
      <w:r w:rsidRPr="00BC111C">
        <w:t xml:space="preserve"> Черемных С.В. и др. Моделирование и анализ систем: IDEF-технологии: практикум / С.В.Черемных, И.О.Семенов, В.С.Ручкин. - М.: Финансы и статистика, 200</w:t>
      </w:r>
      <w:r w:rsidR="002E76DA" w:rsidRPr="00BC111C">
        <w:t>6</w:t>
      </w:r>
      <w:r w:rsidRPr="00BC111C">
        <w:t>.</w:t>
      </w:r>
    </w:p>
    <w:p w:rsidR="0045591C" w:rsidRPr="00BC111C" w:rsidRDefault="0045591C" w:rsidP="00E15B58">
      <w:pPr>
        <w:numPr>
          <w:ilvl w:val="0"/>
          <w:numId w:val="3"/>
        </w:numPr>
        <w:tabs>
          <w:tab w:val="left" w:pos="426"/>
          <w:tab w:val="left" w:pos="1134"/>
        </w:tabs>
        <w:ind w:left="0" w:firstLine="709"/>
        <w:jc w:val="both"/>
      </w:pPr>
      <w:r w:rsidRPr="00BC111C">
        <w:t xml:space="preserve">ГОСТ 24.601-86 Автоматизированные системы Стадии создания. </w:t>
      </w:r>
    </w:p>
    <w:p w:rsidR="0045591C" w:rsidRPr="00BC111C" w:rsidRDefault="0045591C" w:rsidP="00E15B58">
      <w:pPr>
        <w:numPr>
          <w:ilvl w:val="0"/>
          <w:numId w:val="3"/>
        </w:numPr>
        <w:tabs>
          <w:tab w:val="left" w:pos="426"/>
          <w:tab w:val="left" w:pos="1134"/>
        </w:tabs>
        <w:ind w:left="0" w:firstLine="709"/>
        <w:jc w:val="both"/>
      </w:pPr>
      <w:r w:rsidRPr="00BC111C">
        <w:t>ГОСТ 34.601-90 Комплекс стандартов на автоматизированные системы "АВТОМАТИЗИРОВАННЫЕ СИСТЕМЫ. СТАДИИ СОЗДАНИЯ"</w:t>
      </w:r>
    </w:p>
    <w:p w:rsidR="0045591C" w:rsidRPr="00BC111C" w:rsidRDefault="0045591C" w:rsidP="00E15B58">
      <w:pPr>
        <w:numPr>
          <w:ilvl w:val="0"/>
          <w:numId w:val="3"/>
        </w:numPr>
        <w:tabs>
          <w:tab w:val="left" w:pos="426"/>
          <w:tab w:val="left" w:pos="1134"/>
        </w:tabs>
        <w:ind w:left="0" w:firstLine="709"/>
        <w:jc w:val="both"/>
      </w:pPr>
      <w:r w:rsidRPr="00BC111C">
        <w:t>ГОСТ 34. Разработка автоматизированной системы управления (АСУ)</w:t>
      </w:r>
    </w:p>
    <w:p w:rsidR="001B0EA1" w:rsidRPr="00BC111C" w:rsidRDefault="001B0EA1" w:rsidP="001648F4">
      <w:pPr>
        <w:shd w:val="clear" w:color="auto" w:fill="FFFFFF"/>
        <w:ind w:right="48" w:firstLine="567"/>
        <w:jc w:val="both"/>
        <w:rPr>
          <w:b/>
          <w:bCs/>
          <w:spacing w:val="-1"/>
        </w:rPr>
      </w:pPr>
    </w:p>
    <w:p w:rsidR="001B0EA1" w:rsidRPr="00BC111C" w:rsidRDefault="001B0EA1" w:rsidP="001648F4">
      <w:pPr>
        <w:shd w:val="clear" w:color="auto" w:fill="FFFFFF"/>
        <w:ind w:right="48" w:firstLine="567"/>
        <w:jc w:val="both"/>
        <w:rPr>
          <w:b/>
          <w:bCs/>
          <w:spacing w:val="-1"/>
        </w:rPr>
      </w:pPr>
      <w:r w:rsidRPr="00BC111C">
        <w:rPr>
          <w:b/>
          <w:bCs/>
          <w:spacing w:val="-1"/>
        </w:rPr>
        <w:t>Дополнительные источники:</w:t>
      </w:r>
    </w:p>
    <w:p w:rsidR="0045591C" w:rsidRPr="00BC111C" w:rsidRDefault="0045591C" w:rsidP="00E15B58">
      <w:pPr>
        <w:numPr>
          <w:ilvl w:val="0"/>
          <w:numId w:val="3"/>
        </w:numPr>
        <w:tabs>
          <w:tab w:val="left" w:pos="426"/>
          <w:tab w:val="left" w:pos="1134"/>
        </w:tabs>
        <w:ind w:left="0" w:firstLine="709"/>
        <w:jc w:val="both"/>
      </w:pPr>
      <w:r w:rsidRPr="00BC111C">
        <w:t>Орлов. С. Технологии разработки программного обеспечения: Учебник. - СПб.: Питер, 200</w:t>
      </w:r>
      <w:r w:rsidR="002E76DA" w:rsidRPr="00BC111C">
        <w:t>1</w:t>
      </w:r>
      <w:r w:rsidRPr="00BC111C">
        <w:t>2.</w:t>
      </w:r>
    </w:p>
    <w:p w:rsidR="0045591C" w:rsidRPr="00BC111C" w:rsidRDefault="0045591C" w:rsidP="00E15B58">
      <w:pPr>
        <w:numPr>
          <w:ilvl w:val="0"/>
          <w:numId w:val="3"/>
        </w:numPr>
        <w:tabs>
          <w:tab w:val="left" w:pos="426"/>
          <w:tab w:val="left" w:pos="1134"/>
        </w:tabs>
        <w:ind w:left="0" w:firstLine="709"/>
        <w:jc w:val="both"/>
      </w:pPr>
      <w:r w:rsidRPr="00BC111C">
        <w:t>Иванова Г.С. Технология программирования: Учебник для ВУЗов - М.: Изд-во МГТУ им. Н.Э. Баумана, 20</w:t>
      </w:r>
      <w:r w:rsidR="002E76DA" w:rsidRPr="00BC111C">
        <w:t>16</w:t>
      </w:r>
      <w:r w:rsidRPr="00BC111C">
        <w:t>.</w:t>
      </w:r>
    </w:p>
    <w:p w:rsidR="0045591C" w:rsidRPr="00BC111C" w:rsidRDefault="0045591C" w:rsidP="00E15B58">
      <w:pPr>
        <w:numPr>
          <w:ilvl w:val="0"/>
          <w:numId w:val="3"/>
        </w:numPr>
        <w:tabs>
          <w:tab w:val="left" w:pos="426"/>
          <w:tab w:val="left" w:pos="1134"/>
        </w:tabs>
        <w:ind w:left="0" w:firstLine="709"/>
        <w:jc w:val="both"/>
      </w:pPr>
      <w:r w:rsidRPr="00BC111C">
        <w:t>Гагарина Л.Г., Кокорева Е.В., Виснадул Б.Д. Технология разработки программного обеспечения: учебное пособие / под ред. Л.Г. Гагариной. – М.: ИД «Форум»: Инфра-М, 2008</w:t>
      </w:r>
    </w:p>
    <w:p w:rsidR="00E46370" w:rsidRPr="00BC111C" w:rsidRDefault="00E46370" w:rsidP="001648F4">
      <w:pPr>
        <w:tabs>
          <w:tab w:val="left" w:pos="426"/>
        </w:tabs>
        <w:jc w:val="both"/>
      </w:pPr>
    </w:p>
    <w:p w:rsidR="001B0EA1" w:rsidRPr="00BC111C" w:rsidRDefault="001B0EA1" w:rsidP="00164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349"/>
        <w:jc w:val="both"/>
        <w:rPr>
          <w:b/>
          <w:bCs/>
        </w:rPr>
      </w:pPr>
      <w:r w:rsidRPr="00BC111C">
        <w:rPr>
          <w:b/>
          <w:bCs/>
        </w:rPr>
        <w:t>Ресурсы INTERNET</w:t>
      </w:r>
    </w:p>
    <w:p w:rsidR="0045591C" w:rsidRPr="00BC111C" w:rsidRDefault="00390B99" w:rsidP="00E15B58">
      <w:pPr>
        <w:numPr>
          <w:ilvl w:val="0"/>
          <w:numId w:val="3"/>
        </w:numPr>
        <w:tabs>
          <w:tab w:val="left" w:pos="426"/>
          <w:tab w:val="left" w:pos="1134"/>
        </w:tabs>
        <w:ind w:left="0" w:firstLine="709"/>
        <w:jc w:val="both"/>
      </w:pPr>
      <w:hyperlink r:id="rId99" w:history="1">
        <w:r w:rsidR="0045591C" w:rsidRPr="00BC111C">
          <w:t>www.intuit.ru</w:t>
        </w:r>
      </w:hyperlink>
      <w:r w:rsidR="0045591C" w:rsidRPr="00BC111C">
        <w:t xml:space="preserve"> – Интернет-университет информационных технологий</w:t>
      </w:r>
    </w:p>
    <w:p w:rsidR="0045591C" w:rsidRPr="00BC111C" w:rsidRDefault="0045591C" w:rsidP="00E15B58">
      <w:pPr>
        <w:numPr>
          <w:ilvl w:val="0"/>
          <w:numId w:val="3"/>
        </w:numPr>
        <w:tabs>
          <w:tab w:val="left" w:pos="426"/>
          <w:tab w:val="left" w:pos="1134"/>
        </w:tabs>
        <w:ind w:left="0" w:firstLine="709"/>
        <w:jc w:val="both"/>
      </w:pPr>
      <w:r w:rsidRPr="00BC111C">
        <w:t>vendrov.chat.ru – страница автора учебников [1], [2].</w:t>
      </w:r>
    </w:p>
    <w:p w:rsidR="0045591C" w:rsidRPr="00BC111C" w:rsidRDefault="00390B99" w:rsidP="00E15B58">
      <w:pPr>
        <w:numPr>
          <w:ilvl w:val="0"/>
          <w:numId w:val="3"/>
        </w:numPr>
        <w:tabs>
          <w:tab w:val="left" w:pos="426"/>
          <w:tab w:val="left" w:pos="1134"/>
        </w:tabs>
        <w:ind w:left="0" w:firstLine="709"/>
        <w:jc w:val="both"/>
      </w:pPr>
      <w:hyperlink r:id="rId100" w:history="1">
        <w:r w:rsidR="0045591C" w:rsidRPr="00BC111C">
          <w:t>www.it.ru.edu</w:t>
        </w:r>
      </w:hyperlink>
      <w:r w:rsidR="0045591C" w:rsidRPr="00BC111C">
        <w:t xml:space="preserve"> – Академия IT</w:t>
      </w:r>
    </w:p>
    <w:p w:rsidR="0045591C" w:rsidRPr="00BC111C" w:rsidRDefault="00390B99" w:rsidP="00E15B58">
      <w:pPr>
        <w:numPr>
          <w:ilvl w:val="0"/>
          <w:numId w:val="3"/>
        </w:numPr>
        <w:tabs>
          <w:tab w:val="left" w:pos="426"/>
          <w:tab w:val="left" w:pos="1134"/>
        </w:tabs>
        <w:ind w:left="0" w:firstLine="709"/>
        <w:jc w:val="both"/>
      </w:pPr>
      <w:hyperlink r:id="rId101" w:history="1">
        <w:r w:rsidR="0045591C" w:rsidRPr="00BC111C">
          <w:t>www.citforum.ru</w:t>
        </w:r>
      </w:hyperlink>
      <w:r w:rsidR="0045591C" w:rsidRPr="00BC111C">
        <w:t xml:space="preserve"> – центр информационных технологий</w:t>
      </w:r>
    </w:p>
    <w:p w:rsidR="0045591C" w:rsidRPr="00BC111C" w:rsidRDefault="00390B99" w:rsidP="00E15B58">
      <w:pPr>
        <w:numPr>
          <w:ilvl w:val="0"/>
          <w:numId w:val="3"/>
        </w:numPr>
        <w:tabs>
          <w:tab w:val="left" w:pos="426"/>
          <w:tab w:val="left" w:pos="1134"/>
        </w:tabs>
        <w:ind w:left="0" w:firstLine="709"/>
        <w:jc w:val="both"/>
      </w:pPr>
      <w:hyperlink r:id="rId102" w:history="1">
        <w:r w:rsidR="0045591C" w:rsidRPr="00BC111C">
          <w:t>www.cetus-links.org</w:t>
        </w:r>
      </w:hyperlink>
      <w:r w:rsidR="0045591C" w:rsidRPr="00BC111C">
        <w:t xml:space="preserve">  - сборник ссылок по программной инженерии и объектным технологиям</w:t>
      </w:r>
    </w:p>
    <w:p w:rsidR="0045591C" w:rsidRPr="00BC111C" w:rsidRDefault="00390B99" w:rsidP="00E15B58">
      <w:pPr>
        <w:numPr>
          <w:ilvl w:val="0"/>
          <w:numId w:val="3"/>
        </w:numPr>
        <w:tabs>
          <w:tab w:val="left" w:pos="426"/>
          <w:tab w:val="left" w:pos="1134"/>
        </w:tabs>
        <w:ind w:left="0" w:firstLine="709"/>
        <w:jc w:val="both"/>
      </w:pPr>
      <w:hyperlink r:id="rId103" w:history="1">
        <w:r w:rsidR="0045591C" w:rsidRPr="00BC111C">
          <w:t>www.bptrends.com</w:t>
        </w:r>
      </w:hyperlink>
      <w:r w:rsidR="0045591C" w:rsidRPr="00BC111C">
        <w:t xml:space="preserve"> – аналитические материалы по моделированию бизнес-процесов</w:t>
      </w:r>
    </w:p>
    <w:p w:rsidR="0045591C" w:rsidRPr="00BC111C" w:rsidRDefault="00390B99" w:rsidP="00E15B58">
      <w:pPr>
        <w:numPr>
          <w:ilvl w:val="0"/>
          <w:numId w:val="3"/>
        </w:numPr>
        <w:tabs>
          <w:tab w:val="left" w:pos="426"/>
          <w:tab w:val="left" w:pos="1134"/>
        </w:tabs>
        <w:ind w:left="0" w:firstLine="709"/>
        <w:jc w:val="both"/>
      </w:pPr>
      <w:hyperlink r:id="rId104" w:history="1">
        <w:r w:rsidR="0045591C" w:rsidRPr="00BC111C">
          <w:t>www.interface.ru</w:t>
        </w:r>
      </w:hyperlink>
      <w:r w:rsidR="0045591C" w:rsidRPr="00BC111C">
        <w:t xml:space="preserve"> – компания «Интерфейс»</w:t>
      </w:r>
    </w:p>
    <w:p w:rsidR="0045591C" w:rsidRPr="00BC111C" w:rsidRDefault="00390B99" w:rsidP="00E15B58">
      <w:pPr>
        <w:numPr>
          <w:ilvl w:val="0"/>
          <w:numId w:val="3"/>
        </w:numPr>
        <w:tabs>
          <w:tab w:val="left" w:pos="426"/>
          <w:tab w:val="left" w:pos="1134"/>
        </w:tabs>
        <w:ind w:left="0" w:firstLine="709"/>
        <w:jc w:val="both"/>
        <w:rPr>
          <w:lang w:val="en-US"/>
        </w:rPr>
      </w:pPr>
      <w:hyperlink r:id="rId105" w:history="1">
        <w:r w:rsidR="0045591C" w:rsidRPr="00BC111C">
          <w:rPr>
            <w:lang w:val="en-US"/>
          </w:rPr>
          <w:t>www.rational.com</w:t>
        </w:r>
      </w:hyperlink>
      <w:r w:rsidR="0045591C" w:rsidRPr="00BC111C">
        <w:rPr>
          <w:lang w:val="en-US"/>
        </w:rPr>
        <w:t xml:space="preserve"> – </w:t>
      </w:r>
      <w:r w:rsidR="0045591C" w:rsidRPr="00BC111C">
        <w:t>компания</w:t>
      </w:r>
      <w:r w:rsidR="0045591C" w:rsidRPr="00BC111C">
        <w:rPr>
          <w:lang w:val="en-US"/>
        </w:rPr>
        <w:t xml:space="preserve"> Rational Software</w:t>
      </w:r>
    </w:p>
    <w:p w:rsidR="0045591C" w:rsidRPr="00BC111C" w:rsidRDefault="00390B99" w:rsidP="00E15B58">
      <w:pPr>
        <w:numPr>
          <w:ilvl w:val="0"/>
          <w:numId w:val="3"/>
        </w:numPr>
        <w:tabs>
          <w:tab w:val="left" w:pos="426"/>
          <w:tab w:val="left" w:pos="1134"/>
        </w:tabs>
        <w:ind w:left="0" w:firstLine="709"/>
        <w:jc w:val="both"/>
      </w:pPr>
      <w:hyperlink r:id="rId106" w:history="1">
        <w:r w:rsidR="0045591C" w:rsidRPr="00BC111C">
          <w:t>www.borland.com</w:t>
        </w:r>
      </w:hyperlink>
      <w:r w:rsidR="0045591C" w:rsidRPr="00BC111C">
        <w:t xml:space="preserve"> – компания Borland</w:t>
      </w:r>
    </w:p>
    <w:p w:rsidR="0045591C" w:rsidRPr="00BC111C" w:rsidRDefault="00390B99" w:rsidP="00E15B58">
      <w:pPr>
        <w:numPr>
          <w:ilvl w:val="0"/>
          <w:numId w:val="3"/>
        </w:numPr>
        <w:tabs>
          <w:tab w:val="left" w:pos="426"/>
          <w:tab w:val="left" w:pos="1134"/>
        </w:tabs>
        <w:ind w:left="0" w:firstLine="709"/>
        <w:jc w:val="both"/>
      </w:pPr>
      <w:hyperlink r:id="rId107" w:history="1">
        <w:r w:rsidR="0045591C" w:rsidRPr="00BC111C">
          <w:t>www.cel.cmu.edu</w:t>
        </w:r>
      </w:hyperlink>
      <w:r w:rsidR="0045591C" w:rsidRPr="00BC111C">
        <w:t xml:space="preserve"> – институт программной инженерии (SEI)</w:t>
      </w:r>
    </w:p>
    <w:p w:rsidR="0045591C" w:rsidRPr="00BC111C" w:rsidRDefault="00390B99" w:rsidP="00E15B58">
      <w:pPr>
        <w:numPr>
          <w:ilvl w:val="0"/>
          <w:numId w:val="3"/>
        </w:numPr>
        <w:tabs>
          <w:tab w:val="left" w:pos="426"/>
          <w:tab w:val="left" w:pos="1134"/>
        </w:tabs>
        <w:ind w:left="0" w:firstLine="709"/>
        <w:jc w:val="both"/>
      </w:pPr>
      <w:hyperlink r:id="rId108" w:history="1">
        <w:r w:rsidR="0045591C" w:rsidRPr="00BC111C">
          <w:t>www.pmi.org</w:t>
        </w:r>
      </w:hyperlink>
      <w:r w:rsidR="0045591C" w:rsidRPr="00BC111C">
        <w:t xml:space="preserve"> – институт управления проектами (PMI)</w:t>
      </w:r>
    </w:p>
    <w:p w:rsidR="0045591C" w:rsidRPr="00BC111C" w:rsidRDefault="00390B99" w:rsidP="00E15B58">
      <w:pPr>
        <w:numPr>
          <w:ilvl w:val="0"/>
          <w:numId w:val="3"/>
        </w:numPr>
        <w:tabs>
          <w:tab w:val="left" w:pos="426"/>
          <w:tab w:val="left" w:pos="1134"/>
        </w:tabs>
        <w:ind w:left="0" w:firstLine="709"/>
        <w:jc w:val="both"/>
      </w:pPr>
      <w:hyperlink r:id="rId109" w:history="1">
        <w:r w:rsidR="0045591C" w:rsidRPr="00BC111C">
          <w:t>www.idef.com</w:t>
        </w:r>
      </w:hyperlink>
      <w:r w:rsidR="0045591C" w:rsidRPr="00BC111C">
        <w:t xml:space="preserve"> – стандарты IDEF</w:t>
      </w:r>
    </w:p>
    <w:p w:rsidR="0045591C" w:rsidRPr="00BC111C" w:rsidRDefault="00390B99" w:rsidP="00E15B58">
      <w:pPr>
        <w:numPr>
          <w:ilvl w:val="0"/>
          <w:numId w:val="3"/>
        </w:numPr>
        <w:tabs>
          <w:tab w:val="left" w:pos="426"/>
          <w:tab w:val="left" w:pos="1134"/>
        </w:tabs>
        <w:ind w:left="0" w:firstLine="709"/>
        <w:rPr>
          <w:lang w:val="en-US"/>
        </w:rPr>
      </w:pPr>
      <w:hyperlink r:id="rId110" w:history="1">
        <w:r w:rsidR="0045591C" w:rsidRPr="00BC111C">
          <w:rPr>
            <w:lang w:val="en-US"/>
          </w:rPr>
          <w:t>www.cdmagazine.com</w:t>
        </w:r>
      </w:hyperlink>
      <w:r w:rsidR="0045591C" w:rsidRPr="00BC111C">
        <w:rPr>
          <w:lang w:val="en-US"/>
        </w:rPr>
        <w:t xml:space="preserve"> – </w:t>
      </w:r>
      <w:r w:rsidR="0045591C" w:rsidRPr="00BC111C">
        <w:t>Журнал</w:t>
      </w:r>
      <w:r w:rsidR="0045591C" w:rsidRPr="00BC111C">
        <w:rPr>
          <w:lang w:val="en-US"/>
        </w:rPr>
        <w:t xml:space="preserve"> Software Development</w:t>
      </w:r>
    </w:p>
    <w:p w:rsidR="00156988" w:rsidRPr="00BC111C" w:rsidRDefault="00EB7CE0" w:rsidP="0041692F">
      <w:pPr>
        <w:jc w:val="center"/>
        <w:rPr>
          <w:b/>
          <w:sz w:val="28"/>
          <w:szCs w:val="28"/>
          <w:lang w:val="en-US"/>
        </w:rPr>
      </w:pPr>
      <w:r w:rsidRPr="00BC111C">
        <w:rPr>
          <w:b/>
          <w:szCs w:val="28"/>
          <w:lang w:val="en-US"/>
        </w:rPr>
        <w:br w:type="page"/>
      </w:r>
    </w:p>
    <w:p w:rsidR="00156988" w:rsidRPr="00BC111C" w:rsidRDefault="00156988" w:rsidP="0041692F">
      <w:pPr>
        <w:jc w:val="center"/>
        <w:rPr>
          <w:b/>
          <w:sz w:val="28"/>
          <w:szCs w:val="28"/>
        </w:rPr>
      </w:pPr>
      <w:r w:rsidRPr="00BC111C">
        <w:rPr>
          <w:b/>
          <w:sz w:val="28"/>
          <w:szCs w:val="28"/>
        </w:rPr>
        <w:t>Инна Дмитриевна Камскова</w:t>
      </w:r>
    </w:p>
    <w:p w:rsidR="00156988" w:rsidRPr="00BC111C" w:rsidRDefault="00156988" w:rsidP="0041692F">
      <w:pPr>
        <w:pStyle w:val="afc"/>
        <w:jc w:val="center"/>
        <w:rPr>
          <w:rFonts w:ascii="Times New Roman" w:hAnsi="Times New Roman"/>
          <w:caps/>
        </w:rPr>
      </w:pPr>
    </w:p>
    <w:p w:rsidR="00156988" w:rsidRPr="00BC111C" w:rsidRDefault="00156988" w:rsidP="0041692F">
      <w:pPr>
        <w:pStyle w:val="afc"/>
        <w:jc w:val="center"/>
        <w:rPr>
          <w:rFonts w:ascii="Times New Roman" w:hAnsi="Times New Roman"/>
          <w:caps/>
        </w:rPr>
      </w:pPr>
    </w:p>
    <w:p w:rsidR="007B4E1F" w:rsidRPr="00BC111C" w:rsidRDefault="00C67A4F" w:rsidP="0041692F">
      <w:pPr>
        <w:autoSpaceDE w:val="0"/>
        <w:autoSpaceDN w:val="0"/>
        <w:adjustRightInd w:val="0"/>
        <w:jc w:val="center"/>
        <w:rPr>
          <w:b/>
          <w:caps/>
          <w:sz w:val="28"/>
          <w:szCs w:val="28"/>
        </w:rPr>
      </w:pPr>
      <w:r w:rsidRPr="00BC111C">
        <w:rPr>
          <w:b/>
          <w:caps/>
          <w:sz w:val="28"/>
          <w:szCs w:val="28"/>
        </w:rPr>
        <w:t>МЕТОДИЧЕСКИЕ РЕКОМЕНДАЦИИ по выполнению практических заданий по МДК.01.02 Методы и средства проектирования информационных систе</w:t>
      </w:r>
    </w:p>
    <w:p w:rsidR="00156988" w:rsidRPr="00BC111C" w:rsidRDefault="00156988" w:rsidP="0041692F">
      <w:pPr>
        <w:jc w:val="center"/>
        <w:rPr>
          <w:sz w:val="28"/>
          <w:szCs w:val="28"/>
        </w:rPr>
      </w:pPr>
      <w:r w:rsidRPr="00BC111C">
        <w:rPr>
          <w:sz w:val="28"/>
          <w:szCs w:val="28"/>
        </w:rPr>
        <w:t>Учебно-методическое пособие</w:t>
      </w:r>
    </w:p>
    <w:p w:rsidR="00156988" w:rsidRPr="00BC111C" w:rsidRDefault="00156988" w:rsidP="0041692F">
      <w:pPr>
        <w:pStyle w:val="afc"/>
        <w:jc w:val="center"/>
        <w:rPr>
          <w:rFonts w:ascii="Times New Roman" w:hAnsi="Times New Roman"/>
          <w:sz w:val="28"/>
          <w:szCs w:val="28"/>
        </w:rPr>
      </w:pPr>
    </w:p>
    <w:p w:rsidR="00156988" w:rsidRPr="00BC111C" w:rsidRDefault="00156988" w:rsidP="0041692F">
      <w:pPr>
        <w:pStyle w:val="ae"/>
        <w:spacing w:before="0" w:beforeAutospacing="0" w:after="0" w:afterAutospacing="0"/>
        <w:ind w:firstLine="709"/>
        <w:rPr>
          <w:sz w:val="28"/>
          <w:szCs w:val="28"/>
        </w:rPr>
      </w:pPr>
    </w:p>
    <w:p w:rsidR="00156988" w:rsidRPr="00BC111C" w:rsidRDefault="00156988" w:rsidP="0041692F">
      <w:pPr>
        <w:pStyle w:val="ae"/>
        <w:spacing w:before="0" w:beforeAutospacing="0" w:after="0" w:afterAutospacing="0"/>
        <w:ind w:firstLine="709"/>
        <w:rPr>
          <w:sz w:val="28"/>
          <w:szCs w:val="28"/>
        </w:rPr>
      </w:pPr>
    </w:p>
    <w:p w:rsidR="00156988" w:rsidRPr="00BC111C" w:rsidRDefault="00156988" w:rsidP="0041692F">
      <w:pPr>
        <w:pStyle w:val="ae"/>
        <w:spacing w:before="0" w:beforeAutospacing="0" w:after="0" w:afterAutospacing="0"/>
        <w:ind w:firstLine="709"/>
        <w:rPr>
          <w:sz w:val="28"/>
          <w:szCs w:val="28"/>
        </w:rPr>
      </w:pPr>
    </w:p>
    <w:p w:rsidR="00156988" w:rsidRPr="00BC111C" w:rsidRDefault="00156988" w:rsidP="0041692F">
      <w:pPr>
        <w:pStyle w:val="ae"/>
        <w:spacing w:before="0" w:beforeAutospacing="0" w:after="0" w:afterAutospacing="0"/>
        <w:ind w:firstLine="709"/>
        <w:rPr>
          <w:sz w:val="28"/>
          <w:szCs w:val="28"/>
        </w:rPr>
      </w:pPr>
    </w:p>
    <w:p w:rsidR="00156988" w:rsidRPr="00BC111C" w:rsidRDefault="00156988" w:rsidP="0041692F">
      <w:pPr>
        <w:pStyle w:val="ae"/>
        <w:spacing w:before="0" w:beforeAutospacing="0" w:after="0" w:afterAutospacing="0"/>
        <w:ind w:firstLine="709"/>
        <w:rPr>
          <w:sz w:val="28"/>
          <w:szCs w:val="28"/>
        </w:rPr>
      </w:pPr>
    </w:p>
    <w:p w:rsidR="00156988" w:rsidRPr="00BC111C" w:rsidRDefault="00156988" w:rsidP="0041692F">
      <w:pPr>
        <w:pStyle w:val="ae"/>
        <w:spacing w:before="0" w:beforeAutospacing="0" w:after="0" w:afterAutospacing="0"/>
        <w:ind w:firstLine="709"/>
        <w:rPr>
          <w:sz w:val="28"/>
          <w:szCs w:val="28"/>
        </w:rPr>
      </w:pPr>
    </w:p>
    <w:p w:rsidR="00156988" w:rsidRPr="00BC111C" w:rsidRDefault="00156988" w:rsidP="0041692F">
      <w:pPr>
        <w:pStyle w:val="ae"/>
        <w:spacing w:before="0" w:beforeAutospacing="0" w:after="0" w:afterAutospacing="0"/>
        <w:ind w:firstLine="709"/>
        <w:rPr>
          <w:sz w:val="28"/>
          <w:szCs w:val="28"/>
        </w:rPr>
      </w:pPr>
    </w:p>
    <w:p w:rsidR="00156988" w:rsidRPr="00BC111C" w:rsidRDefault="00156988" w:rsidP="0041692F">
      <w:pPr>
        <w:ind w:left="357" w:right="238"/>
        <w:jc w:val="center"/>
        <w:rPr>
          <w:sz w:val="28"/>
          <w:szCs w:val="28"/>
        </w:rPr>
      </w:pPr>
      <w:r w:rsidRPr="00BC111C">
        <w:rPr>
          <w:sz w:val="28"/>
          <w:szCs w:val="28"/>
        </w:rPr>
        <w:t>Федеральное государственное автономное образовательное</w:t>
      </w:r>
      <w:r w:rsidRPr="00BC111C">
        <w:rPr>
          <w:sz w:val="28"/>
          <w:szCs w:val="28"/>
        </w:rPr>
        <w:br/>
        <w:t xml:space="preserve"> учреждение высшего образования</w:t>
      </w:r>
    </w:p>
    <w:p w:rsidR="00156988" w:rsidRPr="00BC111C" w:rsidRDefault="00156988" w:rsidP="0041692F">
      <w:pPr>
        <w:ind w:left="357" w:right="238"/>
        <w:jc w:val="center"/>
        <w:rPr>
          <w:sz w:val="28"/>
          <w:szCs w:val="28"/>
        </w:rPr>
      </w:pPr>
      <w:r w:rsidRPr="00BC111C">
        <w:rPr>
          <w:sz w:val="28"/>
          <w:szCs w:val="28"/>
        </w:rPr>
        <w:t>Нижегородский государственный университет имени Н.И. Лобачевского</w:t>
      </w:r>
    </w:p>
    <w:p w:rsidR="00156988" w:rsidRPr="00BC111C" w:rsidRDefault="00156988" w:rsidP="0041692F">
      <w:pPr>
        <w:ind w:left="357" w:right="238"/>
        <w:jc w:val="center"/>
      </w:pPr>
      <w:r w:rsidRPr="00BC111C">
        <w:rPr>
          <w:sz w:val="28"/>
          <w:szCs w:val="28"/>
        </w:rPr>
        <w:t>603950, Нижний Новгород, пр. Гагарина, 23</w:t>
      </w:r>
      <w:r w:rsidRPr="00BC111C">
        <w:t>.</w:t>
      </w:r>
    </w:p>
    <w:p w:rsidR="00156988" w:rsidRPr="00BC111C" w:rsidRDefault="00156988" w:rsidP="0041692F">
      <w:pPr>
        <w:pStyle w:val="ae"/>
        <w:spacing w:before="0" w:beforeAutospacing="0" w:after="0" w:afterAutospacing="0"/>
        <w:ind w:firstLine="709"/>
        <w:rPr>
          <w:sz w:val="28"/>
          <w:szCs w:val="28"/>
        </w:rPr>
      </w:pPr>
    </w:p>
    <w:p w:rsidR="00156988" w:rsidRPr="00BC111C" w:rsidRDefault="00156988" w:rsidP="0041692F">
      <w:pPr>
        <w:pStyle w:val="ae"/>
        <w:spacing w:before="0" w:beforeAutospacing="0" w:after="0" w:afterAutospacing="0"/>
        <w:ind w:firstLine="709"/>
        <w:rPr>
          <w:sz w:val="28"/>
          <w:szCs w:val="28"/>
        </w:rPr>
      </w:pPr>
    </w:p>
    <w:p w:rsidR="00156988" w:rsidRPr="00BC111C" w:rsidRDefault="00156988" w:rsidP="0041692F">
      <w:pPr>
        <w:pStyle w:val="ae"/>
        <w:spacing w:before="0" w:beforeAutospacing="0" w:after="0" w:afterAutospacing="0"/>
        <w:ind w:firstLine="709"/>
        <w:rPr>
          <w:sz w:val="28"/>
          <w:szCs w:val="28"/>
        </w:rPr>
      </w:pPr>
    </w:p>
    <w:p w:rsidR="00EB7CE0" w:rsidRPr="00BC111C" w:rsidRDefault="00EB7CE0" w:rsidP="0041692F">
      <w:pPr>
        <w:rPr>
          <w:b/>
          <w:szCs w:val="28"/>
        </w:rPr>
      </w:pPr>
    </w:p>
    <w:sectPr w:rsidR="00EB7CE0" w:rsidRPr="00BC111C" w:rsidSect="004B037E">
      <w:footerReference w:type="even" r:id="rId111"/>
      <w:footerReference w:type="default" r:id="rId112"/>
      <w:footerReference w:type="first" r:id="rId113"/>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1BFB" w:rsidRDefault="00971BFB">
      <w:r>
        <w:separator/>
      </w:r>
    </w:p>
  </w:endnote>
  <w:endnote w:type="continuationSeparator" w:id="0">
    <w:p w:rsidR="00971BFB" w:rsidRDefault="00971B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796" w:rsidRDefault="00390B99" w:rsidP="00AA594A">
    <w:pPr>
      <w:pStyle w:val="a8"/>
      <w:framePr w:wrap="around" w:vAnchor="text" w:hAnchor="margin" w:xAlign="right" w:y="1"/>
      <w:rPr>
        <w:rStyle w:val="aa"/>
      </w:rPr>
    </w:pPr>
    <w:r>
      <w:rPr>
        <w:rStyle w:val="aa"/>
      </w:rPr>
      <w:fldChar w:fldCharType="begin"/>
    </w:r>
    <w:r w:rsidR="00071796">
      <w:rPr>
        <w:rStyle w:val="aa"/>
      </w:rPr>
      <w:instrText xml:space="preserve">PAGE  </w:instrText>
    </w:r>
    <w:r>
      <w:rPr>
        <w:rStyle w:val="aa"/>
      </w:rPr>
      <w:fldChar w:fldCharType="end"/>
    </w:r>
  </w:p>
  <w:p w:rsidR="00071796" w:rsidRDefault="00071796" w:rsidP="00AA594A">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95499"/>
      <w:docPartObj>
        <w:docPartGallery w:val="Page Numbers (Bottom of Page)"/>
        <w:docPartUnique/>
      </w:docPartObj>
    </w:sdtPr>
    <w:sdtContent>
      <w:p w:rsidR="00071796" w:rsidRDefault="00390B99">
        <w:pPr>
          <w:pStyle w:val="a8"/>
          <w:jc w:val="center"/>
        </w:pPr>
        <w:r>
          <w:fldChar w:fldCharType="begin"/>
        </w:r>
        <w:r w:rsidR="00071796">
          <w:instrText xml:space="preserve"> PAGE   \* MERGEFORMAT </w:instrText>
        </w:r>
        <w:r>
          <w:fldChar w:fldCharType="separate"/>
        </w:r>
        <w:r w:rsidR="006011AA">
          <w:rPr>
            <w:noProof/>
          </w:rPr>
          <w:t>36</w:t>
        </w:r>
        <w:r>
          <w:rPr>
            <w:noProof/>
          </w:rPr>
          <w:fldChar w:fldCharType="end"/>
        </w:r>
      </w:p>
    </w:sdtContent>
  </w:sdt>
  <w:p w:rsidR="00071796" w:rsidRDefault="00071796" w:rsidP="00AA594A">
    <w:pPr>
      <w:pStyle w:val="a8"/>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1AA" w:rsidRDefault="006011AA">
    <w:pPr>
      <w:pStyle w:val="a8"/>
      <w:jc w:val="right"/>
    </w:pPr>
  </w:p>
  <w:p w:rsidR="006011AA" w:rsidRDefault="006011A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1BFB" w:rsidRDefault="00971BFB">
      <w:r>
        <w:separator/>
      </w:r>
    </w:p>
  </w:footnote>
  <w:footnote w:type="continuationSeparator" w:id="0">
    <w:p w:rsidR="00971BFB" w:rsidRDefault="00971B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99A5908"/>
    <w:lvl w:ilvl="0">
      <w:start w:val="1"/>
      <w:numFmt w:val="bullet"/>
      <w:pStyle w:val="2"/>
      <w:lvlText w:val=""/>
      <w:lvlJc w:val="left"/>
      <w:pPr>
        <w:tabs>
          <w:tab w:val="num" w:pos="643"/>
        </w:tabs>
        <w:ind w:left="643" w:hanging="360"/>
      </w:pPr>
      <w:rPr>
        <w:rFonts w:ascii="Symbol" w:hAnsi="Symbol" w:hint="default"/>
      </w:rPr>
    </w:lvl>
  </w:abstractNum>
  <w:abstractNum w:abstractNumId="1">
    <w:nsid w:val="02A46CA2"/>
    <w:multiLevelType w:val="multilevel"/>
    <w:tmpl w:val="AA727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2C1E37"/>
    <w:multiLevelType w:val="hybridMultilevel"/>
    <w:tmpl w:val="848E9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6D2EBC"/>
    <w:multiLevelType w:val="multilevel"/>
    <w:tmpl w:val="322A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815EF"/>
    <w:multiLevelType w:val="hybridMultilevel"/>
    <w:tmpl w:val="6366C29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2BA1D73"/>
    <w:multiLevelType w:val="hybridMultilevel"/>
    <w:tmpl w:val="18A032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CD63A4"/>
    <w:multiLevelType w:val="hybridMultilevel"/>
    <w:tmpl w:val="C4EAD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8F4575"/>
    <w:multiLevelType w:val="hybridMultilevel"/>
    <w:tmpl w:val="9B6024D4"/>
    <w:lvl w:ilvl="0" w:tplc="04190019">
      <w:start w:val="1"/>
      <w:numFmt w:val="lowerLetter"/>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8">
    <w:nsid w:val="19C55C30"/>
    <w:multiLevelType w:val="hybridMultilevel"/>
    <w:tmpl w:val="CECE30B2"/>
    <w:lvl w:ilvl="0" w:tplc="2C2849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5EA16ED"/>
    <w:multiLevelType w:val="hybridMultilevel"/>
    <w:tmpl w:val="E71CAC12"/>
    <w:lvl w:ilvl="0" w:tplc="333ABF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B683C93"/>
    <w:multiLevelType w:val="multilevel"/>
    <w:tmpl w:val="43A0C4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FE3384E"/>
    <w:multiLevelType w:val="hybridMultilevel"/>
    <w:tmpl w:val="E866574E"/>
    <w:lvl w:ilvl="0" w:tplc="740A424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44193382"/>
    <w:multiLevelType w:val="hybridMultilevel"/>
    <w:tmpl w:val="5BB0C534"/>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
    <w:nsid w:val="45A0437C"/>
    <w:multiLevelType w:val="hybridMultilevel"/>
    <w:tmpl w:val="481022C8"/>
    <w:lvl w:ilvl="0" w:tplc="E29AD49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68C28F1"/>
    <w:multiLevelType w:val="hybridMultilevel"/>
    <w:tmpl w:val="E4F2C28E"/>
    <w:lvl w:ilvl="0" w:tplc="5B2C3E9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4BA25459"/>
    <w:multiLevelType w:val="hybridMultilevel"/>
    <w:tmpl w:val="BD94691E"/>
    <w:lvl w:ilvl="0" w:tplc="8DB284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1E501BA"/>
    <w:multiLevelType w:val="multilevel"/>
    <w:tmpl w:val="C638FB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5AC7CF4"/>
    <w:multiLevelType w:val="multilevel"/>
    <w:tmpl w:val="04190025"/>
    <w:lvl w:ilvl="0">
      <w:start w:val="1"/>
      <w:numFmt w:val="decimal"/>
      <w:pStyle w:val="1"/>
      <w:lvlText w:val="%1"/>
      <w:lvlJc w:val="left"/>
      <w:pPr>
        <w:tabs>
          <w:tab w:val="num" w:pos="432"/>
        </w:tabs>
        <w:ind w:left="432" w:hanging="432"/>
      </w:pPr>
    </w:lvl>
    <w:lvl w:ilvl="1">
      <w:start w:val="1"/>
      <w:numFmt w:val="decimal"/>
      <w:pStyle w:val="20"/>
      <w:lvlText w:val="%1.%2"/>
      <w:lvlJc w:val="left"/>
      <w:pPr>
        <w:tabs>
          <w:tab w:val="num" w:pos="576"/>
        </w:tabs>
        <w:ind w:left="576" w:hanging="576"/>
      </w:pPr>
    </w:lvl>
    <w:lvl w:ilvl="2">
      <w:start w:val="1"/>
      <w:numFmt w:val="decimal"/>
      <w:pStyle w:val="3"/>
      <w:lvlText w:val="%1.%2.%3"/>
      <w:lvlJc w:val="left"/>
      <w:pPr>
        <w:tabs>
          <w:tab w:val="num" w:pos="3698"/>
        </w:tabs>
        <w:ind w:left="3698"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8">
    <w:nsid w:val="5A2514A8"/>
    <w:multiLevelType w:val="hybridMultilevel"/>
    <w:tmpl w:val="402C39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B7A28CB"/>
    <w:multiLevelType w:val="multilevel"/>
    <w:tmpl w:val="62F4C1C6"/>
    <w:lvl w:ilvl="0">
      <w:start w:val="1"/>
      <w:numFmt w:val="decimal"/>
      <w:lvlText w:val="%1."/>
      <w:lvlJc w:val="left"/>
      <w:pPr>
        <w:ind w:left="1069" w:hanging="360"/>
      </w:pPr>
      <w:rPr>
        <w:rFonts w:hint="default"/>
      </w:rPr>
    </w:lvl>
    <w:lvl w:ilvl="1">
      <w:start w:val="12"/>
      <w:numFmt w:val="decimal"/>
      <w:isLgl/>
      <w:lvlText w:val="%1.%2"/>
      <w:lvlJc w:val="left"/>
      <w:pPr>
        <w:ind w:left="118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nsid w:val="5C3356CD"/>
    <w:multiLevelType w:val="hybridMultilevel"/>
    <w:tmpl w:val="59B860A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691A57C0"/>
    <w:multiLevelType w:val="multilevel"/>
    <w:tmpl w:val="5890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B695ED8"/>
    <w:multiLevelType w:val="hybridMultilevel"/>
    <w:tmpl w:val="17964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4E37A1A"/>
    <w:multiLevelType w:val="hybridMultilevel"/>
    <w:tmpl w:val="41FCBD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8275D3"/>
    <w:multiLevelType w:val="hybridMultilevel"/>
    <w:tmpl w:val="E8C0B22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78B33AD0"/>
    <w:multiLevelType w:val="hybridMultilevel"/>
    <w:tmpl w:val="1E0C2F44"/>
    <w:lvl w:ilvl="0" w:tplc="BA0618F0">
      <w:start w:val="1"/>
      <w:numFmt w:val="decimal"/>
      <w:lvlText w:val="%1"/>
      <w:lvlJc w:val="left"/>
      <w:pPr>
        <w:ind w:left="2347" w:hanging="930"/>
      </w:pPr>
      <w:rPr>
        <w:rFonts w:hint="default"/>
      </w:rPr>
    </w:lvl>
    <w:lvl w:ilvl="1" w:tplc="04190019" w:tentative="1">
      <w:start w:val="1"/>
      <w:numFmt w:val="lowerLetter"/>
      <w:lvlText w:val="%2."/>
      <w:lvlJc w:val="left"/>
      <w:pPr>
        <w:ind w:left="2497" w:hanging="360"/>
      </w:pPr>
    </w:lvl>
    <w:lvl w:ilvl="2" w:tplc="0419001B" w:tentative="1">
      <w:start w:val="1"/>
      <w:numFmt w:val="lowerRoman"/>
      <w:lvlText w:val="%3."/>
      <w:lvlJc w:val="right"/>
      <w:pPr>
        <w:ind w:left="3217" w:hanging="180"/>
      </w:pPr>
    </w:lvl>
    <w:lvl w:ilvl="3" w:tplc="0419000F" w:tentative="1">
      <w:start w:val="1"/>
      <w:numFmt w:val="decimal"/>
      <w:lvlText w:val="%4."/>
      <w:lvlJc w:val="left"/>
      <w:pPr>
        <w:ind w:left="3937" w:hanging="360"/>
      </w:pPr>
    </w:lvl>
    <w:lvl w:ilvl="4" w:tplc="04190019" w:tentative="1">
      <w:start w:val="1"/>
      <w:numFmt w:val="lowerLetter"/>
      <w:lvlText w:val="%5."/>
      <w:lvlJc w:val="left"/>
      <w:pPr>
        <w:ind w:left="4657" w:hanging="360"/>
      </w:pPr>
    </w:lvl>
    <w:lvl w:ilvl="5" w:tplc="0419001B" w:tentative="1">
      <w:start w:val="1"/>
      <w:numFmt w:val="lowerRoman"/>
      <w:lvlText w:val="%6."/>
      <w:lvlJc w:val="right"/>
      <w:pPr>
        <w:ind w:left="5377" w:hanging="180"/>
      </w:pPr>
    </w:lvl>
    <w:lvl w:ilvl="6" w:tplc="0419000F" w:tentative="1">
      <w:start w:val="1"/>
      <w:numFmt w:val="decimal"/>
      <w:lvlText w:val="%7."/>
      <w:lvlJc w:val="left"/>
      <w:pPr>
        <w:ind w:left="6097" w:hanging="360"/>
      </w:pPr>
    </w:lvl>
    <w:lvl w:ilvl="7" w:tplc="04190019" w:tentative="1">
      <w:start w:val="1"/>
      <w:numFmt w:val="lowerLetter"/>
      <w:lvlText w:val="%8."/>
      <w:lvlJc w:val="left"/>
      <w:pPr>
        <w:ind w:left="6817" w:hanging="360"/>
      </w:pPr>
    </w:lvl>
    <w:lvl w:ilvl="8" w:tplc="0419001B" w:tentative="1">
      <w:start w:val="1"/>
      <w:numFmt w:val="lowerRoman"/>
      <w:lvlText w:val="%9."/>
      <w:lvlJc w:val="right"/>
      <w:pPr>
        <w:ind w:left="7537" w:hanging="180"/>
      </w:pPr>
    </w:lvl>
  </w:abstractNum>
  <w:abstractNum w:abstractNumId="26">
    <w:nsid w:val="7FBA4EF1"/>
    <w:multiLevelType w:val="multilevel"/>
    <w:tmpl w:val="6E54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7"/>
  </w:num>
  <w:num w:numId="3">
    <w:abstractNumId w:val="2"/>
  </w:num>
  <w:num w:numId="4">
    <w:abstractNumId w:val="20"/>
  </w:num>
  <w:num w:numId="5">
    <w:abstractNumId w:val="15"/>
  </w:num>
  <w:num w:numId="6">
    <w:abstractNumId w:val="4"/>
  </w:num>
  <w:num w:numId="7">
    <w:abstractNumId w:val="24"/>
  </w:num>
  <w:num w:numId="8">
    <w:abstractNumId w:val="16"/>
  </w:num>
  <w:num w:numId="9">
    <w:abstractNumId w:val="10"/>
  </w:num>
  <w:num w:numId="10">
    <w:abstractNumId w:val="21"/>
  </w:num>
  <w:num w:numId="11">
    <w:abstractNumId w:val="11"/>
  </w:num>
  <w:num w:numId="12">
    <w:abstractNumId w:val="19"/>
  </w:num>
  <w:num w:numId="13">
    <w:abstractNumId w:val="5"/>
  </w:num>
  <w:num w:numId="14">
    <w:abstractNumId w:val="26"/>
  </w:num>
  <w:num w:numId="15">
    <w:abstractNumId w:val="3"/>
  </w:num>
  <w:num w:numId="16">
    <w:abstractNumId w:val="23"/>
  </w:num>
  <w:num w:numId="17">
    <w:abstractNumId w:val="8"/>
  </w:num>
  <w:num w:numId="18">
    <w:abstractNumId w:val="9"/>
  </w:num>
  <w:num w:numId="19">
    <w:abstractNumId w:val="25"/>
  </w:num>
  <w:num w:numId="20">
    <w:abstractNumId w:val="12"/>
  </w:num>
  <w:num w:numId="21">
    <w:abstractNumId w:val="7"/>
  </w:num>
  <w:num w:numId="22">
    <w:abstractNumId w:val="14"/>
  </w:num>
  <w:num w:numId="23">
    <w:abstractNumId w:val="6"/>
  </w:num>
  <w:num w:numId="24">
    <w:abstractNumId w:val="22"/>
  </w:num>
  <w:num w:numId="25">
    <w:abstractNumId w:val="18"/>
  </w:num>
  <w:num w:numId="26">
    <w:abstractNumId w:val="13"/>
  </w:num>
  <w:num w:numId="27">
    <w:abstractNumId w:val="1"/>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17"/>
  </w:num>
  <w:num w:numId="35">
    <w:abstractNumId w:val="17"/>
  </w:num>
  <w:num w:numId="36">
    <w:abstractNumId w:val="17"/>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09"/>
  <w:drawingGridHorizontalSpacing w:val="120"/>
  <w:displayHorizontalDrawingGridEvery w:val="2"/>
  <w:characterSpacingControl w:val="doNotCompress"/>
  <w:footnotePr>
    <w:footnote w:id="-1"/>
    <w:footnote w:id="0"/>
  </w:footnotePr>
  <w:endnotePr>
    <w:endnote w:id="-1"/>
    <w:endnote w:id="0"/>
  </w:endnotePr>
  <w:compat/>
  <w:rsids>
    <w:rsidRoot w:val="00C669E7"/>
    <w:rsid w:val="00012F2B"/>
    <w:rsid w:val="00016EC5"/>
    <w:rsid w:val="00032884"/>
    <w:rsid w:val="00034367"/>
    <w:rsid w:val="00035E91"/>
    <w:rsid w:val="000369A6"/>
    <w:rsid w:val="00036FDB"/>
    <w:rsid w:val="000375EA"/>
    <w:rsid w:val="000415AD"/>
    <w:rsid w:val="00042519"/>
    <w:rsid w:val="00045F2F"/>
    <w:rsid w:val="0004669C"/>
    <w:rsid w:val="000509EC"/>
    <w:rsid w:val="00050C00"/>
    <w:rsid w:val="0005239F"/>
    <w:rsid w:val="0005284E"/>
    <w:rsid w:val="0005442F"/>
    <w:rsid w:val="00055A85"/>
    <w:rsid w:val="00057D7C"/>
    <w:rsid w:val="00066C9B"/>
    <w:rsid w:val="00071796"/>
    <w:rsid w:val="00074266"/>
    <w:rsid w:val="00076BD7"/>
    <w:rsid w:val="00081791"/>
    <w:rsid w:val="000834FF"/>
    <w:rsid w:val="00083E01"/>
    <w:rsid w:val="000925AB"/>
    <w:rsid w:val="000959F3"/>
    <w:rsid w:val="000A6387"/>
    <w:rsid w:val="000B1B7A"/>
    <w:rsid w:val="000B3E7A"/>
    <w:rsid w:val="000B4159"/>
    <w:rsid w:val="000B4385"/>
    <w:rsid w:val="000B7F7D"/>
    <w:rsid w:val="000C4C2C"/>
    <w:rsid w:val="000D105D"/>
    <w:rsid w:val="000D4AA7"/>
    <w:rsid w:val="000D70A8"/>
    <w:rsid w:val="000F2469"/>
    <w:rsid w:val="000F41B4"/>
    <w:rsid w:val="000F6A3B"/>
    <w:rsid w:val="00102015"/>
    <w:rsid w:val="001134A1"/>
    <w:rsid w:val="0011367D"/>
    <w:rsid w:val="00125A6A"/>
    <w:rsid w:val="001337B0"/>
    <w:rsid w:val="00136B11"/>
    <w:rsid w:val="00137453"/>
    <w:rsid w:val="00143BE6"/>
    <w:rsid w:val="00144A38"/>
    <w:rsid w:val="00156988"/>
    <w:rsid w:val="00160A41"/>
    <w:rsid w:val="00161B85"/>
    <w:rsid w:val="00162414"/>
    <w:rsid w:val="00162457"/>
    <w:rsid w:val="001648F4"/>
    <w:rsid w:val="001650FF"/>
    <w:rsid w:val="001660A1"/>
    <w:rsid w:val="00170FCC"/>
    <w:rsid w:val="00171814"/>
    <w:rsid w:val="0017201D"/>
    <w:rsid w:val="00172367"/>
    <w:rsid w:val="001747DE"/>
    <w:rsid w:val="00175A83"/>
    <w:rsid w:val="00177657"/>
    <w:rsid w:val="0018225A"/>
    <w:rsid w:val="00184CE5"/>
    <w:rsid w:val="001853A9"/>
    <w:rsid w:val="00185D22"/>
    <w:rsid w:val="00190FFC"/>
    <w:rsid w:val="00191DE4"/>
    <w:rsid w:val="001961C4"/>
    <w:rsid w:val="00196996"/>
    <w:rsid w:val="00197874"/>
    <w:rsid w:val="00197B56"/>
    <w:rsid w:val="001A1731"/>
    <w:rsid w:val="001A36EE"/>
    <w:rsid w:val="001B0EA1"/>
    <w:rsid w:val="001C28FA"/>
    <w:rsid w:val="001C3D5E"/>
    <w:rsid w:val="001C4CDE"/>
    <w:rsid w:val="001C5A2A"/>
    <w:rsid w:val="001C5B03"/>
    <w:rsid w:val="001C7759"/>
    <w:rsid w:val="001D3F7F"/>
    <w:rsid w:val="001D5513"/>
    <w:rsid w:val="001D6820"/>
    <w:rsid w:val="001E23B7"/>
    <w:rsid w:val="001E4144"/>
    <w:rsid w:val="001E63CC"/>
    <w:rsid w:val="001E64DC"/>
    <w:rsid w:val="001F0691"/>
    <w:rsid w:val="001F1D2D"/>
    <w:rsid w:val="001F233E"/>
    <w:rsid w:val="001F3F37"/>
    <w:rsid w:val="00205770"/>
    <w:rsid w:val="00216CD8"/>
    <w:rsid w:val="0022127D"/>
    <w:rsid w:val="00223312"/>
    <w:rsid w:val="00237AE1"/>
    <w:rsid w:val="00241769"/>
    <w:rsid w:val="002422D9"/>
    <w:rsid w:val="00242BA2"/>
    <w:rsid w:val="00243226"/>
    <w:rsid w:val="002441A0"/>
    <w:rsid w:val="00247B33"/>
    <w:rsid w:val="00252604"/>
    <w:rsid w:val="00256BC4"/>
    <w:rsid w:val="00256F3A"/>
    <w:rsid w:val="00263529"/>
    <w:rsid w:val="00263FA0"/>
    <w:rsid w:val="00264FBF"/>
    <w:rsid w:val="00275076"/>
    <w:rsid w:val="00275937"/>
    <w:rsid w:val="00277F5E"/>
    <w:rsid w:val="00284DEE"/>
    <w:rsid w:val="00285634"/>
    <w:rsid w:val="00291775"/>
    <w:rsid w:val="00294CAB"/>
    <w:rsid w:val="0029774A"/>
    <w:rsid w:val="002A0D94"/>
    <w:rsid w:val="002A1FA1"/>
    <w:rsid w:val="002A2369"/>
    <w:rsid w:val="002A35B3"/>
    <w:rsid w:val="002B0E97"/>
    <w:rsid w:val="002B22C1"/>
    <w:rsid w:val="002B3E8D"/>
    <w:rsid w:val="002B54CE"/>
    <w:rsid w:val="002C6E56"/>
    <w:rsid w:val="002D3C6D"/>
    <w:rsid w:val="002E08A9"/>
    <w:rsid w:val="002E76DA"/>
    <w:rsid w:val="002E7BE1"/>
    <w:rsid w:val="002F11B3"/>
    <w:rsid w:val="002F4209"/>
    <w:rsid w:val="002F596D"/>
    <w:rsid w:val="00301530"/>
    <w:rsid w:val="00303624"/>
    <w:rsid w:val="00307810"/>
    <w:rsid w:val="00313061"/>
    <w:rsid w:val="00315BCE"/>
    <w:rsid w:val="00323AC6"/>
    <w:rsid w:val="0032503E"/>
    <w:rsid w:val="003266E2"/>
    <w:rsid w:val="00332D3F"/>
    <w:rsid w:val="00334B78"/>
    <w:rsid w:val="00335E16"/>
    <w:rsid w:val="00341BBB"/>
    <w:rsid w:val="003422FF"/>
    <w:rsid w:val="00346D4D"/>
    <w:rsid w:val="00361F85"/>
    <w:rsid w:val="0036548D"/>
    <w:rsid w:val="003716D3"/>
    <w:rsid w:val="00371910"/>
    <w:rsid w:val="00372B59"/>
    <w:rsid w:val="003874DD"/>
    <w:rsid w:val="00390B99"/>
    <w:rsid w:val="00397B17"/>
    <w:rsid w:val="00397EAE"/>
    <w:rsid w:val="003A61D3"/>
    <w:rsid w:val="003B04C2"/>
    <w:rsid w:val="003B075E"/>
    <w:rsid w:val="003C14A8"/>
    <w:rsid w:val="003C7057"/>
    <w:rsid w:val="003D1CBD"/>
    <w:rsid w:val="003D2616"/>
    <w:rsid w:val="003D2FFF"/>
    <w:rsid w:val="003D5BB1"/>
    <w:rsid w:val="003D68C6"/>
    <w:rsid w:val="003D722E"/>
    <w:rsid w:val="003D7788"/>
    <w:rsid w:val="003E0FEF"/>
    <w:rsid w:val="003E178C"/>
    <w:rsid w:val="003E3263"/>
    <w:rsid w:val="003E776E"/>
    <w:rsid w:val="003F1084"/>
    <w:rsid w:val="003F205E"/>
    <w:rsid w:val="004112BF"/>
    <w:rsid w:val="004137BD"/>
    <w:rsid w:val="004151AF"/>
    <w:rsid w:val="0041692F"/>
    <w:rsid w:val="00436E60"/>
    <w:rsid w:val="00441159"/>
    <w:rsid w:val="0044386F"/>
    <w:rsid w:val="004508C2"/>
    <w:rsid w:val="0045591C"/>
    <w:rsid w:val="00460E4B"/>
    <w:rsid w:val="0046435E"/>
    <w:rsid w:val="00465AC8"/>
    <w:rsid w:val="00465DFF"/>
    <w:rsid w:val="0048210B"/>
    <w:rsid w:val="00484475"/>
    <w:rsid w:val="004852A4"/>
    <w:rsid w:val="00486497"/>
    <w:rsid w:val="00486F35"/>
    <w:rsid w:val="004871AA"/>
    <w:rsid w:val="004964B4"/>
    <w:rsid w:val="00497A59"/>
    <w:rsid w:val="004A0E4C"/>
    <w:rsid w:val="004A194E"/>
    <w:rsid w:val="004A5B07"/>
    <w:rsid w:val="004A64C5"/>
    <w:rsid w:val="004B037E"/>
    <w:rsid w:val="004B2251"/>
    <w:rsid w:val="004B4722"/>
    <w:rsid w:val="004B5455"/>
    <w:rsid w:val="004B6254"/>
    <w:rsid w:val="004B654B"/>
    <w:rsid w:val="004C0A86"/>
    <w:rsid w:val="004C480E"/>
    <w:rsid w:val="004C6230"/>
    <w:rsid w:val="004C79FB"/>
    <w:rsid w:val="004D140C"/>
    <w:rsid w:val="004D59DB"/>
    <w:rsid w:val="004E0F0C"/>
    <w:rsid w:val="004E3753"/>
    <w:rsid w:val="004F4922"/>
    <w:rsid w:val="00500274"/>
    <w:rsid w:val="0050050C"/>
    <w:rsid w:val="005010CF"/>
    <w:rsid w:val="00502215"/>
    <w:rsid w:val="0050262A"/>
    <w:rsid w:val="00504F9E"/>
    <w:rsid w:val="00505303"/>
    <w:rsid w:val="00506CED"/>
    <w:rsid w:val="005114DE"/>
    <w:rsid w:val="005127E4"/>
    <w:rsid w:val="005154CD"/>
    <w:rsid w:val="005158FB"/>
    <w:rsid w:val="0051637E"/>
    <w:rsid w:val="00520416"/>
    <w:rsid w:val="0053701F"/>
    <w:rsid w:val="005373F1"/>
    <w:rsid w:val="00544985"/>
    <w:rsid w:val="00545562"/>
    <w:rsid w:val="005463A4"/>
    <w:rsid w:val="00547ABB"/>
    <w:rsid w:val="00561E3B"/>
    <w:rsid w:val="00562451"/>
    <w:rsid w:val="00583BFF"/>
    <w:rsid w:val="00584AD2"/>
    <w:rsid w:val="00586626"/>
    <w:rsid w:val="005903F5"/>
    <w:rsid w:val="00591980"/>
    <w:rsid w:val="00593D57"/>
    <w:rsid w:val="0059734E"/>
    <w:rsid w:val="005A4494"/>
    <w:rsid w:val="005A5943"/>
    <w:rsid w:val="005A7E87"/>
    <w:rsid w:val="005B223F"/>
    <w:rsid w:val="005B5327"/>
    <w:rsid w:val="005B63D8"/>
    <w:rsid w:val="005B66FD"/>
    <w:rsid w:val="005C1C15"/>
    <w:rsid w:val="005C2A08"/>
    <w:rsid w:val="005C5EB7"/>
    <w:rsid w:val="005E2D82"/>
    <w:rsid w:val="005E3DB7"/>
    <w:rsid w:val="005E43C5"/>
    <w:rsid w:val="005E69D4"/>
    <w:rsid w:val="005E770B"/>
    <w:rsid w:val="005E7DAA"/>
    <w:rsid w:val="005E7EA9"/>
    <w:rsid w:val="005F0EE2"/>
    <w:rsid w:val="005F338B"/>
    <w:rsid w:val="00600FE9"/>
    <w:rsid w:val="006011AA"/>
    <w:rsid w:val="0060200C"/>
    <w:rsid w:val="0060270E"/>
    <w:rsid w:val="00611BD6"/>
    <w:rsid w:val="00614A9B"/>
    <w:rsid w:val="006238A6"/>
    <w:rsid w:val="006273F6"/>
    <w:rsid w:val="006326C1"/>
    <w:rsid w:val="00632DB9"/>
    <w:rsid w:val="00636C0A"/>
    <w:rsid w:val="00640983"/>
    <w:rsid w:val="00647836"/>
    <w:rsid w:val="0065441B"/>
    <w:rsid w:val="00680469"/>
    <w:rsid w:val="006850EF"/>
    <w:rsid w:val="006868CD"/>
    <w:rsid w:val="00691B9A"/>
    <w:rsid w:val="0069290B"/>
    <w:rsid w:val="006958C6"/>
    <w:rsid w:val="00695DC9"/>
    <w:rsid w:val="006A796F"/>
    <w:rsid w:val="006B563B"/>
    <w:rsid w:val="006C10D4"/>
    <w:rsid w:val="006C3710"/>
    <w:rsid w:val="006E081A"/>
    <w:rsid w:val="006E1102"/>
    <w:rsid w:val="006E16A6"/>
    <w:rsid w:val="006E5A82"/>
    <w:rsid w:val="006F38C6"/>
    <w:rsid w:val="0070056B"/>
    <w:rsid w:val="00702B39"/>
    <w:rsid w:val="00703A9E"/>
    <w:rsid w:val="00705DE3"/>
    <w:rsid w:val="00714E9C"/>
    <w:rsid w:val="00722B8E"/>
    <w:rsid w:val="00724A66"/>
    <w:rsid w:val="00732019"/>
    <w:rsid w:val="007357BD"/>
    <w:rsid w:val="00736602"/>
    <w:rsid w:val="00753B4B"/>
    <w:rsid w:val="0075661E"/>
    <w:rsid w:val="00756A19"/>
    <w:rsid w:val="00764A60"/>
    <w:rsid w:val="00770832"/>
    <w:rsid w:val="00773646"/>
    <w:rsid w:val="00773DE8"/>
    <w:rsid w:val="0078292E"/>
    <w:rsid w:val="007844FD"/>
    <w:rsid w:val="007918A5"/>
    <w:rsid w:val="00791C37"/>
    <w:rsid w:val="00795074"/>
    <w:rsid w:val="007A179A"/>
    <w:rsid w:val="007A532B"/>
    <w:rsid w:val="007A55BC"/>
    <w:rsid w:val="007A5659"/>
    <w:rsid w:val="007A7FE8"/>
    <w:rsid w:val="007B005D"/>
    <w:rsid w:val="007B0EFC"/>
    <w:rsid w:val="007B4E1F"/>
    <w:rsid w:val="007C0CC7"/>
    <w:rsid w:val="007C14FE"/>
    <w:rsid w:val="007C5864"/>
    <w:rsid w:val="007C7AAB"/>
    <w:rsid w:val="007D2DF4"/>
    <w:rsid w:val="007D5B35"/>
    <w:rsid w:val="007D6E53"/>
    <w:rsid w:val="007E0496"/>
    <w:rsid w:val="007E09AB"/>
    <w:rsid w:val="007E2FB2"/>
    <w:rsid w:val="007F101E"/>
    <w:rsid w:val="00801BA5"/>
    <w:rsid w:val="00803EFF"/>
    <w:rsid w:val="008121A5"/>
    <w:rsid w:val="008178FF"/>
    <w:rsid w:val="0082658B"/>
    <w:rsid w:val="00830606"/>
    <w:rsid w:val="008306A6"/>
    <w:rsid w:val="008340CE"/>
    <w:rsid w:val="008351C5"/>
    <w:rsid w:val="008362BE"/>
    <w:rsid w:val="0083641A"/>
    <w:rsid w:val="008514F9"/>
    <w:rsid w:val="00851610"/>
    <w:rsid w:val="008543FB"/>
    <w:rsid w:val="00857659"/>
    <w:rsid w:val="008619EF"/>
    <w:rsid w:val="00861E65"/>
    <w:rsid w:val="00866625"/>
    <w:rsid w:val="0087694E"/>
    <w:rsid w:val="008801A2"/>
    <w:rsid w:val="008817FC"/>
    <w:rsid w:val="008834C1"/>
    <w:rsid w:val="008854EB"/>
    <w:rsid w:val="00892EE7"/>
    <w:rsid w:val="00896CC1"/>
    <w:rsid w:val="00897418"/>
    <w:rsid w:val="00897BCA"/>
    <w:rsid w:val="008A1247"/>
    <w:rsid w:val="008A66C8"/>
    <w:rsid w:val="008B15C7"/>
    <w:rsid w:val="008B3856"/>
    <w:rsid w:val="008C58A8"/>
    <w:rsid w:val="008C6EE2"/>
    <w:rsid w:val="008E1924"/>
    <w:rsid w:val="008E40C5"/>
    <w:rsid w:val="008F10D4"/>
    <w:rsid w:val="008F2A1C"/>
    <w:rsid w:val="008F7389"/>
    <w:rsid w:val="0091322C"/>
    <w:rsid w:val="009136F4"/>
    <w:rsid w:val="00915C39"/>
    <w:rsid w:val="00920907"/>
    <w:rsid w:val="009345E1"/>
    <w:rsid w:val="0093791D"/>
    <w:rsid w:val="0095581E"/>
    <w:rsid w:val="00960D26"/>
    <w:rsid w:val="00962A0B"/>
    <w:rsid w:val="0096444D"/>
    <w:rsid w:val="0096699B"/>
    <w:rsid w:val="00971BFB"/>
    <w:rsid w:val="00972647"/>
    <w:rsid w:val="009742C9"/>
    <w:rsid w:val="00985ABD"/>
    <w:rsid w:val="00985FE5"/>
    <w:rsid w:val="00991662"/>
    <w:rsid w:val="00993A07"/>
    <w:rsid w:val="00993AE0"/>
    <w:rsid w:val="009953DD"/>
    <w:rsid w:val="009954CB"/>
    <w:rsid w:val="009B6050"/>
    <w:rsid w:val="009C1381"/>
    <w:rsid w:val="009C1862"/>
    <w:rsid w:val="009C7E08"/>
    <w:rsid w:val="009D13A7"/>
    <w:rsid w:val="009D2B41"/>
    <w:rsid w:val="009E0F4B"/>
    <w:rsid w:val="00A16DB8"/>
    <w:rsid w:val="00A2251A"/>
    <w:rsid w:val="00A35DAC"/>
    <w:rsid w:val="00A36019"/>
    <w:rsid w:val="00A36526"/>
    <w:rsid w:val="00A408DC"/>
    <w:rsid w:val="00A423EA"/>
    <w:rsid w:val="00A476E1"/>
    <w:rsid w:val="00A509F1"/>
    <w:rsid w:val="00A516B5"/>
    <w:rsid w:val="00A60108"/>
    <w:rsid w:val="00A63FEE"/>
    <w:rsid w:val="00A643D4"/>
    <w:rsid w:val="00A64B46"/>
    <w:rsid w:val="00A65C7C"/>
    <w:rsid w:val="00A66C56"/>
    <w:rsid w:val="00A750CF"/>
    <w:rsid w:val="00A76D76"/>
    <w:rsid w:val="00A91A76"/>
    <w:rsid w:val="00A932D2"/>
    <w:rsid w:val="00A942AA"/>
    <w:rsid w:val="00AA08B2"/>
    <w:rsid w:val="00AA1413"/>
    <w:rsid w:val="00AA19E7"/>
    <w:rsid w:val="00AA594A"/>
    <w:rsid w:val="00AA6B39"/>
    <w:rsid w:val="00AB02E7"/>
    <w:rsid w:val="00AB0541"/>
    <w:rsid w:val="00AC573F"/>
    <w:rsid w:val="00AC77C5"/>
    <w:rsid w:val="00AD39C9"/>
    <w:rsid w:val="00AE0AFB"/>
    <w:rsid w:val="00AE1417"/>
    <w:rsid w:val="00AE6758"/>
    <w:rsid w:val="00AF4985"/>
    <w:rsid w:val="00AF5562"/>
    <w:rsid w:val="00B07062"/>
    <w:rsid w:val="00B131EC"/>
    <w:rsid w:val="00B1517E"/>
    <w:rsid w:val="00B21950"/>
    <w:rsid w:val="00B24634"/>
    <w:rsid w:val="00B24EDC"/>
    <w:rsid w:val="00B27602"/>
    <w:rsid w:val="00B33E5D"/>
    <w:rsid w:val="00B341DC"/>
    <w:rsid w:val="00B50315"/>
    <w:rsid w:val="00B537ED"/>
    <w:rsid w:val="00B56426"/>
    <w:rsid w:val="00B61166"/>
    <w:rsid w:val="00B61B9E"/>
    <w:rsid w:val="00B620D4"/>
    <w:rsid w:val="00B66428"/>
    <w:rsid w:val="00B709E3"/>
    <w:rsid w:val="00B73446"/>
    <w:rsid w:val="00B77A66"/>
    <w:rsid w:val="00B859FC"/>
    <w:rsid w:val="00BB1502"/>
    <w:rsid w:val="00BB2B2D"/>
    <w:rsid w:val="00BB52DB"/>
    <w:rsid w:val="00BC111C"/>
    <w:rsid w:val="00BC117C"/>
    <w:rsid w:val="00BC40A4"/>
    <w:rsid w:val="00BD022A"/>
    <w:rsid w:val="00BD3412"/>
    <w:rsid w:val="00BD40B8"/>
    <w:rsid w:val="00BE0B4D"/>
    <w:rsid w:val="00BE27BB"/>
    <w:rsid w:val="00BF4018"/>
    <w:rsid w:val="00BF4E90"/>
    <w:rsid w:val="00BF5BB3"/>
    <w:rsid w:val="00BF6103"/>
    <w:rsid w:val="00C004E8"/>
    <w:rsid w:val="00C113FF"/>
    <w:rsid w:val="00C1201E"/>
    <w:rsid w:val="00C129E8"/>
    <w:rsid w:val="00C1349C"/>
    <w:rsid w:val="00C15046"/>
    <w:rsid w:val="00C166AD"/>
    <w:rsid w:val="00C16912"/>
    <w:rsid w:val="00C17454"/>
    <w:rsid w:val="00C2078A"/>
    <w:rsid w:val="00C21606"/>
    <w:rsid w:val="00C3175E"/>
    <w:rsid w:val="00C31A4A"/>
    <w:rsid w:val="00C336F1"/>
    <w:rsid w:val="00C422FD"/>
    <w:rsid w:val="00C43641"/>
    <w:rsid w:val="00C451A8"/>
    <w:rsid w:val="00C4704F"/>
    <w:rsid w:val="00C47790"/>
    <w:rsid w:val="00C50813"/>
    <w:rsid w:val="00C52892"/>
    <w:rsid w:val="00C54ECE"/>
    <w:rsid w:val="00C669E7"/>
    <w:rsid w:val="00C67279"/>
    <w:rsid w:val="00C67A4F"/>
    <w:rsid w:val="00C7203E"/>
    <w:rsid w:val="00C7229F"/>
    <w:rsid w:val="00C7491E"/>
    <w:rsid w:val="00C7498E"/>
    <w:rsid w:val="00C80D90"/>
    <w:rsid w:val="00C84E14"/>
    <w:rsid w:val="00C86910"/>
    <w:rsid w:val="00C87926"/>
    <w:rsid w:val="00C928F6"/>
    <w:rsid w:val="00C94975"/>
    <w:rsid w:val="00C95FF9"/>
    <w:rsid w:val="00CA1129"/>
    <w:rsid w:val="00CA3E65"/>
    <w:rsid w:val="00CA68F6"/>
    <w:rsid w:val="00CB142B"/>
    <w:rsid w:val="00CB4091"/>
    <w:rsid w:val="00CC5DEF"/>
    <w:rsid w:val="00CD4FAB"/>
    <w:rsid w:val="00CD56B9"/>
    <w:rsid w:val="00CD5AD8"/>
    <w:rsid w:val="00CE308C"/>
    <w:rsid w:val="00CE5198"/>
    <w:rsid w:val="00CE57D6"/>
    <w:rsid w:val="00D01FC7"/>
    <w:rsid w:val="00D02B06"/>
    <w:rsid w:val="00D02B80"/>
    <w:rsid w:val="00D03DE3"/>
    <w:rsid w:val="00D03E27"/>
    <w:rsid w:val="00D108E5"/>
    <w:rsid w:val="00D1279F"/>
    <w:rsid w:val="00D17E12"/>
    <w:rsid w:val="00D17E4B"/>
    <w:rsid w:val="00D27406"/>
    <w:rsid w:val="00D313C7"/>
    <w:rsid w:val="00D350A3"/>
    <w:rsid w:val="00D365E5"/>
    <w:rsid w:val="00D36C54"/>
    <w:rsid w:val="00D428D8"/>
    <w:rsid w:val="00D477F5"/>
    <w:rsid w:val="00D50FF4"/>
    <w:rsid w:val="00D53CAE"/>
    <w:rsid w:val="00D5439B"/>
    <w:rsid w:val="00D55D57"/>
    <w:rsid w:val="00D56E58"/>
    <w:rsid w:val="00D637C9"/>
    <w:rsid w:val="00D638A0"/>
    <w:rsid w:val="00D7265E"/>
    <w:rsid w:val="00D730C4"/>
    <w:rsid w:val="00D7318C"/>
    <w:rsid w:val="00D7406B"/>
    <w:rsid w:val="00D86068"/>
    <w:rsid w:val="00D9171F"/>
    <w:rsid w:val="00D92634"/>
    <w:rsid w:val="00D93AF6"/>
    <w:rsid w:val="00DA0E6C"/>
    <w:rsid w:val="00DA4BDB"/>
    <w:rsid w:val="00DA59CC"/>
    <w:rsid w:val="00DA6483"/>
    <w:rsid w:val="00DA677F"/>
    <w:rsid w:val="00DB6940"/>
    <w:rsid w:val="00DC53EA"/>
    <w:rsid w:val="00DD38DA"/>
    <w:rsid w:val="00DD38DF"/>
    <w:rsid w:val="00DE7CF8"/>
    <w:rsid w:val="00DF1A44"/>
    <w:rsid w:val="00DF2576"/>
    <w:rsid w:val="00DF5563"/>
    <w:rsid w:val="00DF5C17"/>
    <w:rsid w:val="00DF7898"/>
    <w:rsid w:val="00E015BF"/>
    <w:rsid w:val="00E04DFD"/>
    <w:rsid w:val="00E06770"/>
    <w:rsid w:val="00E079A9"/>
    <w:rsid w:val="00E10F49"/>
    <w:rsid w:val="00E15B58"/>
    <w:rsid w:val="00E23677"/>
    <w:rsid w:val="00E2389A"/>
    <w:rsid w:val="00E323A2"/>
    <w:rsid w:val="00E3305C"/>
    <w:rsid w:val="00E34AB0"/>
    <w:rsid w:val="00E35EE2"/>
    <w:rsid w:val="00E42356"/>
    <w:rsid w:val="00E45CA1"/>
    <w:rsid w:val="00E46370"/>
    <w:rsid w:val="00E51802"/>
    <w:rsid w:val="00E52E12"/>
    <w:rsid w:val="00E55FE0"/>
    <w:rsid w:val="00E56A62"/>
    <w:rsid w:val="00E64AF2"/>
    <w:rsid w:val="00E7156C"/>
    <w:rsid w:val="00E72321"/>
    <w:rsid w:val="00E7482D"/>
    <w:rsid w:val="00E77F62"/>
    <w:rsid w:val="00E8044D"/>
    <w:rsid w:val="00E82F5C"/>
    <w:rsid w:val="00E91336"/>
    <w:rsid w:val="00E91726"/>
    <w:rsid w:val="00E91CB0"/>
    <w:rsid w:val="00E97A52"/>
    <w:rsid w:val="00EA3D28"/>
    <w:rsid w:val="00EA59F4"/>
    <w:rsid w:val="00EA6882"/>
    <w:rsid w:val="00EB0E53"/>
    <w:rsid w:val="00EB3108"/>
    <w:rsid w:val="00EB7A63"/>
    <w:rsid w:val="00EB7BA1"/>
    <w:rsid w:val="00EB7CE0"/>
    <w:rsid w:val="00EC5681"/>
    <w:rsid w:val="00EC7E00"/>
    <w:rsid w:val="00ED0BBF"/>
    <w:rsid w:val="00ED1DDE"/>
    <w:rsid w:val="00ED24C4"/>
    <w:rsid w:val="00EF0F2D"/>
    <w:rsid w:val="00EF1108"/>
    <w:rsid w:val="00EF50AE"/>
    <w:rsid w:val="00EF72EC"/>
    <w:rsid w:val="00F02AA9"/>
    <w:rsid w:val="00F03D80"/>
    <w:rsid w:val="00F06826"/>
    <w:rsid w:val="00F14D23"/>
    <w:rsid w:val="00F17326"/>
    <w:rsid w:val="00F22096"/>
    <w:rsid w:val="00F312CD"/>
    <w:rsid w:val="00F331E4"/>
    <w:rsid w:val="00F37423"/>
    <w:rsid w:val="00F44CAC"/>
    <w:rsid w:val="00F573DD"/>
    <w:rsid w:val="00F63C50"/>
    <w:rsid w:val="00F64D54"/>
    <w:rsid w:val="00F75121"/>
    <w:rsid w:val="00F82406"/>
    <w:rsid w:val="00F947AC"/>
    <w:rsid w:val="00F95988"/>
    <w:rsid w:val="00F95F60"/>
    <w:rsid w:val="00FA13D5"/>
    <w:rsid w:val="00FB0CCB"/>
    <w:rsid w:val="00FB0DF0"/>
    <w:rsid w:val="00FB6162"/>
    <w:rsid w:val="00FC2753"/>
    <w:rsid w:val="00FC3B12"/>
    <w:rsid w:val="00FC6E09"/>
    <w:rsid w:val="00FD4CB5"/>
    <w:rsid w:val="00FE1590"/>
    <w:rsid w:val="00FE2F15"/>
    <w:rsid w:val="00FE67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iPriority="35" w:unhideWhenUsed="1" w:qFormat="1"/>
    <w:lsdException w:name="List Bullet 2" w:uiPriority="99"/>
    <w:lsdException w:name="Title" w:uiPriority="99" w:qFormat="1"/>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8210B"/>
    <w:rPr>
      <w:sz w:val="24"/>
      <w:szCs w:val="24"/>
    </w:rPr>
  </w:style>
  <w:style w:type="paragraph" w:styleId="1">
    <w:name w:val="heading 1"/>
    <w:basedOn w:val="a"/>
    <w:next w:val="a"/>
    <w:link w:val="10"/>
    <w:qFormat/>
    <w:rsid w:val="00223312"/>
    <w:pPr>
      <w:keepNext/>
      <w:numPr>
        <w:numId w:val="2"/>
      </w:numPr>
      <w:spacing w:before="240" w:after="240"/>
      <w:jc w:val="center"/>
      <w:outlineLvl w:val="0"/>
    </w:pPr>
    <w:rPr>
      <w:b/>
      <w:kern w:val="28"/>
      <w:szCs w:val="20"/>
      <w:lang w:eastAsia="en-US"/>
    </w:rPr>
  </w:style>
  <w:style w:type="paragraph" w:styleId="20">
    <w:name w:val="heading 2"/>
    <w:basedOn w:val="a"/>
    <w:next w:val="a"/>
    <w:link w:val="21"/>
    <w:qFormat/>
    <w:rsid w:val="00223312"/>
    <w:pPr>
      <w:keepNext/>
      <w:numPr>
        <w:ilvl w:val="1"/>
        <w:numId w:val="2"/>
      </w:numPr>
      <w:tabs>
        <w:tab w:val="left" w:pos="3261"/>
      </w:tabs>
      <w:jc w:val="both"/>
      <w:outlineLvl w:val="1"/>
    </w:pPr>
    <w:rPr>
      <w:b/>
      <w:snapToGrid w:val="0"/>
      <w:color w:val="000000"/>
      <w:szCs w:val="20"/>
    </w:rPr>
  </w:style>
  <w:style w:type="paragraph" w:styleId="3">
    <w:name w:val="heading 3"/>
    <w:basedOn w:val="a"/>
    <w:next w:val="a"/>
    <w:link w:val="30"/>
    <w:qFormat/>
    <w:rsid w:val="00223312"/>
    <w:pPr>
      <w:keepNext/>
      <w:numPr>
        <w:ilvl w:val="2"/>
        <w:numId w:val="2"/>
      </w:numPr>
      <w:spacing w:before="240" w:after="60"/>
      <w:jc w:val="center"/>
      <w:outlineLvl w:val="2"/>
    </w:pPr>
    <w:rPr>
      <w:b/>
      <w:szCs w:val="20"/>
      <w:lang w:eastAsia="en-US"/>
    </w:rPr>
  </w:style>
  <w:style w:type="paragraph" w:styleId="4">
    <w:name w:val="heading 4"/>
    <w:basedOn w:val="a"/>
    <w:next w:val="a"/>
    <w:link w:val="40"/>
    <w:qFormat/>
    <w:rsid w:val="00223312"/>
    <w:pPr>
      <w:keepNext/>
      <w:numPr>
        <w:ilvl w:val="3"/>
        <w:numId w:val="2"/>
      </w:numPr>
      <w:spacing w:before="240" w:after="120"/>
      <w:jc w:val="both"/>
      <w:outlineLvl w:val="3"/>
    </w:pPr>
    <w:rPr>
      <w:b/>
      <w:sz w:val="22"/>
      <w:szCs w:val="20"/>
      <w:lang w:eastAsia="en-US"/>
    </w:rPr>
  </w:style>
  <w:style w:type="paragraph" w:styleId="5">
    <w:name w:val="heading 5"/>
    <w:basedOn w:val="a"/>
    <w:next w:val="a"/>
    <w:link w:val="50"/>
    <w:qFormat/>
    <w:rsid w:val="00223312"/>
    <w:pPr>
      <w:numPr>
        <w:ilvl w:val="4"/>
        <w:numId w:val="2"/>
      </w:numPr>
      <w:spacing w:before="240" w:after="60"/>
      <w:jc w:val="both"/>
      <w:outlineLvl w:val="4"/>
    </w:pPr>
    <w:rPr>
      <w:sz w:val="22"/>
      <w:szCs w:val="20"/>
      <w:lang w:eastAsia="en-US"/>
    </w:rPr>
  </w:style>
  <w:style w:type="paragraph" w:styleId="6">
    <w:name w:val="heading 6"/>
    <w:basedOn w:val="a"/>
    <w:next w:val="a"/>
    <w:link w:val="60"/>
    <w:qFormat/>
    <w:rsid w:val="00223312"/>
    <w:pPr>
      <w:numPr>
        <w:ilvl w:val="5"/>
        <w:numId w:val="2"/>
      </w:numPr>
      <w:spacing w:before="240" w:after="60"/>
      <w:jc w:val="both"/>
      <w:outlineLvl w:val="5"/>
    </w:pPr>
    <w:rPr>
      <w:i/>
      <w:sz w:val="22"/>
      <w:szCs w:val="20"/>
      <w:lang w:eastAsia="en-US"/>
    </w:rPr>
  </w:style>
  <w:style w:type="paragraph" w:styleId="7">
    <w:name w:val="heading 7"/>
    <w:basedOn w:val="a"/>
    <w:next w:val="a"/>
    <w:link w:val="70"/>
    <w:uiPriority w:val="99"/>
    <w:qFormat/>
    <w:rsid w:val="00223312"/>
    <w:pPr>
      <w:numPr>
        <w:ilvl w:val="6"/>
        <w:numId w:val="2"/>
      </w:numPr>
      <w:spacing w:before="240" w:after="60"/>
      <w:jc w:val="both"/>
      <w:outlineLvl w:val="6"/>
    </w:pPr>
    <w:rPr>
      <w:rFonts w:ascii="Arial" w:hAnsi="Arial"/>
      <w:sz w:val="20"/>
      <w:szCs w:val="20"/>
      <w:lang w:eastAsia="en-US"/>
    </w:rPr>
  </w:style>
  <w:style w:type="paragraph" w:styleId="8">
    <w:name w:val="heading 8"/>
    <w:basedOn w:val="a"/>
    <w:next w:val="a"/>
    <w:link w:val="80"/>
    <w:uiPriority w:val="99"/>
    <w:qFormat/>
    <w:rsid w:val="00223312"/>
    <w:pPr>
      <w:numPr>
        <w:ilvl w:val="7"/>
        <w:numId w:val="2"/>
      </w:numPr>
      <w:spacing w:before="240" w:after="60"/>
      <w:jc w:val="both"/>
      <w:outlineLvl w:val="7"/>
    </w:pPr>
    <w:rPr>
      <w:rFonts w:ascii="Arial" w:hAnsi="Arial"/>
      <w:i/>
      <w:sz w:val="20"/>
      <w:szCs w:val="20"/>
      <w:lang w:eastAsia="en-US"/>
    </w:rPr>
  </w:style>
  <w:style w:type="paragraph" w:styleId="9">
    <w:name w:val="heading 9"/>
    <w:basedOn w:val="a"/>
    <w:next w:val="a"/>
    <w:link w:val="90"/>
    <w:uiPriority w:val="99"/>
    <w:qFormat/>
    <w:rsid w:val="00223312"/>
    <w:pPr>
      <w:numPr>
        <w:ilvl w:val="8"/>
        <w:numId w:val="2"/>
      </w:numPr>
      <w:spacing w:before="240" w:after="60"/>
      <w:jc w:val="both"/>
      <w:outlineLvl w:val="8"/>
    </w:pPr>
    <w:rPr>
      <w:rFonts w:ascii="Arial" w:hAnsi="Arial"/>
      <w:b/>
      <w:i/>
      <w:sz w:val="18"/>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23312"/>
    <w:rPr>
      <w:b/>
      <w:kern w:val="28"/>
      <w:sz w:val="24"/>
      <w:lang w:eastAsia="en-US"/>
    </w:rPr>
  </w:style>
  <w:style w:type="character" w:customStyle="1" w:styleId="21">
    <w:name w:val="Заголовок 2 Знак"/>
    <w:basedOn w:val="a0"/>
    <w:link w:val="20"/>
    <w:rsid w:val="00223312"/>
    <w:rPr>
      <w:b/>
      <w:snapToGrid w:val="0"/>
      <w:color w:val="000000"/>
      <w:sz w:val="24"/>
    </w:rPr>
  </w:style>
  <w:style w:type="character" w:customStyle="1" w:styleId="30">
    <w:name w:val="Заголовок 3 Знак"/>
    <w:basedOn w:val="a0"/>
    <w:link w:val="3"/>
    <w:rsid w:val="00223312"/>
    <w:rPr>
      <w:b/>
      <w:sz w:val="24"/>
      <w:lang w:eastAsia="en-US"/>
    </w:rPr>
  </w:style>
  <w:style w:type="character" w:customStyle="1" w:styleId="40">
    <w:name w:val="Заголовок 4 Знак"/>
    <w:basedOn w:val="a0"/>
    <w:link w:val="4"/>
    <w:rsid w:val="00223312"/>
    <w:rPr>
      <w:b/>
      <w:sz w:val="22"/>
      <w:lang w:eastAsia="en-US"/>
    </w:rPr>
  </w:style>
  <w:style w:type="character" w:customStyle="1" w:styleId="50">
    <w:name w:val="Заголовок 5 Знак"/>
    <w:basedOn w:val="a0"/>
    <w:link w:val="5"/>
    <w:rsid w:val="00223312"/>
    <w:rPr>
      <w:sz w:val="22"/>
      <w:lang w:eastAsia="en-US"/>
    </w:rPr>
  </w:style>
  <w:style w:type="character" w:customStyle="1" w:styleId="60">
    <w:name w:val="Заголовок 6 Знак"/>
    <w:basedOn w:val="a0"/>
    <w:link w:val="6"/>
    <w:rsid w:val="00223312"/>
    <w:rPr>
      <w:i/>
      <w:sz w:val="22"/>
      <w:lang w:eastAsia="en-US"/>
    </w:rPr>
  </w:style>
  <w:style w:type="character" w:customStyle="1" w:styleId="70">
    <w:name w:val="Заголовок 7 Знак"/>
    <w:basedOn w:val="a0"/>
    <w:link w:val="7"/>
    <w:uiPriority w:val="99"/>
    <w:rsid w:val="00223312"/>
    <w:rPr>
      <w:rFonts w:ascii="Arial" w:hAnsi="Arial"/>
      <w:lang w:eastAsia="en-US"/>
    </w:rPr>
  </w:style>
  <w:style w:type="character" w:customStyle="1" w:styleId="80">
    <w:name w:val="Заголовок 8 Знак"/>
    <w:basedOn w:val="a0"/>
    <w:link w:val="8"/>
    <w:uiPriority w:val="99"/>
    <w:rsid w:val="00223312"/>
    <w:rPr>
      <w:rFonts w:ascii="Arial" w:hAnsi="Arial"/>
      <w:i/>
      <w:lang w:eastAsia="en-US"/>
    </w:rPr>
  </w:style>
  <w:style w:type="character" w:customStyle="1" w:styleId="90">
    <w:name w:val="Заголовок 9 Знак"/>
    <w:basedOn w:val="a0"/>
    <w:link w:val="9"/>
    <w:uiPriority w:val="99"/>
    <w:rsid w:val="00223312"/>
    <w:rPr>
      <w:rFonts w:ascii="Arial" w:hAnsi="Arial"/>
      <w:b/>
      <w:i/>
      <w:sz w:val="18"/>
      <w:lang w:eastAsia="en-US"/>
    </w:rPr>
  </w:style>
  <w:style w:type="table" w:styleId="a3">
    <w:name w:val="Table Grid"/>
    <w:basedOn w:val="a1"/>
    <w:uiPriority w:val="59"/>
    <w:rsid w:val="005A7E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rsid w:val="007C14FE"/>
    <w:rPr>
      <w:sz w:val="20"/>
      <w:szCs w:val="20"/>
    </w:rPr>
  </w:style>
  <w:style w:type="character" w:customStyle="1" w:styleId="a5">
    <w:name w:val="Текст сноски Знак"/>
    <w:basedOn w:val="a0"/>
    <w:link w:val="a4"/>
    <w:uiPriority w:val="99"/>
    <w:semiHidden/>
    <w:rsid w:val="00C4704F"/>
  </w:style>
  <w:style w:type="character" w:styleId="a6">
    <w:name w:val="footnote reference"/>
    <w:semiHidden/>
    <w:rsid w:val="007C14FE"/>
    <w:rPr>
      <w:vertAlign w:val="superscript"/>
    </w:rPr>
  </w:style>
  <w:style w:type="paragraph" w:styleId="a7">
    <w:name w:val="List Paragraph"/>
    <w:basedOn w:val="a"/>
    <w:uiPriority w:val="34"/>
    <w:qFormat/>
    <w:rsid w:val="00CE57D6"/>
    <w:pPr>
      <w:spacing w:after="200" w:line="276" w:lineRule="auto"/>
      <w:ind w:left="720"/>
      <w:contextualSpacing/>
    </w:pPr>
    <w:rPr>
      <w:rFonts w:ascii="Calibri" w:eastAsia="Calibri" w:hAnsi="Calibri"/>
      <w:sz w:val="22"/>
      <w:szCs w:val="22"/>
      <w:lang w:eastAsia="en-US"/>
    </w:rPr>
  </w:style>
  <w:style w:type="paragraph" w:styleId="a8">
    <w:name w:val="footer"/>
    <w:basedOn w:val="a"/>
    <w:link w:val="a9"/>
    <w:uiPriority w:val="99"/>
    <w:rsid w:val="00AA594A"/>
    <w:pPr>
      <w:tabs>
        <w:tab w:val="center" w:pos="4677"/>
        <w:tab w:val="right" w:pos="9355"/>
      </w:tabs>
    </w:pPr>
  </w:style>
  <w:style w:type="character" w:customStyle="1" w:styleId="a9">
    <w:name w:val="Нижний колонтитул Знак"/>
    <w:basedOn w:val="a0"/>
    <w:link w:val="a8"/>
    <w:uiPriority w:val="99"/>
    <w:rsid w:val="00E35EE2"/>
    <w:rPr>
      <w:sz w:val="24"/>
      <w:szCs w:val="24"/>
    </w:rPr>
  </w:style>
  <w:style w:type="character" w:styleId="aa">
    <w:name w:val="page number"/>
    <w:basedOn w:val="a0"/>
    <w:rsid w:val="00AA594A"/>
  </w:style>
  <w:style w:type="paragraph" w:styleId="ab">
    <w:name w:val="Balloon Text"/>
    <w:basedOn w:val="a"/>
    <w:link w:val="ac"/>
    <w:uiPriority w:val="99"/>
    <w:semiHidden/>
    <w:rsid w:val="00AA19E7"/>
    <w:rPr>
      <w:rFonts w:ascii="Tahoma" w:hAnsi="Tahoma" w:cs="Tahoma"/>
      <w:sz w:val="16"/>
      <w:szCs w:val="16"/>
    </w:rPr>
  </w:style>
  <w:style w:type="character" w:customStyle="1" w:styleId="ac">
    <w:name w:val="Текст выноски Знак"/>
    <w:basedOn w:val="a0"/>
    <w:link w:val="ab"/>
    <w:uiPriority w:val="99"/>
    <w:semiHidden/>
    <w:rsid w:val="00E35EE2"/>
    <w:rPr>
      <w:rFonts w:ascii="Tahoma" w:hAnsi="Tahoma" w:cs="Tahoma"/>
      <w:sz w:val="16"/>
      <w:szCs w:val="16"/>
    </w:rPr>
  </w:style>
  <w:style w:type="paragraph" w:styleId="2">
    <w:name w:val="List Bullet 2"/>
    <w:basedOn w:val="a"/>
    <w:autoRedefine/>
    <w:uiPriority w:val="99"/>
    <w:rsid w:val="00307810"/>
    <w:pPr>
      <w:widowControl w:val="0"/>
      <w:numPr>
        <w:numId w:val="1"/>
      </w:numPr>
      <w:autoSpaceDE w:val="0"/>
      <w:autoSpaceDN w:val="0"/>
      <w:adjustRightInd w:val="0"/>
      <w:spacing w:before="80"/>
    </w:pPr>
    <w:rPr>
      <w:bCs/>
      <w:sz w:val="22"/>
      <w:szCs w:val="22"/>
    </w:rPr>
  </w:style>
  <w:style w:type="paragraph" w:customStyle="1" w:styleId="ad">
    <w:name w:val="Подпись под рисунком"/>
    <w:basedOn w:val="a"/>
    <w:uiPriority w:val="99"/>
    <w:rsid w:val="00223312"/>
    <w:pPr>
      <w:pBdr>
        <w:top w:val="single" w:sz="4" w:space="1" w:color="auto"/>
      </w:pBdr>
      <w:ind w:right="-5"/>
    </w:pPr>
  </w:style>
  <w:style w:type="paragraph" w:styleId="ae">
    <w:name w:val="Normal (Web)"/>
    <w:basedOn w:val="a"/>
    <w:rsid w:val="00223312"/>
    <w:pPr>
      <w:spacing w:before="100" w:beforeAutospacing="1" w:after="100" w:afterAutospacing="1"/>
    </w:pPr>
  </w:style>
  <w:style w:type="character" w:styleId="af">
    <w:name w:val="Strong"/>
    <w:basedOn w:val="a0"/>
    <w:qFormat/>
    <w:rsid w:val="00223312"/>
    <w:rPr>
      <w:b/>
      <w:bCs/>
    </w:rPr>
  </w:style>
  <w:style w:type="character" w:styleId="af0">
    <w:name w:val="Hyperlink"/>
    <w:basedOn w:val="a0"/>
    <w:uiPriority w:val="99"/>
    <w:rsid w:val="00223312"/>
    <w:rPr>
      <w:color w:val="00FFFF"/>
      <w:u w:val="single"/>
    </w:rPr>
  </w:style>
  <w:style w:type="paragraph" w:styleId="31">
    <w:name w:val="Body Text 3"/>
    <w:basedOn w:val="a"/>
    <w:link w:val="32"/>
    <w:uiPriority w:val="99"/>
    <w:unhideWhenUsed/>
    <w:rsid w:val="00D365E5"/>
    <w:rPr>
      <w:sz w:val="28"/>
      <w:szCs w:val="20"/>
    </w:rPr>
  </w:style>
  <w:style w:type="character" w:customStyle="1" w:styleId="32">
    <w:name w:val="Основной текст 3 Знак"/>
    <w:basedOn w:val="a0"/>
    <w:link w:val="31"/>
    <w:uiPriority w:val="99"/>
    <w:rsid w:val="00D365E5"/>
    <w:rPr>
      <w:sz w:val="28"/>
    </w:rPr>
  </w:style>
  <w:style w:type="paragraph" w:styleId="22">
    <w:name w:val="Body Text 2"/>
    <w:basedOn w:val="a"/>
    <w:link w:val="23"/>
    <w:uiPriority w:val="99"/>
    <w:rsid w:val="00170FCC"/>
    <w:pPr>
      <w:spacing w:after="120" w:line="480" w:lineRule="auto"/>
    </w:pPr>
  </w:style>
  <w:style w:type="character" w:customStyle="1" w:styleId="23">
    <w:name w:val="Основной текст 2 Знак"/>
    <w:basedOn w:val="a0"/>
    <w:link w:val="22"/>
    <w:uiPriority w:val="99"/>
    <w:rsid w:val="00170FCC"/>
    <w:rPr>
      <w:sz w:val="24"/>
      <w:szCs w:val="24"/>
    </w:rPr>
  </w:style>
  <w:style w:type="paragraph" w:styleId="af1">
    <w:name w:val="Title"/>
    <w:basedOn w:val="a"/>
    <w:link w:val="af2"/>
    <w:uiPriority w:val="99"/>
    <w:qFormat/>
    <w:rsid w:val="00170FCC"/>
    <w:pPr>
      <w:jc w:val="center"/>
    </w:pPr>
    <w:rPr>
      <w:sz w:val="28"/>
      <w:szCs w:val="20"/>
    </w:rPr>
  </w:style>
  <w:style w:type="character" w:customStyle="1" w:styleId="af2">
    <w:name w:val="Название Знак"/>
    <w:basedOn w:val="a0"/>
    <w:link w:val="af1"/>
    <w:uiPriority w:val="99"/>
    <w:rsid w:val="00170FCC"/>
    <w:rPr>
      <w:sz w:val="28"/>
    </w:rPr>
  </w:style>
  <w:style w:type="paragraph" w:styleId="33">
    <w:name w:val="Body Text Indent 3"/>
    <w:basedOn w:val="a"/>
    <w:link w:val="34"/>
    <w:uiPriority w:val="99"/>
    <w:rsid w:val="00C21606"/>
    <w:pPr>
      <w:spacing w:after="120"/>
      <w:ind w:left="283"/>
    </w:pPr>
    <w:rPr>
      <w:sz w:val="16"/>
      <w:szCs w:val="16"/>
    </w:rPr>
  </w:style>
  <w:style w:type="character" w:customStyle="1" w:styleId="34">
    <w:name w:val="Основной текст с отступом 3 Знак"/>
    <w:basedOn w:val="a0"/>
    <w:link w:val="33"/>
    <w:uiPriority w:val="99"/>
    <w:rsid w:val="00C21606"/>
    <w:rPr>
      <w:sz w:val="16"/>
      <w:szCs w:val="16"/>
    </w:rPr>
  </w:style>
  <w:style w:type="paragraph" w:customStyle="1" w:styleId="Default">
    <w:name w:val="Default"/>
    <w:rsid w:val="00256F3A"/>
    <w:pPr>
      <w:autoSpaceDE w:val="0"/>
      <w:autoSpaceDN w:val="0"/>
      <w:adjustRightInd w:val="0"/>
    </w:pPr>
    <w:rPr>
      <w:color w:val="000000"/>
      <w:sz w:val="24"/>
      <w:szCs w:val="24"/>
    </w:rPr>
  </w:style>
  <w:style w:type="paragraph" w:styleId="af3">
    <w:name w:val="Body Text"/>
    <w:aliases w:val="Основной текст Знак Знак, Знак Знак Знак, Знак Знак,Знак Знак Знак,Знак Знак"/>
    <w:basedOn w:val="a"/>
    <w:link w:val="af4"/>
    <w:rsid w:val="0070056B"/>
    <w:pPr>
      <w:spacing w:after="120"/>
    </w:pPr>
  </w:style>
  <w:style w:type="character" w:customStyle="1" w:styleId="af4">
    <w:name w:val="Основной текст Знак"/>
    <w:aliases w:val="Основной текст Знак Знак Знак1, Знак Знак Знак Знак1, Знак Знак Знак2,Знак Знак Знак Знак1,Знак Знак Знак2"/>
    <w:basedOn w:val="a0"/>
    <w:link w:val="af3"/>
    <w:rsid w:val="0070056B"/>
    <w:rPr>
      <w:sz w:val="24"/>
      <w:szCs w:val="24"/>
    </w:rPr>
  </w:style>
  <w:style w:type="paragraph" w:customStyle="1" w:styleId="Web">
    <w:name w:val="Обычный (Web)"/>
    <w:basedOn w:val="a"/>
    <w:uiPriority w:val="99"/>
    <w:rsid w:val="00547ABB"/>
    <w:pPr>
      <w:spacing w:before="100" w:beforeAutospacing="1" w:after="100" w:afterAutospacing="1"/>
    </w:pPr>
  </w:style>
  <w:style w:type="paragraph" w:styleId="af5">
    <w:name w:val="Body Text Indent"/>
    <w:basedOn w:val="a"/>
    <w:link w:val="af6"/>
    <w:uiPriority w:val="99"/>
    <w:rsid w:val="00E35EE2"/>
    <w:pPr>
      <w:spacing w:after="120"/>
      <w:ind w:left="283"/>
    </w:pPr>
  </w:style>
  <w:style w:type="character" w:customStyle="1" w:styleId="af6">
    <w:name w:val="Основной текст с отступом Знак"/>
    <w:basedOn w:val="a0"/>
    <w:link w:val="af5"/>
    <w:uiPriority w:val="99"/>
    <w:rsid w:val="00E35EE2"/>
    <w:rPr>
      <w:sz w:val="24"/>
      <w:szCs w:val="24"/>
    </w:rPr>
  </w:style>
  <w:style w:type="paragraph" w:styleId="af7">
    <w:name w:val="caption"/>
    <w:basedOn w:val="a"/>
    <w:next w:val="a"/>
    <w:uiPriority w:val="35"/>
    <w:qFormat/>
    <w:rsid w:val="00E35EE2"/>
    <w:pPr>
      <w:ind w:firstLine="709"/>
      <w:jc w:val="both"/>
    </w:pPr>
    <w:rPr>
      <w:sz w:val="28"/>
    </w:rPr>
  </w:style>
  <w:style w:type="paragraph" w:customStyle="1" w:styleId="11">
    <w:name w:val="Обычный1"/>
    <w:uiPriority w:val="99"/>
    <w:rsid w:val="00E35EE2"/>
    <w:pPr>
      <w:widowControl w:val="0"/>
      <w:spacing w:line="280" w:lineRule="auto"/>
      <w:ind w:firstLine="360"/>
      <w:jc w:val="both"/>
    </w:pPr>
    <w:rPr>
      <w:snapToGrid w:val="0"/>
    </w:rPr>
  </w:style>
  <w:style w:type="paragraph" w:styleId="af8">
    <w:name w:val="header"/>
    <w:basedOn w:val="a"/>
    <w:link w:val="af9"/>
    <w:uiPriority w:val="99"/>
    <w:unhideWhenUsed/>
    <w:rsid w:val="00E35EE2"/>
    <w:pPr>
      <w:tabs>
        <w:tab w:val="center" w:pos="4677"/>
        <w:tab w:val="right" w:pos="9355"/>
      </w:tabs>
    </w:pPr>
    <w:rPr>
      <w:rFonts w:asciiTheme="minorHAnsi" w:eastAsiaTheme="minorHAnsi" w:hAnsiTheme="minorHAnsi" w:cstheme="minorBidi"/>
      <w:sz w:val="22"/>
      <w:szCs w:val="22"/>
      <w:lang w:eastAsia="en-US"/>
    </w:rPr>
  </w:style>
  <w:style w:type="character" w:customStyle="1" w:styleId="af9">
    <w:name w:val="Верхний колонтитул Знак"/>
    <w:basedOn w:val="a0"/>
    <w:link w:val="af8"/>
    <w:uiPriority w:val="99"/>
    <w:rsid w:val="00E35EE2"/>
    <w:rPr>
      <w:rFonts w:asciiTheme="minorHAnsi" w:eastAsiaTheme="minorHAnsi" w:hAnsiTheme="minorHAnsi" w:cstheme="minorBidi"/>
      <w:sz w:val="22"/>
      <w:szCs w:val="22"/>
      <w:lang w:eastAsia="en-US"/>
    </w:rPr>
  </w:style>
  <w:style w:type="paragraph" w:customStyle="1" w:styleId="24">
    <w:name w:val="Обычный2"/>
    <w:uiPriority w:val="99"/>
    <w:rsid w:val="00E35EE2"/>
    <w:pPr>
      <w:widowControl w:val="0"/>
      <w:spacing w:line="280" w:lineRule="auto"/>
      <w:ind w:firstLine="360"/>
      <w:jc w:val="both"/>
    </w:pPr>
    <w:rPr>
      <w:snapToGrid w:val="0"/>
    </w:rPr>
  </w:style>
  <w:style w:type="paragraph" w:customStyle="1" w:styleId="FR2">
    <w:name w:val="FR2"/>
    <w:uiPriority w:val="99"/>
    <w:rsid w:val="00E35EE2"/>
    <w:pPr>
      <w:widowControl w:val="0"/>
      <w:spacing w:line="380" w:lineRule="auto"/>
      <w:ind w:left="80"/>
      <w:jc w:val="right"/>
    </w:pPr>
    <w:rPr>
      <w:b/>
      <w:snapToGrid w:val="0"/>
      <w:sz w:val="36"/>
    </w:rPr>
  </w:style>
  <w:style w:type="paragraph" w:customStyle="1" w:styleId="35">
    <w:name w:val="Обычный3"/>
    <w:uiPriority w:val="99"/>
    <w:rsid w:val="00E35EE2"/>
    <w:pPr>
      <w:widowControl w:val="0"/>
      <w:spacing w:line="280" w:lineRule="auto"/>
      <w:ind w:firstLine="360"/>
      <w:jc w:val="both"/>
    </w:pPr>
    <w:rPr>
      <w:snapToGrid w:val="0"/>
    </w:rPr>
  </w:style>
  <w:style w:type="paragraph" w:customStyle="1" w:styleId="FR3">
    <w:name w:val="FR3"/>
    <w:uiPriority w:val="99"/>
    <w:rsid w:val="00E35EE2"/>
    <w:pPr>
      <w:widowControl w:val="0"/>
      <w:jc w:val="right"/>
    </w:pPr>
    <w:rPr>
      <w:rFonts w:ascii="Arial" w:hAnsi="Arial"/>
      <w:b/>
      <w:snapToGrid w:val="0"/>
      <w:sz w:val="36"/>
    </w:rPr>
  </w:style>
  <w:style w:type="paragraph" w:customStyle="1" w:styleId="FR1">
    <w:name w:val="FR1"/>
    <w:uiPriority w:val="99"/>
    <w:rsid w:val="00E35EE2"/>
    <w:pPr>
      <w:widowControl w:val="0"/>
      <w:ind w:left="40" w:firstLine="740"/>
    </w:pPr>
    <w:rPr>
      <w:i/>
      <w:snapToGrid w:val="0"/>
      <w:sz w:val="72"/>
    </w:rPr>
  </w:style>
  <w:style w:type="paragraph" w:styleId="afa">
    <w:name w:val="TOC Heading"/>
    <w:basedOn w:val="1"/>
    <w:next w:val="a"/>
    <w:uiPriority w:val="39"/>
    <w:unhideWhenUsed/>
    <w:qFormat/>
    <w:rsid w:val="00E35EE2"/>
    <w:pPr>
      <w:keepLines/>
      <w:numPr>
        <w:numId w:val="0"/>
      </w:numPr>
      <w:spacing w:before="480" w:after="0" w:line="276" w:lineRule="auto"/>
      <w:jc w:val="left"/>
      <w:outlineLvl w:val="9"/>
    </w:pPr>
    <w:rPr>
      <w:rFonts w:ascii="Cambria" w:hAnsi="Cambria"/>
      <w:bCs/>
      <w:color w:val="365F91"/>
      <w:kern w:val="0"/>
      <w:sz w:val="28"/>
      <w:szCs w:val="28"/>
      <w:lang w:val="en-US"/>
    </w:rPr>
  </w:style>
  <w:style w:type="paragraph" w:styleId="12">
    <w:name w:val="toc 1"/>
    <w:basedOn w:val="a"/>
    <w:next w:val="a"/>
    <w:autoRedefine/>
    <w:uiPriority w:val="39"/>
    <w:unhideWhenUsed/>
    <w:rsid w:val="00071796"/>
    <w:pPr>
      <w:tabs>
        <w:tab w:val="left" w:pos="440"/>
        <w:tab w:val="right" w:leader="dot" w:pos="9356"/>
        <w:tab w:val="right" w:leader="dot" w:pos="13562"/>
      </w:tabs>
      <w:spacing w:after="100" w:line="276" w:lineRule="auto"/>
    </w:pPr>
    <w:rPr>
      <w:rFonts w:eastAsia="Calibri"/>
      <w:caps/>
      <w:szCs w:val="22"/>
      <w:lang w:val="en-US" w:eastAsia="en-US"/>
    </w:rPr>
  </w:style>
  <w:style w:type="paragraph" w:styleId="36">
    <w:name w:val="toc 3"/>
    <w:basedOn w:val="a"/>
    <w:next w:val="a"/>
    <w:autoRedefine/>
    <w:uiPriority w:val="39"/>
    <w:unhideWhenUsed/>
    <w:rsid w:val="00E35EE2"/>
    <w:pPr>
      <w:spacing w:after="100" w:line="276" w:lineRule="auto"/>
      <w:ind w:left="440"/>
    </w:pPr>
    <w:rPr>
      <w:rFonts w:ascii="Calibri" w:eastAsia="Calibri" w:hAnsi="Calibri"/>
      <w:sz w:val="22"/>
      <w:szCs w:val="22"/>
      <w:lang w:val="en-US" w:eastAsia="en-US"/>
    </w:rPr>
  </w:style>
  <w:style w:type="character" w:styleId="afb">
    <w:name w:val="FollowedHyperlink"/>
    <w:uiPriority w:val="99"/>
    <w:unhideWhenUsed/>
    <w:rsid w:val="00E35EE2"/>
    <w:rPr>
      <w:color w:val="800080"/>
      <w:u w:val="single"/>
    </w:rPr>
  </w:style>
  <w:style w:type="paragraph" w:customStyle="1" w:styleId="xl65">
    <w:name w:val="xl65"/>
    <w:basedOn w:val="a"/>
    <w:uiPriority w:val="99"/>
    <w:rsid w:val="00E35EE2"/>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top"/>
    </w:pPr>
    <w:rPr>
      <w:lang w:val="en-US" w:eastAsia="en-US"/>
    </w:rPr>
  </w:style>
  <w:style w:type="paragraph" w:customStyle="1" w:styleId="xl66">
    <w:name w:val="xl66"/>
    <w:basedOn w:val="a"/>
    <w:uiPriority w:val="99"/>
    <w:rsid w:val="00E35EE2"/>
    <w:pPr>
      <w:pBdr>
        <w:top w:val="single" w:sz="8" w:space="0" w:color="000000"/>
        <w:bottom w:val="single" w:sz="8" w:space="0" w:color="000000"/>
        <w:right w:val="single" w:sz="8" w:space="0" w:color="000000"/>
      </w:pBdr>
      <w:shd w:val="clear" w:color="000000" w:fill="FFFFFF"/>
      <w:spacing w:before="100" w:beforeAutospacing="1" w:after="100" w:afterAutospacing="1"/>
      <w:textAlignment w:val="top"/>
    </w:pPr>
    <w:rPr>
      <w:lang w:val="en-US" w:eastAsia="en-US"/>
    </w:rPr>
  </w:style>
  <w:style w:type="paragraph" w:customStyle="1" w:styleId="xl67">
    <w:name w:val="xl67"/>
    <w:basedOn w:val="a"/>
    <w:uiPriority w:val="99"/>
    <w:rsid w:val="00E35EE2"/>
    <w:pPr>
      <w:pBdr>
        <w:top w:val="single" w:sz="8" w:space="0" w:color="000000"/>
        <w:left w:val="single" w:sz="8" w:space="0" w:color="000000"/>
        <w:bottom w:val="single" w:sz="8" w:space="0" w:color="000000"/>
      </w:pBdr>
      <w:shd w:val="clear" w:color="000000" w:fill="FFFFFF"/>
      <w:spacing w:before="100" w:beforeAutospacing="1" w:after="100" w:afterAutospacing="1"/>
      <w:jc w:val="center"/>
      <w:textAlignment w:val="top"/>
    </w:pPr>
    <w:rPr>
      <w:lang w:val="en-US" w:eastAsia="en-US"/>
    </w:rPr>
  </w:style>
  <w:style w:type="paragraph" w:customStyle="1" w:styleId="xl68">
    <w:name w:val="xl68"/>
    <w:basedOn w:val="a"/>
    <w:uiPriority w:val="99"/>
    <w:rsid w:val="00E35EE2"/>
    <w:pPr>
      <w:pBdr>
        <w:top w:val="single" w:sz="8" w:space="0" w:color="000000"/>
        <w:bottom w:val="single" w:sz="8" w:space="0" w:color="000000"/>
        <w:right w:val="single" w:sz="8" w:space="0" w:color="000000"/>
      </w:pBdr>
      <w:shd w:val="clear" w:color="000000" w:fill="FFFFFF"/>
      <w:spacing w:before="100" w:beforeAutospacing="1" w:after="100" w:afterAutospacing="1"/>
      <w:jc w:val="center"/>
      <w:textAlignment w:val="top"/>
    </w:pPr>
    <w:rPr>
      <w:lang w:val="en-US" w:eastAsia="en-US"/>
    </w:rPr>
  </w:style>
  <w:style w:type="paragraph" w:customStyle="1" w:styleId="xl69">
    <w:name w:val="xl69"/>
    <w:basedOn w:val="a"/>
    <w:uiPriority w:val="99"/>
    <w:rsid w:val="00E35EE2"/>
    <w:pPr>
      <w:pBdr>
        <w:bottom w:val="single" w:sz="8" w:space="0" w:color="000000"/>
        <w:right w:val="single" w:sz="8" w:space="0" w:color="000000"/>
      </w:pBdr>
      <w:spacing w:before="100" w:beforeAutospacing="1" w:after="100" w:afterAutospacing="1"/>
      <w:textAlignment w:val="top"/>
    </w:pPr>
    <w:rPr>
      <w:lang w:val="en-US" w:eastAsia="en-US"/>
    </w:rPr>
  </w:style>
  <w:style w:type="paragraph" w:customStyle="1" w:styleId="xl70">
    <w:name w:val="xl70"/>
    <w:basedOn w:val="a"/>
    <w:uiPriority w:val="99"/>
    <w:rsid w:val="00E35EE2"/>
    <w:pPr>
      <w:pBdr>
        <w:bottom w:val="single" w:sz="8" w:space="0" w:color="000000"/>
        <w:right w:val="single" w:sz="8" w:space="0" w:color="000000"/>
      </w:pBdr>
      <w:shd w:val="clear" w:color="000000" w:fill="EAF1DD"/>
      <w:spacing w:before="100" w:beforeAutospacing="1" w:after="100" w:afterAutospacing="1"/>
      <w:textAlignment w:val="top"/>
    </w:pPr>
    <w:rPr>
      <w:i/>
      <w:iCs/>
      <w:color w:val="000000"/>
      <w:lang w:val="en-US" w:eastAsia="en-US"/>
    </w:rPr>
  </w:style>
  <w:style w:type="paragraph" w:customStyle="1" w:styleId="xl71">
    <w:name w:val="xl71"/>
    <w:basedOn w:val="a"/>
    <w:uiPriority w:val="99"/>
    <w:rsid w:val="00E35EE2"/>
    <w:pPr>
      <w:spacing w:before="100" w:beforeAutospacing="1" w:after="100" w:afterAutospacing="1"/>
      <w:textAlignment w:val="top"/>
    </w:pPr>
    <w:rPr>
      <w:lang w:val="en-US" w:eastAsia="en-US"/>
    </w:rPr>
  </w:style>
  <w:style w:type="paragraph" w:customStyle="1" w:styleId="xl72">
    <w:name w:val="xl72"/>
    <w:basedOn w:val="a"/>
    <w:uiPriority w:val="99"/>
    <w:rsid w:val="00E35EE2"/>
    <w:pPr>
      <w:pBdr>
        <w:right w:val="single" w:sz="8" w:space="0" w:color="000000"/>
      </w:pBdr>
      <w:spacing w:before="100" w:beforeAutospacing="1" w:after="100" w:afterAutospacing="1"/>
      <w:textAlignment w:val="top"/>
    </w:pPr>
    <w:rPr>
      <w:lang w:val="en-US" w:eastAsia="en-US"/>
    </w:rPr>
  </w:style>
  <w:style w:type="paragraph" w:customStyle="1" w:styleId="xl73">
    <w:name w:val="xl73"/>
    <w:basedOn w:val="a"/>
    <w:uiPriority w:val="99"/>
    <w:rsid w:val="00E35EE2"/>
    <w:pPr>
      <w:pBdr>
        <w:bottom w:val="single" w:sz="8" w:space="0" w:color="000000"/>
      </w:pBdr>
      <w:spacing w:before="100" w:beforeAutospacing="1" w:after="100" w:afterAutospacing="1"/>
      <w:textAlignment w:val="top"/>
    </w:pPr>
    <w:rPr>
      <w:lang w:val="en-US" w:eastAsia="en-US"/>
    </w:rPr>
  </w:style>
  <w:style w:type="paragraph" w:customStyle="1" w:styleId="xl74">
    <w:name w:val="xl74"/>
    <w:basedOn w:val="a"/>
    <w:uiPriority w:val="99"/>
    <w:rsid w:val="00E35EE2"/>
    <w:pPr>
      <w:pBdr>
        <w:left w:val="single" w:sz="8" w:space="0" w:color="000000"/>
        <w:bottom w:val="single" w:sz="8" w:space="0" w:color="000000"/>
        <w:right w:val="single" w:sz="8" w:space="0" w:color="000000"/>
      </w:pBdr>
      <w:spacing w:before="100" w:beforeAutospacing="1" w:after="100" w:afterAutospacing="1"/>
      <w:textAlignment w:val="top"/>
    </w:pPr>
    <w:rPr>
      <w:lang w:val="en-US" w:eastAsia="en-US"/>
    </w:rPr>
  </w:style>
  <w:style w:type="paragraph" w:customStyle="1" w:styleId="xl75">
    <w:name w:val="xl75"/>
    <w:basedOn w:val="a"/>
    <w:uiPriority w:val="99"/>
    <w:rsid w:val="00E35EE2"/>
    <w:pPr>
      <w:pBdr>
        <w:left w:val="single" w:sz="8" w:space="0" w:color="000000"/>
        <w:bottom w:val="single" w:sz="8" w:space="0" w:color="000000"/>
        <w:right w:val="single" w:sz="8" w:space="0" w:color="000000"/>
      </w:pBdr>
      <w:spacing w:before="100" w:beforeAutospacing="1" w:after="100" w:afterAutospacing="1"/>
      <w:textAlignment w:val="top"/>
    </w:pPr>
    <w:rPr>
      <w:lang w:val="en-US" w:eastAsia="en-US"/>
    </w:rPr>
  </w:style>
  <w:style w:type="paragraph" w:customStyle="1" w:styleId="xl76">
    <w:name w:val="xl76"/>
    <w:basedOn w:val="a"/>
    <w:uiPriority w:val="99"/>
    <w:rsid w:val="00E35EE2"/>
    <w:pPr>
      <w:pBdr>
        <w:top w:val="single" w:sz="8" w:space="0" w:color="000000"/>
        <w:left w:val="single" w:sz="8" w:space="0" w:color="000000"/>
        <w:bottom w:val="single" w:sz="8" w:space="0" w:color="000000"/>
        <w:right w:val="single" w:sz="8" w:space="0" w:color="000000"/>
      </w:pBdr>
      <w:shd w:val="clear" w:color="000000" w:fill="D6E3BC"/>
      <w:spacing w:before="100" w:beforeAutospacing="1" w:after="100" w:afterAutospacing="1"/>
      <w:jc w:val="center"/>
      <w:textAlignment w:val="top"/>
    </w:pPr>
    <w:rPr>
      <w:lang w:val="en-US" w:eastAsia="en-US"/>
    </w:rPr>
  </w:style>
  <w:style w:type="paragraph" w:customStyle="1" w:styleId="xl77">
    <w:name w:val="xl77"/>
    <w:basedOn w:val="a"/>
    <w:uiPriority w:val="99"/>
    <w:rsid w:val="00E35EE2"/>
    <w:pPr>
      <w:pBdr>
        <w:top w:val="single" w:sz="8" w:space="0" w:color="000000"/>
        <w:left w:val="single" w:sz="8" w:space="0" w:color="000000"/>
        <w:bottom w:val="single" w:sz="8" w:space="0" w:color="000000"/>
      </w:pBdr>
      <w:shd w:val="clear" w:color="000000" w:fill="D6E3BC"/>
      <w:spacing w:before="100" w:beforeAutospacing="1" w:after="100" w:afterAutospacing="1"/>
      <w:textAlignment w:val="top"/>
    </w:pPr>
    <w:rPr>
      <w:lang w:val="en-US" w:eastAsia="en-US"/>
    </w:rPr>
  </w:style>
  <w:style w:type="paragraph" w:customStyle="1" w:styleId="xl78">
    <w:name w:val="xl78"/>
    <w:basedOn w:val="a"/>
    <w:uiPriority w:val="99"/>
    <w:rsid w:val="00E35EE2"/>
    <w:pPr>
      <w:pBdr>
        <w:top w:val="single" w:sz="8" w:space="0" w:color="000000"/>
        <w:bottom w:val="single" w:sz="8" w:space="0" w:color="000000"/>
        <w:right w:val="single" w:sz="8" w:space="0" w:color="000000"/>
      </w:pBdr>
      <w:shd w:val="clear" w:color="000000" w:fill="D6E3BC"/>
      <w:spacing w:before="100" w:beforeAutospacing="1" w:after="100" w:afterAutospacing="1"/>
      <w:textAlignment w:val="top"/>
    </w:pPr>
    <w:rPr>
      <w:lang w:val="en-US" w:eastAsia="en-US"/>
    </w:rPr>
  </w:style>
  <w:style w:type="paragraph" w:customStyle="1" w:styleId="xl79">
    <w:name w:val="xl79"/>
    <w:basedOn w:val="a"/>
    <w:uiPriority w:val="99"/>
    <w:rsid w:val="00E35EE2"/>
    <w:pPr>
      <w:pBdr>
        <w:top w:val="single" w:sz="8" w:space="0" w:color="000000"/>
        <w:bottom w:val="single" w:sz="8" w:space="0" w:color="000000"/>
        <w:right w:val="single" w:sz="8" w:space="0" w:color="000000"/>
      </w:pBdr>
      <w:shd w:val="clear" w:color="000000" w:fill="EAF1DD"/>
      <w:spacing w:before="100" w:beforeAutospacing="1" w:after="100" w:afterAutospacing="1"/>
      <w:textAlignment w:val="top"/>
    </w:pPr>
    <w:rPr>
      <w:i/>
      <w:iCs/>
      <w:lang w:val="en-US" w:eastAsia="en-US"/>
    </w:rPr>
  </w:style>
  <w:style w:type="paragraph" w:customStyle="1" w:styleId="xl80">
    <w:name w:val="xl80"/>
    <w:basedOn w:val="a"/>
    <w:uiPriority w:val="99"/>
    <w:rsid w:val="00E35EE2"/>
    <w:pPr>
      <w:pBdr>
        <w:top w:val="single" w:sz="8" w:space="0" w:color="000000"/>
        <w:bottom w:val="single" w:sz="8" w:space="0" w:color="000000"/>
        <w:right w:val="single" w:sz="8" w:space="0" w:color="000000"/>
      </w:pBdr>
      <w:spacing w:before="100" w:beforeAutospacing="1" w:after="100" w:afterAutospacing="1"/>
      <w:textAlignment w:val="top"/>
    </w:pPr>
    <w:rPr>
      <w:lang w:val="en-US" w:eastAsia="en-US"/>
    </w:rPr>
  </w:style>
  <w:style w:type="paragraph" w:customStyle="1" w:styleId="xl81">
    <w:name w:val="xl81"/>
    <w:basedOn w:val="a"/>
    <w:uiPriority w:val="99"/>
    <w:rsid w:val="00E35EE2"/>
    <w:pPr>
      <w:pBdr>
        <w:bottom w:val="single" w:sz="8" w:space="0" w:color="000000"/>
        <w:right w:val="single" w:sz="8" w:space="0" w:color="000000"/>
      </w:pBdr>
      <w:spacing w:before="100" w:beforeAutospacing="1" w:after="100" w:afterAutospacing="1"/>
      <w:textAlignment w:val="top"/>
    </w:pPr>
    <w:rPr>
      <w:lang w:val="en-US" w:eastAsia="en-US"/>
    </w:rPr>
  </w:style>
  <w:style w:type="paragraph" w:customStyle="1" w:styleId="xl82">
    <w:name w:val="xl82"/>
    <w:basedOn w:val="a"/>
    <w:uiPriority w:val="99"/>
    <w:rsid w:val="00E35EE2"/>
    <w:pPr>
      <w:pBdr>
        <w:bottom w:val="single" w:sz="8" w:space="0" w:color="000000"/>
        <w:right w:val="single" w:sz="8" w:space="0" w:color="000000"/>
      </w:pBdr>
      <w:shd w:val="clear" w:color="000000" w:fill="EAF1DD"/>
      <w:spacing w:before="100" w:beforeAutospacing="1" w:after="100" w:afterAutospacing="1"/>
      <w:textAlignment w:val="top"/>
    </w:pPr>
    <w:rPr>
      <w:lang w:val="en-US" w:eastAsia="en-US"/>
    </w:rPr>
  </w:style>
  <w:style w:type="paragraph" w:customStyle="1" w:styleId="xl83">
    <w:name w:val="xl83"/>
    <w:basedOn w:val="a"/>
    <w:uiPriority w:val="99"/>
    <w:rsid w:val="00E35EE2"/>
    <w:pPr>
      <w:pBdr>
        <w:bottom w:val="single" w:sz="8" w:space="0" w:color="000000"/>
        <w:right w:val="single" w:sz="8" w:space="0" w:color="000000"/>
      </w:pBdr>
      <w:shd w:val="clear" w:color="000000" w:fill="EAF1DD"/>
      <w:spacing w:before="100" w:beforeAutospacing="1" w:after="100" w:afterAutospacing="1"/>
      <w:textAlignment w:val="top"/>
    </w:pPr>
    <w:rPr>
      <w:i/>
      <w:iCs/>
      <w:lang w:val="en-US" w:eastAsia="en-US"/>
    </w:rPr>
  </w:style>
  <w:style w:type="paragraph" w:customStyle="1" w:styleId="xl84">
    <w:name w:val="xl84"/>
    <w:basedOn w:val="a"/>
    <w:uiPriority w:val="99"/>
    <w:rsid w:val="00E35EE2"/>
    <w:pPr>
      <w:pBdr>
        <w:bottom w:val="single" w:sz="8" w:space="0" w:color="000000"/>
        <w:right w:val="single" w:sz="8" w:space="0" w:color="000000"/>
      </w:pBdr>
      <w:shd w:val="clear" w:color="000000" w:fill="EAF1DD"/>
      <w:spacing w:before="100" w:beforeAutospacing="1" w:after="100" w:afterAutospacing="1"/>
      <w:textAlignment w:val="top"/>
    </w:pPr>
    <w:rPr>
      <w:color w:val="000000"/>
      <w:lang w:val="en-US" w:eastAsia="en-US"/>
    </w:rPr>
  </w:style>
  <w:style w:type="paragraph" w:customStyle="1" w:styleId="xl85">
    <w:name w:val="xl85"/>
    <w:basedOn w:val="a"/>
    <w:uiPriority w:val="99"/>
    <w:rsid w:val="00E35EE2"/>
    <w:pPr>
      <w:pBdr>
        <w:top w:val="single" w:sz="8" w:space="0" w:color="000000"/>
        <w:bottom w:val="single" w:sz="8" w:space="0" w:color="000000"/>
      </w:pBdr>
      <w:spacing w:before="100" w:beforeAutospacing="1" w:after="100" w:afterAutospacing="1"/>
    </w:pPr>
    <w:rPr>
      <w:lang w:val="en-US" w:eastAsia="en-US"/>
    </w:rPr>
  </w:style>
  <w:style w:type="paragraph" w:customStyle="1" w:styleId="13">
    <w:name w:val="Абзац списка1"/>
    <w:basedOn w:val="a"/>
    <w:uiPriority w:val="99"/>
    <w:rsid w:val="00E35EE2"/>
    <w:pPr>
      <w:spacing w:after="200" w:line="276" w:lineRule="auto"/>
      <w:ind w:left="720"/>
    </w:pPr>
    <w:rPr>
      <w:rFonts w:ascii="Calibri" w:hAnsi="Calibri" w:cs="Calibri"/>
      <w:sz w:val="22"/>
      <w:szCs w:val="22"/>
      <w:lang w:eastAsia="en-US"/>
    </w:rPr>
  </w:style>
  <w:style w:type="paragraph" w:styleId="afc">
    <w:name w:val="No Spacing"/>
    <w:link w:val="afd"/>
    <w:uiPriority w:val="1"/>
    <w:qFormat/>
    <w:rsid w:val="00E35EE2"/>
    <w:rPr>
      <w:rFonts w:ascii="Calibri" w:eastAsia="Calibri" w:hAnsi="Calibri"/>
      <w:sz w:val="22"/>
      <w:szCs w:val="22"/>
      <w:lang w:eastAsia="en-US"/>
    </w:rPr>
  </w:style>
  <w:style w:type="character" w:customStyle="1" w:styleId="afd">
    <w:name w:val="Без интервала Знак"/>
    <w:link w:val="afc"/>
    <w:uiPriority w:val="1"/>
    <w:rsid w:val="005373F1"/>
    <w:rPr>
      <w:rFonts w:ascii="Calibri" w:eastAsia="Calibri" w:hAnsi="Calibri"/>
      <w:sz w:val="22"/>
      <w:szCs w:val="22"/>
      <w:lang w:eastAsia="en-US"/>
    </w:rPr>
  </w:style>
  <w:style w:type="paragraph" w:styleId="25">
    <w:name w:val="Body Text Indent 2"/>
    <w:basedOn w:val="a"/>
    <w:link w:val="26"/>
    <w:uiPriority w:val="99"/>
    <w:rsid w:val="00E35EE2"/>
    <w:pPr>
      <w:spacing w:after="120" w:line="480" w:lineRule="auto"/>
      <w:ind w:left="283"/>
    </w:pPr>
  </w:style>
  <w:style w:type="character" w:customStyle="1" w:styleId="26">
    <w:name w:val="Основной текст с отступом 2 Знак"/>
    <w:basedOn w:val="a0"/>
    <w:link w:val="25"/>
    <w:uiPriority w:val="99"/>
    <w:rsid w:val="00E35EE2"/>
    <w:rPr>
      <w:sz w:val="24"/>
      <w:szCs w:val="24"/>
    </w:rPr>
  </w:style>
  <w:style w:type="paragraph" w:customStyle="1" w:styleId="afe">
    <w:name w:val="Стиль"/>
    <w:uiPriority w:val="99"/>
    <w:rsid w:val="00E35EE2"/>
  </w:style>
  <w:style w:type="character" w:customStyle="1" w:styleId="FontStyle56">
    <w:name w:val="Font Style56"/>
    <w:basedOn w:val="a0"/>
    <w:uiPriority w:val="99"/>
    <w:rsid w:val="00E35EE2"/>
    <w:rPr>
      <w:rFonts w:ascii="Times New Roman" w:hAnsi="Times New Roman" w:cs="Times New Roman"/>
      <w:sz w:val="26"/>
      <w:szCs w:val="26"/>
    </w:rPr>
  </w:style>
  <w:style w:type="character" w:customStyle="1" w:styleId="14">
    <w:name w:val="Основной текст Знак1"/>
    <w:aliases w:val="Основной текст Знак Знак1,Основной текст Знак Знак Знак, Знак Знак Знак Знак, Знак Знак Знак1,Знак Знак Знак Знак,Знак Знак Знак1"/>
    <w:rsid w:val="00C17454"/>
    <w:rPr>
      <w:sz w:val="24"/>
      <w:szCs w:val="24"/>
      <w:lang w:val="ru-RU" w:eastAsia="ru-RU" w:bidi="ar-SA"/>
    </w:rPr>
  </w:style>
  <w:style w:type="character" w:customStyle="1" w:styleId="apple-converted-space">
    <w:name w:val="apple-converted-space"/>
    <w:basedOn w:val="a0"/>
    <w:rsid w:val="00177657"/>
  </w:style>
  <w:style w:type="paragraph" w:customStyle="1" w:styleId="c1">
    <w:name w:val="c1"/>
    <w:basedOn w:val="a"/>
    <w:uiPriority w:val="99"/>
    <w:rsid w:val="003D2FFF"/>
    <w:pPr>
      <w:spacing w:before="100" w:beforeAutospacing="1" w:after="100" w:afterAutospacing="1"/>
    </w:pPr>
  </w:style>
  <w:style w:type="character" w:customStyle="1" w:styleId="c2">
    <w:name w:val="c2"/>
    <w:basedOn w:val="a0"/>
    <w:rsid w:val="003D2FFF"/>
  </w:style>
  <w:style w:type="character" w:customStyle="1" w:styleId="c8">
    <w:name w:val="c8"/>
    <w:basedOn w:val="a0"/>
    <w:rsid w:val="003D2FFF"/>
  </w:style>
  <w:style w:type="character" w:customStyle="1" w:styleId="c0">
    <w:name w:val="c0"/>
    <w:basedOn w:val="a0"/>
    <w:rsid w:val="003D2FFF"/>
  </w:style>
  <w:style w:type="character" w:customStyle="1" w:styleId="c5">
    <w:name w:val="c5"/>
    <w:basedOn w:val="a0"/>
    <w:rsid w:val="003D2FFF"/>
  </w:style>
  <w:style w:type="character" w:styleId="aff">
    <w:name w:val="Emphasis"/>
    <w:basedOn w:val="a0"/>
    <w:uiPriority w:val="20"/>
    <w:qFormat/>
    <w:rsid w:val="006868CD"/>
    <w:rPr>
      <w:i/>
      <w:iCs/>
    </w:rPr>
  </w:style>
  <w:style w:type="paragraph" w:customStyle="1" w:styleId="bodytext2">
    <w:name w:val="bodytext2"/>
    <w:basedOn w:val="a"/>
    <w:uiPriority w:val="99"/>
    <w:rsid w:val="006868CD"/>
    <w:pPr>
      <w:spacing w:before="100" w:beforeAutospacing="1" w:after="100" w:afterAutospacing="1"/>
    </w:pPr>
  </w:style>
  <w:style w:type="paragraph" w:customStyle="1" w:styleId="text">
    <w:name w:val="text"/>
    <w:basedOn w:val="a"/>
    <w:uiPriority w:val="99"/>
    <w:rsid w:val="008C6EE2"/>
    <w:pPr>
      <w:spacing w:before="100" w:beforeAutospacing="1" w:after="100" w:afterAutospacing="1"/>
    </w:pPr>
  </w:style>
  <w:style w:type="paragraph" w:customStyle="1" w:styleId="aff0">
    <w:name w:val="таблица"/>
    <w:basedOn w:val="a"/>
    <w:link w:val="aff1"/>
    <w:rsid w:val="00275937"/>
    <w:pPr>
      <w:spacing w:before="60"/>
    </w:pPr>
  </w:style>
  <w:style w:type="character" w:customStyle="1" w:styleId="aff1">
    <w:name w:val="таблица Знак"/>
    <w:link w:val="aff0"/>
    <w:rsid w:val="00275937"/>
    <w:rPr>
      <w:sz w:val="24"/>
      <w:szCs w:val="24"/>
    </w:rPr>
  </w:style>
  <w:style w:type="paragraph" w:customStyle="1" w:styleId="aff2">
    <w:name w:val="программа"/>
    <w:basedOn w:val="a"/>
    <w:link w:val="aff3"/>
    <w:rsid w:val="00275937"/>
    <w:pPr>
      <w:spacing w:before="60" w:after="40"/>
      <w:ind w:left="1134"/>
    </w:pPr>
    <w:rPr>
      <w:sz w:val="22"/>
    </w:rPr>
  </w:style>
  <w:style w:type="character" w:customStyle="1" w:styleId="aff3">
    <w:name w:val="программа Знак"/>
    <w:link w:val="aff2"/>
    <w:rsid w:val="00275937"/>
    <w:rPr>
      <w:sz w:val="22"/>
      <w:szCs w:val="24"/>
    </w:rPr>
  </w:style>
  <w:style w:type="paragraph" w:styleId="HTML">
    <w:name w:val="HTML Preformatted"/>
    <w:basedOn w:val="a"/>
    <w:link w:val="HTML0"/>
    <w:rsid w:val="0027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275937"/>
    <w:rPr>
      <w:rFonts w:ascii="Courier New" w:hAnsi="Courier New" w:cs="Courier New"/>
    </w:rPr>
  </w:style>
  <w:style w:type="paragraph" w:customStyle="1" w:styleId="ConsPlusNormal">
    <w:name w:val="ConsPlusNormal"/>
    <w:uiPriority w:val="99"/>
    <w:rsid w:val="000375EA"/>
    <w:pPr>
      <w:widowControl w:val="0"/>
      <w:autoSpaceDE w:val="0"/>
      <w:autoSpaceDN w:val="0"/>
      <w:adjustRightInd w:val="0"/>
    </w:pPr>
    <w:rPr>
      <w:rFonts w:ascii="Arial" w:hAnsi="Arial" w:cs="Arial"/>
    </w:rPr>
  </w:style>
  <w:style w:type="paragraph" w:customStyle="1" w:styleId="15">
    <w:name w:val="Мой1"/>
    <w:basedOn w:val="a"/>
    <w:uiPriority w:val="99"/>
    <w:semiHidden/>
    <w:rsid w:val="00DA59CC"/>
    <w:rPr>
      <w:szCs w:val="20"/>
      <w:lang w:val="en-US"/>
    </w:rPr>
  </w:style>
  <w:style w:type="character" w:customStyle="1" w:styleId="FontStyle37">
    <w:name w:val="Font Style37"/>
    <w:uiPriority w:val="99"/>
    <w:rsid w:val="00DA59CC"/>
    <w:rPr>
      <w:rFonts w:ascii="Times New Roman" w:hAnsi="Times New Roman" w:cs="Times New Roman" w:hint="default"/>
      <w:i/>
      <w:iCs/>
      <w:sz w:val="22"/>
      <w:szCs w:val="22"/>
    </w:rPr>
  </w:style>
  <w:style w:type="character" w:customStyle="1" w:styleId="FontStyle46">
    <w:name w:val="Font Style46"/>
    <w:uiPriority w:val="99"/>
    <w:rsid w:val="00DA59CC"/>
    <w:rPr>
      <w:rFonts w:ascii="Times New Roman" w:hAnsi="Times New Roman" w:cs="Times New Roman" w:hint="default"/>
      <w:sz w:val="22"/>
      <w:szCs w:val="22"/>
    </w:rPr>
  </w:style>
  <w:style w:type="paragraph" w:styleId="aff4">
    <w:name w:val="Plain Text"/>
    <w:basedOn w:val="a"/>
    <w:link w:val="aff5"/>
    <w:rsid w:val="009D2B41"/>
    <w:rPr>
      <w:rFonts w:ascii="Courier New" w:hAnsi="Courier New"/>
      <w:sz w:val="20"/>
      <w:szCs w:val="20"/>
    </w:rPr>
  </w:style>
  <w:style w:type="character" w:customStyle="1" w:styleId="aff5">
    <w:name w:val="Текст Знак"/>
    <w:basedOn w:val="a0"/>
    <w:link w:val="aff4"/>
    <w:rsid w:val="009D2B41"/>
    <w:rPr>
      <w:rFonts w:ascii="Courier New" w:hAnsi="Courier New"/>
    </w:rPr>
  </w:style>
  <w:style w:type="paragraph" w:customStyle="1" w:styleId="41">
    <w:name w:val="Заголовок 41"/>
    <w:basedOn w:val="a"/>
    <w:uiPriority w:val="1"/>
    <w:qFormat/>
    <w:rsid w:val="00DC53EA"/>
    <w:pPr>
      <w:widowControl w:val="0"/>
      <w:spacing w:before="5"/>
      <w:ind w:left="106" w:right="636"/>
      <w:outlineLvl w:val="4"/>
    </w:pPr>
    <w:rPr>
      <w:b/>
      <w:bCs/>
      <w:sz w:val="21"/>
      <w:szCs w:val="21"/>
      <w:lang w:val="en-US" w:eastAsia="en-US"/>
    </w:rPr>
  </w:style>
  <w:style w:type="paragraph" w:customStyle="1" w:styleId="aff6">
    <w:name w:val="Пояснения"/>
    <w:basedOn w:val="a"/>
    <w:rsid w:val="00B21950"/>
    <w:pPr>
      <w:tabs>
        <w:tab w:val="num" w:pos="757"/>
      </w:tabs>
      <w:ind w:left="737" w:hanging="340"/>
      <w:jc w:val="both"/>
    </w:pPr>
    <w:rPr>
      <w:rFonts w:ascii="Arial" w:hAnsi="Arial"/>
      <w:i/>
      <w:sz w:val="20"/>
      <w:szCs w:val="20"/>
    </w:rPr>
  </w:style>
  <w:style w:type="paragraph" w:customStyle="1" w:styleId="aff7">
    <w:name w:val="Список пунктов"/>
    <w:basedOn w:val="a"/>
    <w:next w:val="aff6"/>
    <w:rsid w:val="00B21950"/>
    <w:pPr>
      <w:tabs>
        <w:tab w:val="num" w:pos="360"/>
      </w:tabs>
      <w:spacing w:before="60"/>
      <w:ind w:left="360" w:hanging="360"/>
      <w:jc w:val="both"/>
    </w:pPr>
    <w:rPr>
      <w:szCs w:val="20"/>
    </w:rPr>
  </w:style>
  <w:style w:type="character" w:customStyle="1" w:styleId="keyword1">
    <w:name w:val="keyword1"/>
    <w:basedOn w:val="a0"/>
    <w:rsid w:val="00197874"/>
    <w:rPr>
      <w:i/>
      <w:iCs/>
    </w:rPr>
  </w:style>
  <w:style w:type="paragraph" w:styleId="27">
    <w:name w:val="toc 2"/>
    <w:basedOn w:val="a"/>
    <w:next w:val="a"/>
    <w:autoRedefine/>
    <w:uiPriority w:val="39"/>
    <w:rsid w:val="00071796"/>
    <w:pPr>
      <w:tabs>
        <w:tab w:val="right" w:leader="dot" w:pos="9356"/>
      </w:tabs>
      <w:spacing w:after="100"/>
      <w:ind w:left="240"/>
    </w:pPr>
  </w:style>
  <w:style w:type="paragraph" w:styleId="42">
    <w:name w:val="toc 4"/>
    <w:basedOn w:val="a"/>
    <w:next w:val="a"/>
    <w:autoRedefine/>
    <w:rsid w:val="002E7BE1"/>
    <w:pPr>
      <w:spacing w:after="100"/>
      <w:ind w:left="720"/>
    </w:pPr>
  </w:style>
  <w:style w:type="character" w:customStyle="1" w:styleId="texample1">
    <w:name w:val="texample1"/>
    <w:basedOn w:val="a0"/>
    <w:rsid w:val="00C52892"/>
    <w:rPr>
      <w:rFonts w:ascii="Courier New" w:hAnsi="Courier New" w:cs="Courier New" w:hint="default"/>
      <w:color w:val="8B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lsdException w:name="toc 3" w:uiPriority="39"/>
    <w:lsdException w:name="footnote text" w:uiPriority="99"/>
    <w:lsdException w:name="header" w:uiPriority="99"/>
    <w:lsdException w:name="footer" w:uiPriority="99"/>
    <w:lsdException w:name="caption" w:semiHidden="1" w:uiPriority="35" w:unhideWhenUsed="1" w:qFormat="1"/>
    <w:lsdException w:name="List Bullet 2" w:uiPriority="99"/>
    <w:lsdException w:name="Title" w:uiPriority="99" w:qFormat="1"/>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FollowedHyperlink" w:uiPriority="99"/>
    <w:lsdException w:name="Strong"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8210B"/>
    <w:rPr>
      <w:sz w:val="24"/>
      <w:szCs w:val="24"/>
    </w:rPr>
  </w:style>
  <w:style w:type="paragraph" w:styleId="1">
    <w:name w:val="heading 1"/>
    <w:basedOn w:val="a"/>
    <w:next w:val="a"/>
    <w:link w:val="10"/>
    <w:qFormat/>
    <w:rsid w:val="00223312"/>
    <w:pPr>
      <w:keepNext/>
      <w:numPr>
        <w:numId w:val="2"/>
      </w:numPr>
      <w:spacing w:before="240" w:after="240"/>
      <w:jc w:val="center"/>
      <w:outlineLvl w:val="0"/>
    </w:pPr>
    <w:rPr>
      <w:b/>
      <w:kern w:val="28"/>
      <w:szCs w:val="20"/>
      <w:lang w:eastAsia="en-US"/>
    </w:rPr>
  </w:style>
  <w:style w:type="paragraph" w:styleId="20">
    <w:name w:val="heading 2"/>
    <w:basedOn w:val="a"/>
    <w:next w:val="a"/>
    <w:link w:val="21"/>
    <w:qFormat/>
    <w:rsid w:val="00223312"/>
    <w:pPr>
      <w:keepNext/>
      <w:numPr>
        <w:ilvl w:val="1"/>
        <w:numId w:val="2"/>
      </w:numPr>
      <w:tabs>
        <w:tab w:val="left" w:pos="3261"/>
      </w:tabs>
      <w:jc w:val="both"/>
      <w:outlineLvl w:val="1"/>
    </w:pPr>
    <w:rPr>
      <w:b/>
      <w:snapToGrid w:val="0"/>
      <w:color w:val="000000"/>
      <w:szCs w:val="20"/>
    </w:rPr>
  </w:style>
  <w:style w:type="paragraph" w:styleId="3">
    <w:name w:val="heading 3"/>
    <w:basedOn w:val="a"/>
    <w:next w:val="a"/>
    <w:link w:val="30"/>
    <w:qFormat/>
    <w:rsid w:val="00223312"/>
    <w:pPr>
      <w:keepNext/>
      <w:numPr>
        <w:ilvl w:val="2"/>
        <w:numId w:val="2"/>
      </w:numPr>
      <w:spacing w:before="240" w:after="60"/>
      <w:jc w:val="center"/>
      <w:outlineLvl w:val="2"/>
    </w:pPr>
    <w:rPr>
      <w:b/>
      <w:szCs w:val="20"/>
      <w:lang w:eastAsia="en-US"/>
    </w:rPr>
  </w:style>
  <w:style w:type="paragraph" w:styleId="4">
    <w:name w:val="heading 4"/>
    <w:basedOn w:val="a"/>
    <w:next w:val="a"/>
    <w:link w:val="40"/>
    <w:qFormat/>
    <w:rsid w:val="00223312"/>
    <w:pPr>
      <w:keepNext/>
      <w:numPr>
        <w:ilvl w:val="3"/>
        <w:numId w:val="2"/>
      </w:numPr>
      <w:spacing w:before="240" w:after="120"/>
      <w:jc w:val="both"/>
      <w:outlineLvl w:val="3"/>
    </w:pPr>
    <w:rPr>
      <w:b/>
      <w:sz w:val="22"/>
      <w:szCs w:val="20"/>
      <w:lang w:eastAsia="en-US"/>
    </w:rPr>
  </w:style>
  <w:style w:type="paragraph" w:styleId="5">
    <w:name w:val="heading 5"/>
    <w:basedOn w:val="a"/>
    <w:next w:val="a"/>
    <w:link w:val="50"/>
    <w:qFormat/>
    <w:rsid w:val="00223312"/>
    <w:pPr>
      <w:numPr>
        <w:ilvl w:val="4"/>
        <w:numId w:val="2"/>
      </w:numPr>
      <w:spacing w:before="240" w:after="60"/>
      <w:jc w:val="both"/>
      <w:outlineLvl w:val="4"/>
    </w:pPr>
    <w:rPr>
      <w:sz w:val="22"/>
      <w:szCs w:val="20"/>
      <w:lang w:eastAsia="en-US"/>
    </w:rPr>
  </w:style>
  <w:style w:type="paragraph" w:styleId="6">
    <w:name w:val="heading 6"/>
    <w:basedOn w:val="a"/>
    <w:next w:val="a"/>
    <w:link w:val="60"/>
    <w:qFormat/>
    <w:rsid w:val="00223312"/>
    <w:pPr>
      <w:numPr>
        <w:ilvl w:val="5"/>
        <w:numId w:val="2"/>
      </w:numPr>
      <w:spacing w:before="240" w:after="60"/>
      <w:jc w:val="both"/>
      <w:outlineLvl w:val="5"/>
    </w:pPr>
    <w:rPr>
      <w:i/>
      <w:sz w:val="22"/>
      <w:szCs w:val="20"/>
      <w:lang w:eastAsia="en-US"/>
    </w:rPr>
  </w:style>
  <w:style w:type="paragraph" w:styleId="7">
    <w:name w:val="heading 7"/>
    <w:basedOn w:val="a"/>
    <w:next w:val="a"/>
    <w:link w:val="70"/>
    <w:uiPriority w:val="99"/>
    <w:qFormat/>
    <w:rsid w:val="00223312"/>
    <w:pPr>
      <w:numPr>
        <w:ilvl w:val="6"/>
        <w:numId w:val="2"/>
      </w:numPr>
      <w:spacing w:before="240" w:after="60"/>
      <w:jc w:val="both"/>
      <w:outlineLvl w:val="6"/>
    </w:pPr>
    <w:rPr>
      <w:rFonts w:ascii="Arial" w:hAnsi="Arial"/>
      <w:sz w:val="20"/>
      <w:szCs w:val="20"/>
      <w:lang w:eastAsia="en-US"/>
    </w:rPr>
  </w:style>
  <w:style w:type="paragraph" w:styleId="8">
    <w:name w:val="heading 8"/>
    <w:basedOn w:val="a"/>
    <w:next w:val="a"/>
    <w:link w:val="80"/>
    <w:uiPriority w:val="99"/>
    <w:qFormat/>
    <w:rsid w:val="00223312"/>
    <w:pPr>
      <w:numPr>
        <w:ilvl w:val="7"/>
        <w:numId w:val="2"/>
      </w:numPr>
      <w:spacing w:before="240" w:after="60"/>
      <w:jc w:val="both"/>
      <w:outlineLvl w:val="7"/>
    </w:pPr>
    <w:rPr>
      <w:rFonts w:ascii="Arial" w:hAnsi="Arial"/>
      <w:i/>
      <w:sz w:val="20"/>
      <w:szCs w:val="20"/>
      <w:lang w:eastAsia="en-US"/>
    </w:rPr>
  </w:style>
  <w:style w:type="paragraph" w:styleId="9">
    <w:name w:val="heading 9"/>
    <w:basedOn w:val="a"/>
    <w:next w:val="a"/>
    <w:link w:val="90"/>
    <w:uiPriority w:val="99"/>
    <w:qFormat/>
    <w:rsid w:val="00223312"/>
    <w:pPr>
      <w:numPr>
        <w:ilvl w:val="8"/>
        <w:numId w:val="2"/>
      </w:numPr>
      <w:spacing w:before="240" w:after="60"/>
      <w:jc w:val="both"/>
      <w:outlineLvl w:val="8"/>
    </w:pPr>
    <w:rPr>
      <w:rFonts w:ascii="Arial" w:hAnsi="Arial"/>
      <w:b/>
      <w:i/>
      <w:sz w:val="18"/>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23312"/>
    <w:rPr>
      <w:b/>
      <w:kern w:val="28"/>
      <w:sz w:val="24"/>
      <w:lang w:eastAsia="en-US"/>
    </w:rPr>
  </w:style>
  <w:style w:type="character" w:customStyle="1" w:styleId="21">
    <w:name w:val="Заголовок 2 Знак"/>
    <w:basedOn w:val="a0"/>
    <w:link w:val="20"/>
    <w:rsid w:val="00223312"/>
    <w:rPr>
      <w:b/>
      <w:snapToGrid w:val="0"/>
      <w:color w:val="000000"/>
      <w:sz w:val="24"/>
    </w:rPr>
  </w:style>
  <w:style w:type="character" w:customStyle="1" w:styleId="30">
    <w:name w:val="Заголовок 3 Знак"/>
    <w:basedOn w:val="a0"/>
    <w:link w:val="3"/>
    <w:rsid w:val="00223312"/>
    <w:rPr>
      <w:b/>
      <w:sz w:val="24"/>
      <w:lang w:eastAsia="en-US"/>
    </w:rPr>
  </w:style>
  <w:style w:type="character" w:customStyle="1" w:styleId="40">
    <w:name w:val="Заголовок 4 Знак"/>
    <w:basedOn w:val="a0"/>
    <w:link w:val="4"/>
    <w:rsid w:val="00223312"/>
    <w:rPr>
      <w:b/>
      <w:sz w:val="22"/>
      <w:lang w:eastAsia="en-US"/>
    </w:rPr>
  </w:style>
  <w:style w:type="character" w:customStyle="1" w:styleId="50">
    <w:name w:val="Заголовок 5 Знак"/>
    <w:basedOn w:val="a0"/>
    <w:link w:val="5"/>
    <w:rsid w:val="00223312"/>
    <w:rPr>
      <w:sz w:val="22"/>
      <w:lang w:eastAsia="en-US"/>
    </w:rPr>
  </w:style>
  <w:style w:type="character" w:customStyle="1" w:styleId="60">
    <w:name w:val="Заголовок 6 Знак"/>
    <w:basedOn w:val="a0"/>
    <w:link w:val="6"/>
    <w:rsid w:val="00223312"/>
    <w:rPr>
      <w:i/>
      <w:sz w:val="22"/>
      <w:lang w:eastAsia="en-US"/>
    </w:rPr>
  </w:style>
  <w:style w:type="character" w:customStyle="1" w:styleId="70">
    <w:name w:val="Заголовок 7 Знак"/>
    <w:basedOn w:val="a0"/>
    <w:link w:val="7"/>
    <w:uiPriority w:val="99"/>
    <w:rsid w:val="00223312"/>
    <w:rPr>
      <w:rFonts w:ascii="Arial" w:hAnsi="Arial"/>
      <w:lang w:eastAsia="en-US"/>
    </w:rPr>
  </w:style>
  <w:style w:type="character" w:customStyle="1" w:styleId="80">
    <w:name w:val="Заголовок 8 Знак"/>
    <w:basedOn w:val="a0"/>
    <w:link w:val="8"/>
    <w:uiPriority w:val="99"/>
    <w:rsid w:val="00223312"/>
    <w:rPr>
      <w:rFonts w:ascii="Arial" w:hAnsi="Arial"/>
      <w:i/>
      <w:lang w:eastAsia="en-US"/>
    </w:rPr>
  </w:style>
  <w:style w:type="character" w:customStyle="1" w:styleId="90">
    <w:name w:val="Заголовок 9 Знак"/>
    <w:basedOn w:val="a0"/>
    <w:link w:val="9"/>
    <w:uiPriority w:val="99"/>
    <w:rsid w:val="00223312"/>
    <w:rPr>
      <w:rFonts w:ascii="Arial" w:hAnsi="Arial"/>
      <w:b/>
      <w:i/>
      <w:sz w:val="18"/>
      <w:lang w:eastAsia="en-US"/>
    </w:rPr>
  </w:style>
  <w:style w:type="table" w:styleId="a3">
    <w:name w:val="Table Grid"/>
    <w:basedOn w:val="a1"/>
    <w:uiPriority w:val="59"/>
    <w:rsid w:val="005A7E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rsid w:val="007C14FE"/>
    <w:rPr>
      <w:sz w:val="20"/>
      <w:szCs w:val="20"/>
    </w:rPr>
  </w:style>
  <w:style w:type="character" w:customStyle="1" w:styleId="a5">
    <w:name w:val="Текст сноски Знак"/>
    <w:basedOn w:val="a0"/>
    <w:link w:val="a4"/>
    <w:uiPriority w:val="99"/>
    <w:semiHidden/>
    <w:rsid w:val="00C4704F"/>
  </w:style>
  <w:style w:type="character" w:styleId="a6">
    <w:name w:val="footnote reference"/>
    <w:semiHidden/>
    <w:rsid w:val="007C14FE"/>
    <w:rPr>
      <w:vertAlign w:val="superscript"/>
    </w:rPr>
  </w:style>
  <w:style w:type="paragraph" w:styleId="a7">
    <w:name w:val="List Paragraph"/>
    <w:basedOn w:val="a"/>
    <w:uiPriority w:val="34"/>
    <w:qFormat/>
    <w:rsid w:val="00CE57D6"/>
    <w:pPr>
      <w:spacing w:after="200" w:line="276" w:lineRule="auto"/>
      <w:ind w:left="720"/>
      <w:contextualSpacing/>
    </w:pPr>
    <w:rPr>
      <w:rFonts w:ascii="Calibri" w:eastAsia="Calibri" w:hAnsi="Calibri"/>
      <w:sz w:val="22"/>
      <w:szCs w:val="22"/>
      <w:lang w:eastAsia="en-US"/>
    </w:rPr>
  </w:style>
  <w:style w:type="paragraph" w:styleId="a8">
    <w:name w:val="footer"/>
    <w:basedOn w:val="a"/>
    <w:link w:val="a9"/>
    <w:uiPriority w:val="99"/>
    <w:rsid w:val="00AA594A"/>
    <w:pPr>
      <w:tabs>
        <w:tab w:val="center" w:pos="4677"/>
        <w:tab w:val="right" w:pos="9355"/>
      </w:tabs>
    </w:pPr>
  </w:style>
  <w:style w:type="character" w:customStyle="1" w:styleId="a9">
    <w:name w:val="Нижний колонтитул Знак"/>
    <w:basedOn w:val="a0"/>
    <w:link w:val="a8"/>
    <w:uiPriority w:val="99"/>
    <w:rsid w:val="00E35EE2"/>
    <w:rPr>
      <w:sz w:val="24"/>
      <w:szCs w:val="24"/>
    </w:rPr>
  </w:style>
  <w:style w:type="character" w:styleId="aa">
    <w:name w:val="page number"/>
    <w:basedOn w:val="a0"/>
    <w:rsid w:val="00AA594A"/>
  </w:style>
  <w:style w:type="paragraph" w:styleId="ab">
    <w:name w:val="Balloon Text"/>
    <w:basedOn w:val="a"/>
    <w:link w:val="ac"/>
    <w:uiPriority w:val="99"/>
    <w:semiHidden/>
    <w:rsid w:val="00AA19E7"/>
    <w:rPr>
      <w:rFonts w:ascii="Tahoma" w:hAnsi="Tahoma" w:cs="Tahoma"/>
      <w:sz w:val="16"/>
      <w:szCs w:val="16"/>
    </w:rPr>
  </w:style>
  <w:style w:type="character" w:customStyle="1" w:styleId="ac">
    <w:name w:val="Текст выноски Знак"/>
    <w:basedOn w:val="a0"/>
    <w:link w:val="ab"/>
    <w:uiPriority w:val="99"/>
    <w:semiHidden/>
    <w:rsid w:val="00E35EE2"/>
    <w:rPr>
      <w:rFonts w:ascii="Tahoma" w:hAnsi="Tahoma" w:cs="Tahoma"/>
      <w:sz w:val="16"/>
      <w:szCs w:val="16"/>
    </w:rPr>
  </w:style>
  <w:style w:type="paragraph" w:styleId="2">
    <w:name w:val="List Bullet 2"/>
    <w:basedOn w:val="a"/>
    <w:autoRedefine/>
    <w:uiPriority w:val="99"/>
    <w:rsid w:val="00307810"/>
    <w:pPr>
      <w:widowControl w:val="0"/>
      <w:numPr>
        <w:numId w:val="1"/>
      </w:numPr>
      <w:autoSpaceDE w:val="0"/>
      <w:autoSpaceDN w:val="0"/>
      <w:adjustRightInd w:val="0"/>
      <w:spacing w:before="80"/>
    </w:pPr>
    <w:rPr>
      <w:bCs/>
      <w:sz w:val="22"/>
      <w:szCs w:val="22"/>
    </w:rPr>
  </w:style>
  <w:style w:type="paragraph" w:customStyle="1" w:styleId="ad">
    <w:name w:val="Подпись под рисунком"/>
    <w:basedOn w:val="a"/>
    <w:uiPriority w:val="99"/>
    <w:rsid w:val="00223312"/>
    <w:pPr>
      <w:pBdr>
        <w:top w:val="single" w:sz="4" w:space="1" w:color="auto"/>
      </w:pBdr>
      <w:ind w:right="-5"/>
    </w:pPr>
  </w:style>
  <w:style w:type="paragraph" w:styleId="ae">
    <w:name w:val="Normal (Web)"/>
    <w:basedOn w:val="a"/>
    <w:rsid w:val="00223312"/>
    <w:pPr>
      <w:spacing w:before="100" w:beforeAutospacing="1" w:after="100" w:afterAutospacing="1"/>
    </w:pPr>
  </w:style>
  <w:style w:type="character" w:styleId="af">
    <w:name w:val="Strong"/>
    <w:basedOn w:val="a0"/>
    <w:qFormat/>
    <w:rsid w:val="00223312"/>
    <w:rPr>
      <w:b/>
      <w:bCs/>
    </w:rPr>
  </w:style>
  <w:style w:type="character" w:styleId="af0">
    <w:name w:val="Hyperlink"/>
    <w:basedOn w:val="a0"/>
    <w:rsid w:val="00223312"/>
    <w:rPr>
      <w:color w:val="00FFFF"/>
      <w:u w:val="single"/>
    </w:rPr>
  </w:style>
  <w:style w:type="paragraph" w:styleId="31">
    <w:name w:val="Body Text 3"/>
    <w:basedOn w:val="a"/>
    <w:link w:val="32"/>
    <w:uiPriority w:val="99"/>
    <w:unhideWhenUsed/>
    <w:rsid w:val="00D365E5"/>
    <w:rPr>
      <w:sz w:val="28"/>
      <w:szCs w:val="20"/>
    </w:rPr>
  </w:style>
  <w:style w:type="character" w:customStyle="1" w:styleId="32">
    <w:name w:val="Основной текст 3 Знак"/>
    <w:basedOn w:val="a0"/>
    <w:link w:val="31"/>
    <w:uiPriority w:val="99"/>
    <w:rsid w:val="00D365E5"/>
    <w:rPr>
      <w:sz w:val="28"/>
    </w:rPr>
  </w:style>
  <w:style w:type="paragraph" w:styleId="22">
    <w:name w:val="Body Text 2"/>
    <w:basedOn w:val="a"/>
    <w:link w:val="23"/>
    <w:uiPriority w:val="99"/>
    <w:rsid w:val="00170FCC"/>
    <w:pPr>
      <w:spacing w:after="120" w:line="480" w:lineRule="auto"/>
    </w:pPr>
  </w:style>
  <w:style w:type="character" w:customStyle="1" w:styleId="23">
    <w:name w:val="Основной текст 2 Знак"/>
    <w:basedOn w:val="a0"/>
    <w:link w:val="22"/>
    <w:uiPriority w:val="99"/>
    <w:rsid w:val="00170FCC"/>
    <w:rPr>
      <w:sz w:val="24"/>
      <w:szCs w:val="24"/>
    </w:rPr>
  </w:style>
  <w:style w:type="paragraph" w:styleId="af1">
    <w:name w:val="Title"/>
    <w:basedOn w:val="a"/>
    <w:link w:val="af2"/>
    <w:uiPriority w:val="99"/>
    <w:qFormat/>
    <w:rsid w:val="00170FCC"/>
    <w:pPr>
      <w:jc w:val="center"/>
    </w:pPr>
    <w:rPr>
      <w:sz w:val="28"/>
      <w:szCs w:val="20"/>
    </w:rPr>
  </w:style>
  <w:style w:type="character" w:customStyle="1" w:styleId="af2">
    <w:name w:val="Название Знак"/>
    <w:basedOn w:val="a0"/>
    <w:link w:val="af1"/>
    <w:uiPriority w:val="99"/>
    <w:rsid w:val="00170FCC"/>
    <w:rPr>
      <w:sz w:val="28"/>
    </w:rPr>
  </w:style>
  <w:style w:type="paragraph" w:styleId="33">
    <w:name w:val="Body Text Indent 3"/>
    <w:basedOn w:val="a"/>
    <w:link w:val="34"/>
    <w:uiPriority w:val="99"/>
    <w:rsid w:val="00C21606"/>
    <w:pPr>
      <w:spacing w:after="120"/>
      <w:ind w:left="283"/>
    </w:pPr>
    <w:rPr>
      <w:sz w:val="16"/>
      <w:szCs w:val="16"/>
    </w:rPr>
  </w:style>
  <w:style w:type="character" w:customStyle="1" w:styleId="34">
    <w:name w:val="Основной текст с отступом 3 Знак"/>
    <w:basedOn w:val="a0"/>
    <w:link w:val="33"/>
    <w:uiPriority w:val="99"/>
    <w:rsid w:val="00C21606"/>
    <w:rPr>
      <w:sz w:val="16"/>
      <w:szCs w:val="16"/>
    </w:rPr>
  </w:style>
  <w:style w:type="paragraph" w:customStyle="1" w:styleId="Default">
    <w:name w:val="Default"/>
    <w:rsid w:val="00256F3A"/>
    <w:pPr>
      <w:autoSpaceDE w:val="0"/>
      <w:autoSpaceDN w:val="0"/>
      <w:adjustRightInd w:val="0"/>
    </w:pPr>
    <w:rPr>
      <w:color w:val="000000"/>
      <w:sz w:val="24"/>
      <w:szCs w:val="24"/>
    </w:rPr>
  </w:style>
  <w:style w:type="paragraph" w:styleId="af3">
    <w:name w:val="Body Text"/>
    <w:aliases w:val="Основной текст Знак Знак, Знак Знак Знак, Знак Знак,Знак Знак Знак,Знак Знак"/>
    <w:basedOn w:val="a"/>
    <w:link w:val="af4"/>
    <w:rsid w:val="0070056B"/>
    <w:pPr>
      <w:spacing w:after="120"/>
    </w:pPr>
  </w:style>
  <w:style w:type="character" w:customStyle="1" w:styleId="af4">
    <w:name w:val="Основной текст Знак"/>
    <w:aliases w:val="Основной текст Знак Знак Знак1, Знак Знак Знак Знак1, Знак Знак Знак2,Знак Знак Знак Знак1,Знак Знак Знак2"/>
    <w:basedOn w:val="a0"/>
    <w:link w:val="af3"/>
    <w:rsid w:val="0070056B"/>
    <w:rPr>
      <w:sz w:val="24"/>
      <w:szCs w:val="24"/>
    </w:rPr>
  </w:style>
  <w:style w:type="paragraph" w:customStyle="1" w:styleId="Web">
    <w:name w:val="Обычный (Web)"/>
    <w:basedOn w:val="a"/>
    <w:uiPriority w:val="99"/>
    <w:rsid w:val="00547ABB"/>
    <w:pPr>
      <w:spacing w:before="100" w:beforeAutospacing="1" w:after="100" w:afterAutospacing="1"/>
    </w:pPr>
  </w:style>
  <w:style w:type="paragraph" w:styleId="af5">
    <w:name w:val="Body Text Indent"/>
    <w:basedOn w:val="a"/>
    <w:link w:val="af6"/>
    <w:uiPriority w:val="99"/>
    <w:rsid w:val="00E35EE2"/>
    <w:pPr>
      <w:spacing w:after="120"/>
      <w:ind w:left="283"/>
    </w:pPr>
  </w:style>
  <w:style w:type="character" w:customStyle="1" w:styleId="af6">
    <w:name w:val="Основной текст с отступом Знак"/>
    <w:basedOn w:val="a0"/>
    <w:link w:val="af5"/>
    <w:uiPriority w:val="99"/>
    <w:rsid w:val="00E35EE2"/>
    <w:rPr>
      <w:sz w:val="24"/>
      <w:szCs w:val="24"/>
    </w:rPr>
  </w:style>
  <w:style w:type="paragraph" w:styleId="af7">
    <w:name w:val="caption"/>
    <w:basedOn w:val="a"/>
    <w:next w:val="a"/>
    <w:uiPriority w:val="35"/>
    <w:qFormat/>
    <w:rsid w:val="00E35EE2"/>
    <w:pPr>
      <w:ind w:firstLine="709"/>
      <w:jc w:val="both"/>
    </w:pPr>
    <w:rPr>
      <w:sz w:val="28"/>
    </w:rPr>
  </w:style>
  <w:style w:type="paragraph" w:customStyle="1" w:styleId="11">
    <w:name w:val="Обычный1"/>
    <w:uiPriority w:val="99"/>
    <w:rsid w:val="00E35EE2"/>
    <w:pPr>
      <w:widowControl w:val="0"/>
      <w:spacing w:line="280" w:lineRule="auto"/>
      <w:ind w:firstLine="360"/>
      <w:jc w:val="both"/>
    </w:pPr>
    <w:rPr>
      <w:snapToGrid w:val="0"/>
    </w:rPr>
  </w:style>
  <w:style w:type="paragraph" w:styleId="af8">
    <w:name w:val="header"/>
    <w:basedOn w:val="a"/>
    <w:link w:val="af9"/>
    <w:uiPriority w:val="99"/>
    <w:unhideWhenUsed/>
    <w:rsid w:val="00E35EE2"/>
    <w:pPr>
      <w:tabs>
        <w:tab w:val="center" w:pos="4677"/>
        <w:tab w:val="right" w:pos="9355"/>
      </w:tabs>
    </w:pPr>
    <w:rPr>
      <w:rFonts w:asciiTheme="minorHAnsi" w:eastAsiaTheme="minorHAnsi" w:hAnsiTheme="minorHAnsi" w:cstheme="minorBidi"/>
      <w:sz w:val="22"/>
      <w:szCs w:val="22"/>
      <w:lang w:eastAsia="en-US"/>
    </w:rPr>
  </w:style>
  <w:style w:type="character" w:customStyle="1" w:styleId="af9">
    <w:name w:val="Верхний колонтитул Знак"/>
    <w:basedOn w:val="a0"/>
    <w:link w:val="af8"/>
    <w:uiPriority w:val="99"/>
    <w:rsid w:val="00E35EE2"/>
    <w:rPr>
      <w:rFonts w:asciiTheme="minorHAnsi" w:eastAsiaTheme="minorHAnsi" w:hAnsiTheme="minorHAnsi" w:cstheme="minorBidi"/>
      <w:sz w:val="22"/>
      <w:szCs w:val="22"/>
      <w:lang w:eastAsia="en-US"/>
    </w:rPr>
  </w:style>
  <w:style w:type="paragraph" w:customStyle="1" w:styleId="24">
    <w:name w:val="Обычный2"/>
    <w:uiPriority w:val="99"/>
    <w:rsid w:val="00E35EE2"/>
    <w:pPr>
      <w:widowControl w:val="0"/>
      <w:spacing w:line="280" w:lineRule="auto"/>
      <w:ind w:firstLine="360"/>
      <w:jc w:val="both"/>
    </w:pPr>
    <w:rPr>
      <w:snapToGrid w:val="0"/>
    </w:rPr>
  </w:style>
  <w:style w:type="paragraph" w:customStyle="1" w:styleId="FR2">
    <w:name w:val="FR2"/>
    <w:uiPriority w:val="99"/>
    <w:rsid w:val="00E35EE2"/>
    <w:pPr>
      <w:widowControl w:val="0"/>
      <w:spacing w:line="380" w:lineRule="auto"/>
      <w:ind w:left="80"/>
      <w:jc w:val="right"/>
    </w:pPr>
    <w:rPr>
      <w:b/>
      <w:snapToGrid w:val="0"/>
      <w:sz w:val="36"/>
    </w:rPr>
  </w:style>
  <w:style w:type="paragraph" w:customStyle="1" w:styleId="35">
    <w:name w:val="Обычный3"/>
    <w:uiPriority w:val="99"/>
    <w:rsid w:val="00E35EE2"/>
    <w:pPr>
      <w:widowControl w:val="0"/>
      <w:spacing w:line="280" w:lineRule="auto"/>
      <w:ind w:firstLine="360"/>
      <w:jc w:val="both"/>
    </w:pPr>
    <w:rPr>
      <w:snapToGrid w:val="0"/>
    </w:rPr>
  </w:style>
  <w:style w:type="paragraph" w:customStyle="1" w:styleId="FR3">
    <w:name w:val="FR3"/>
    <w:uiPriority w:val="99"/>
    <w:rsid w:val="00E35EE2"/>
    <w:pPr>
      <w:widowControl w:val="0"/>
      <w:jc w:val="right"/>
    </w:pPr>
    <w:rPr>
      <w:rFonts w:ascii="Arial" w:hAnsi="Arial"/>
      <w:b/>
      <w:snapToGrid w:val="0"/>
      <w:sz w:val="36"/>
    </w:rPr>
  </w:style>
  <w:style w:type="paragraph" w:customStyle="1" w:styleId="FR1">
    <w:name w:val="FR1"/>
    <w:uiPriority w:val="99"/>
    <w:rsid w:val="00E35EE2"/>
    <w:pPr>
      <w:widowControl w:val="0"/>
      <w:ind w:left="40" w:firstLine="740"/>
    </w:pPr>
    <w:rPr>
      <w:i/>
      <w:snapToGrid w:val="0"/>
      <w:sz w:val="72"/>
    </w:rPr>
  </w:style>
  <w:style w:type="paragraph" w:styleId="afa">
    <w:name w:val="TOC Heading"/>
    <w:basedOn w:val="1"/>
    <w:next w:val="a"/>
    <w:uiPriority w:val="39"/>
    <w:unhideWhenUsed/>
    <w:qFormat/>
    <w:rsid w:val="00E35EE2"/>
    <w:pPr>
      <w:keepLines/>
      <w:numPr>
        <w:numId w:val="0"/>
      </w:numPr>
      <w:spacing w:before="480" w:after="0" w:line="276" w:lineRule="auto"/>
      <w:jc w:val="left"/>
      <w:outlineLvl w:val="9"/>
    </w:pPr>
    <w:rPr>
      <w:rFonts w:ascii="Cambria" w:hAnsi="Cambria"/>
      <w:bCs/>
      <w:color w:val="365F91"/>
      <w:kern w:val="0"/>
      <w:sz w:val="28"/>
      <w:szCs w:val="28"/>
      <w:lang w:val="en-US"/>
    </w:rPr>
  </w:style>
  <w:style w:type="paragraph" w:styleId="12">
    <w:name w:val="toc 1"/>
    <w:basedOn w:val="a"/>
    <w:next w:val="a"/>
    <w:autoRedefine/>
    <w:uiPriority w:val="39"/>
    <w:unhideWhenUsed/>
    <w:rsid w:val="00E35EE2"/>
    <w:pPr>
      <w:tabs>
        <w:tab w:val="left" w:pos="440"/>
        <w:tab w:val="right" w:leader="dot" w:pos="13562"/>
      </w:tabs>
      <w:spacing w:after="100" w:line="276" w:lineRule="auto"/>
    </w:pPr>
    <w:rPr>
      <w:rFonts w:ascii="Calibri" w:eastAsia="Calibri" w:hAnsi="Calibri"/>
      <w:sz w:val="22"/>
      <w:szCs w:val="22"/>
      <w:lang w:val="en-US" w:eastAsia="en-US"/>
    </w:rPr>
  </w:style>
  <w:style w:type="paragraph" w:styleId="36">
    <w:name w:val="toc 3"/>
    <w:basedOn w:val="a"/>
    <w:next w:val="a"/>
    <w:autoRedefine/>
    <w:uiPriority w:val="39"/>
    <w:unhideWhenUsed/>
    <w:rsid w:val="00E35EE2"/>
    <w:pPr>
      <w:spacing w:after="100" w:line="276" w:lineRule="auto"/>
      <w:ind w:left="440"/>
    </w:pPr>
    <w:rPr>
      <w:rFonts w:ascii="Calibri" w:eastAsia="Calibri" w:hAnsi="Calibri"/>
      <w:sz w:val="22"/>
      <w:szCs w:val="22"/>
      <w:lang w:val="en-US" w:eastAsia="en-US"/>
    </w:rPr>
  </w:style>
  <w:style w:type="character" w:styleId="afb">
    <w:name w:val="FollowedHyperlink"/>
    <w:uiPriority w:val="99"/>
    <w:unhideWhenUsed/>
    <w:rsid w:val="00E35EE2"/>
    <w:rPr>
      <w:color w:val="800080"/>
      <w:u w:val="single"/>
    </w:rPr>
  </w:style>
  <w:style w:type="paragraph" w:customStyle="1" w:styleId="xl65">
    <w:name w:val="xl65"/>
    <w:basedOn w:val="a"/>
    <w:uiPriority w:val="99"/>
    <w:rsid w:val="00E35EE2"/>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top"/>
    </w:pPr>
    <w:rPr>
      <w:lang w:val="en-US" w:eastAsia="en-US"/>
    </w:rPr>
  </w:style>
  <w:style w:type="paragraph" w:customStyle="1" w:styleId="xl66">
    <w:name w:val="xl66"/>
    <w:basedOn w:val="a"/>
    <w:uiPriority w:val="99"/>
    <w:rsid w:val="00E35EE2"/>
    <w:pPr>
      <w:pBdr>
        <w:top w:val="single" w:sz="8" w:space="0" w:color="000000"/>
        <w:bottom w:val="single" w:sz="8" w:space="0" w:color="000000"/>
        <w:right w:val="single" w:sz="8" w:space="0" w:color="000000"/>
      </w:pBdr>
      <w:shd w:val="clear" w:color="000000" w:fill="FFFFFF"/>
      <w:spacing w:before="100" w:beforeAutospacing="1" w:after="100" w:afterAutospacing="1"/>
      <w:textAlignment w:val="top"/>
    </w:pPr>
    <w:rPr>
      <w:lang w:val="en-US" w:eastAsia="en-US"/>
    </w:rPr>
  </w:style>
  <w:style w:type="paragraph" w:customStyle="1" w:styleId="xl67">
    <w:name w:val="xl67"/>
    <w:basedOn w:val="a"/>
    <w:uiPriority w:val="99"/>
    <w:rsid w:val="00E35EE2"/>
    <w:pPr>
      <w:pBdr>
        <w:top w:val="single" w:sz="8" w:space="0" w:color="000000"/>
        <w:left w:val="single" w:sz="8" w:space="0" w:color="000000"/>
        <w:bottom w:val="single" w:sz="8" w:space="0" w:color="000000"/>
      </w:pBdr>
      <w:shd w:val="clear" w:color="000000" w:fill="FFFFFF"/>
      <w:spacing w:before="100" w:beforeAutospacing="1" w:after="100" w:afterAutospacing="1"/>
      <w:jc w:val="center"/>
      <w:textAlignment w:val="top"/>
    </w:pPr>
    <w:rPr>
      <w:lang w:val="en-US" w:eastAsia="en-US"/>
    </w:rPr>
  </w:style>
  <w:style w:type="paragraph" w:customStyle="1" w:styleId="xl68">
    <w:name w:val="xl68"/>
    <w:basedOn w:val="a"/>
    <w:uiPriority w:val="99"/>
    <w:rsid w:val="00E35EE2"/>
    <w:pPr>
      <w:pBdr>
        <w:top w:val="single" w:sz="8" w:space="0" w:color="000000"/>
        <w:bottom w:val="single" w:sz="8" w:space="0" w:color="000000"/>
        <w:right w:val="single" w:sz="8" w:space="0" w:color="000000"/>
      </w:pBdr>
      <w:shd w:val="clear" w:color="000000" w:fill="FFFFFF"/>
      <w:spacing w:before="100" w:beforeAutospacing="1" w:after="100" w:afterAutospacing="1"/>
      <w:jc w:val="center"/>
      <w:textAlignment w:val="top"/>
    </w:pPr>
    <w:rPr>
      <w:lang w:val="en-US" w:eastAsia="en-US"/>
    </w:rPr>
  </w:style>
  <w:style w:type="paragraph" w:customStyle="1" w:styleId="xl69">
    <w:name w:val="xl69"/>
    <w:basedOn w:val="a"/>
    <w:uiPriority w:val="99"/>
    <w:rsid w:val="00E35EE2"/>
    <w:pPr>
      <w:pBdr>
        <w:bottom w:val="single" w:sz="8" w:space="0" w:color="000000"/>
        <w:right w:val="single" w:sz="8" w:space="0" w:color="000000"/>
      </w:pBdr>
      <w:spacing w:before="100" w:beforeAutospacing="1" w:after="100" w:afterAutospacing="1"/>
      <w:textAlignment w:val="top"/>
    </w:pPr>
    <w:rPr>
      <w:lang w:val="en-US" w:eastAsia="en-US"/>
    </w:rPr>
  </w:style>
  <w:style w:type="paragraph" w:customStyle="1" w:styleId="xl70">
    <w:name w:val="xl70"/>
    <w:basedOn w:val="a"/>
    <w:uiPriority w:val="99"/>
    <w:rsid w:val="00E35EE2"/>
    <w:pPr>
      <w:pBdr>
        <w:bottom w:val="single" w:sz="8" w:space="0" w:color="000000"/>
        <w:right w:val="single" w:sz="8" w:space="0" w:color="000000"/>
      </w:pBdr>
      <w:shd w:val="clear" w:color="000000" w:fill="EAF1DD"/>
      <w:spacing w:before="100" w:beforeAutospacing="1" w:after="100" w:afterAutospacing="1"/>
      <w:textAlignment w:val="top"/>
    </w:pPr>
    <w:rPr>
      <w:i/>
      <w:iCs/>
      <w:color w:val="000000"/>
      <w:lang w:val="en-US" w:eastAsia="en-US"/>
    </w:rPr>
  </w:style>
  <w:style w:type="paragraph" w:customStyle="1" w:styleId="xl71">
    <w:name w:val="xl71"/>
    <w:basedOn w:val="a"/>
    <w:uiPriority w:val="99"/>
    <w:rsid w:val="00E35EE2"/>
    <w:pPr>
      <w:spacing w:before="100" w:beforeAutospacing="1" w:after="100" w:afterAutospacing="1"/>
      <w:textAlignment w:val="top"/>
    </w:pPr>
    <w:rPr>
      <w:lang w:val="en-US" w:eastAsia="en-US"/>
    </w:rPr>
  </w:style>
  <w:style w:type="paragraph" w:customStyle="1" w:styleId="xl72">
    <w:name w:val="xl72"/>
    <w:basedOn w:val="a"/>
    <w:uiPriority w:val="99"/>
    <w:rsid w:val="00E35EE2"/>
    <w:pPr>
      <w:pBdr>
        <w:right w:val="single" w:sz="8" w:space="0" w:color="000000"/>
      </w:pBdr>
      <w:spacing w:before="100" w:beforeAutospacing="1" w:after="100" w:afterAutospacing="1"/>
      <w:textAlignment w:val="top"/>
    </w:pPr>
    <w:rPr>
      <w:lang w:val="en-US" w:eastAsia="en-US"/>
    </w:rPr>
  </w:style>
  <w:style w:type="paragraph" w:customStyle="1" w:styleId="xl73">
    <w:name w:val="xl73"/>
    <w:basedOn w:val="a"/>
    <w:uiPriority w:val="99"/>
    <w:rsid w:val="00E35EE2"/>
    <w:pPr>
      <w:pBdr>
        <w:bottom w:val="single" w:sz="8" w:space="0" w:color="000000"/>
      </w:pBdr>
      <w:spacing w:before="100" w:beforeAutospacing="1" w:after="100" w:afterAutospacing="1"/>
      <w:textAlignment w:val="top"/>
    </w:pPr>
    <w:rPr>
      <w:lang w:val="en-US" w:eastAsia="en-US"/>
    </w:rPr>
  </w:style>
  <w:style w:type="paragraph" w:customStyle="1" w:styleId="xl74">
    <w:name w:val="xl74"/>
    <w:basedOn w:val="a"/>
    <w:uiPriority w:val="99"/>
    <w:rsid w:val="00E35EE2"/>
    <w:pPr>
      <w:pBdr>
        <w:left w:val="single" w:sz="8" w:space="0" w:color="000000"/>
        <w:bottom w:val="single" w:sz="8" w:space="0" w:color="000000"/>
        <w:right w:val="single" w:sz="8" w:space="0" w:color="000000"/>
      </w:pBdr>
      <w:spacing w:before="100" w:beforeAutospacing="1" w:after="100" w:afterAutospacing="1"/>
      <w:textAlignment w:val="top"/>
    </w:pPr>
    <w:rPr>
      <w:lang w:val="en-US" w:eastAsia="en-US"/>
    </w:rPr>
  </w:style>
  <w:style w:type="paragraph" w:customStyle="1" w:styleId="xl75">
    <w:name w:val="xl75"/>
    <w:basedOn w:val="a"/>
    <w:uiPriority w:val="99"/>
    <w:rsid w:val="00E35EE2"/>
    <w:pPr>
      <w:pBdr>
        <w:left w:val="single" w:sz="8" w:space="0" w:color="000000"/>
        <w:bottom w:val="single" w:sz="8" w:space="0" w:color="000000"/>
        <w:right w:val="single" w:sz="8" w:space="0" w:color="000000"/>
      </w:pBdr>
      <w:spacing w:before="100" w:beforeAutospacing="1" w:after="100" w:afterAutospacing="1"/>
      <w:textAlignment w:val="top"/>
    </w:pPr>
    <w:rPr>
      <w:lang w:val="en-US" w:eastAsia="en-US"/>
    </w:rPr>
  </w:style>
  <w:style w:type="paragraph" w:customStyle="1" w:styleId="xl76">
    <w:name w:val="xl76"/>
    <w:basedOn w:val="a"/>
    <w:uiPriority w:val="99"/>
    <w:rsid w:val="00E35EE2"/>
    <w:pPr>
      <w:pBdr>
        <w:top w:val="single" w:sz="8" w:space="0" w:color="000000"/>
        <w:left w:val="single" w:sz="8" w:space="0" w:color="000000"/>
        <w:bottom w:val="single" w:sz="8" w:space="0" w:color="000000"/>
        <w:right w:val="single" w:sz="8" w:space="0" w:color="000000"/>
      </w:pBdr>
      <w:shd w:val="clear" w:color="000000" w:fill="D6E3BC"/>
      <w:spacing w:before="100" w:beforeAutospacing="1" w:after="100" w:afterAutospacing="1"/>
      <w:jc w:val="center"/>
      <w:textAlignment w:val="top"/>
    </w:pPr>
    <w:rPr>
      <w:lang w:val="en-US" w:eastAsia="en-US"/>
    </w:rPr>
  </w:style>
  <w:style w:type="paragraph" w:customStyle="1" w:styleId="xl77">
    <w:name w:val="xl77"/>
    <w:basedOn w:val="a"/>
    <w:uiPriority w:val="99"/>
    <w:rsid w:val="00E35EE2"/>
    <w:pPr>
      <w:pBdr>
        <w:top w:val="single" w:sz="8" w:space="0" w:color="000000"/>
        <w:left w:val="single" w:sz="8" w:space="0" w:color="000000"/>
        <w:bottom w:val="single" w:sz="8" w:space="0" w:color="000000"/>
      </w:pBdr>
      <w:shd w:val="clear" w:color="000000" w:fill="D6E3BC"/>
      <w:spacing w:before="100" w:beforeAutospacing="1" w:after="100" w:afterAutospacing="1"/>
      <w:textAlignment w:val="top"/>
    </w:pPr>
    <w:rPr>
      <w:lang w:val="en-US" w:eastAsia="en-US"/>
    </w:rPr>
  </w:style>
  <w:style w:type="paragraph" w:customStyle="1" w:styleId="xl78">
    <w:name w:val="xl78"/>
    <w:basedOn w:val="a"/>
    <w:uiPriority w:val="99"/>
    <w:rsid w:val="00E35EE2"/>
    <w:pPr>
      <w:pBdr>
        <w:top w:val="single" w:sz="8" w:space="0" w:color="000000"/>
        <w:bottom w:val="single" w:sz="8" w:space="0" w:color="000000"/>
        <w:right w:val="single" w:sz="8" w:space="0" w:color="000000"/>
      </w:pBdr>
      <w:shd w:val="clear" w:color="000000" w:fill="D6E3BC"/>
      <w:spacing w:before="100" w:beforeAutospacing="1" w:after="100" w:afterAutospacing="1"/>
      <w:textAlignment w:val="top"/>
    </w:pPr>
    <w:rPr>
      <w:lang w:val="en-US" w:eastAsia="en-US"/>
    </w:rPr>
  </w:style>
  <w:style w:type="paragraph" w:customStyle="1" w:styleId="xl79">
    <w:name w:val="xl79"/>
    <w:basedOn w:val="a"/>
    <w:uiPriority w:val="99"/>
    <w:rsid w:val="00E35EE2"/>
    <w:pPr>
      <w:pBdr>
        <w:top w:val="single" w:sz="8" w:space="0" w:color="000000"/>
        <w:bottom w:val="single" w:sz="8" w:space="0" w:color="000000"/>
        <w:right w:val="single" w:sz="8" w:space="0" w:color="000000"/>
      </w:pBdr>
      <w:shd w:val="clear" w:color="000000" w:fill="EAF1DD"/>
      <w:spacing w:before="100" w:beforeAutospacing="1" w:after="100" w:afterAutospacing="1"/>
      <w:textAlignment w:val="top"/>
    </w:pPr>
    <w:rPr>
      <w:i/>
      <w:iCs/>
      <w:lang w:val="en-US" w:eastAsia="en-US"/>
    </w:rPr>
  </w:style>
  <w:style w:type="paragraph" w:customStyle="1" w:styleId="xl80">
    <w:name w:val="xl80"/>
    <w:basedOn w:val="a"/>
    <w:uiPriority w:val="99"/>
    <w:rsid w:val="00E35EE2"/>
    <w:pPr>
      <w:pBdr>
        <w:top w:val="single" w:sz="8" w:space="0" w:color="000000"/>
        <w:bottom w:val="single" w:sz="8" w:space="0" w:color="000000"/>
        <w:right w:val="single" w:sz="8" w:space="0" w:color="000000"/>
      </w:pBdr>
      <w:spacing w:before="100" w:beforeAutospacing="1" w:after="100" w:afterAutospacing="1"/>
      <w:textAlignment w:val="top"/>
    </w:pPr>
    <w:rPr>
      <w:lang w:val="en-US" w:eastAsia="en-US"/>
    </w:rPr>
  </w:style>
  <w:style w:type="paragraph" w:customStyle="1" w:styleId="xl81">
    <w:name w:val="xl81"/>
    <w:basedOn w:val="a"/>
    <w:uiPriority w:val="99"/>
    <w:rsid w:val="00E35EE2"/>
    <w:pPr>
      <w:pBdr>
        <w:bottom w:val="single" w:sz="8" w:space="0" w:color="000000"/>
        <w:right w:val="single" w:sz="8" w:space="0" w:color="000000"/>
      </w:pBdr>
      <w:spacing w:before="100" w:beforeAutospacing="1" w:after="100" w:afterAutospacing="1"/>
      <w:textAlignment w:val="top"/>
    </w:pPr>
    <w:rPr>
      <w:lang w:val="en-US" w:eastAsia="en-US"/>
    </w:rPr>
  </w:style>
  <w:style w:type="paragraph" w:customStyle="1" w:styleId="xl82">
    <w:name w:val="xl82"/>
    <w:basedOn w:val="a"/>
    <w:uiPriority w:val="99"/>
    <w:rsid w:val="00E35EE2"/>
    <w:pPr>
      <w:pBdr>
        <w:bottom w:val="single" w:sz="8" w:space="0" w:color="000000"/>
        <w:right w:val="single" w:sz="8" w:space="0" w:color="000000"/>
      </w:pBdr>
      <w:shd w:val="clear" w:color="000000" w:fill="EAF1DD"/>
      <w:spacing w:before="100" w:beforeAutospacing="1" w:after="100" w:afterAutospacing="1"/>
      <w:textAlignment w:val="top"/>
    </w:pPr>
    <w:rPr>
      <w:lang w:val="en-US" w:eastAsia="en-US"/>
    </w:rPr>
  </w:style>
  <w:style w:type="paragraph" w:customStyle="1" w:styleId="xl83">
    <w:name w:val="xl83"/>
    <w:basedOn w:val="a"/>
    <w:uiPriority w:val="99"/>
    <w:rsid w:val="00E35EE2"/>
    <w:pPr>
      <w:pBdr>
        <w:bottom w:val="single" w:sz="8" w:space="0" w:color="000000"/>
        <w:right w:val="single" w:sz="8" w:space="0" w:color="000000"/>
      </w:pBdr>
      <w:shd w:val="clear" w:color="000000" w:fill="EAF1DD"/>
      <w:spacing w:before="100" w:beforeAutospacing="1" w:after="100" w:afterAutospacing="1"/>
      <w:textAlignment w:val="top"/>
    </w:pPr>
    <w:rPr>
      <w:i/>
      <w:iCs/>
      <w:lang w:val="en-US" w:eastAsia="en-US"/>
    </w:rPr>
  </w:style>
  <w:style w:type="paragraph" w:customStyle="1" w:styleId="xl84">
    <w:name w:val="xl84"/>
    <w:basedOn w:val="a"/>
    <w:uiPriority w:val="99"/>
    <w:rsid w:val="00E35EE2"/>
    <w:pPr>
      <w:pBdr>
        <w:bottom w:val="single" w:sz="8" w:space="0" w:color="000000"/>
        <w:right w:val="single" w:sz="8" w:space="0" w:color="000000"/>
      </w:pBdr>
      <w:shd w:val="clear" w:color="000000" w:fill="EAF1DD"/>
      <w:spacing w:before="100" w:beforeAutospacing="1" w:after="100" w:afterAutospacing="1"/>
      <w:textAlignment w:val="top"/>
    </w:pPr>
    <w:rPr>
      <w:color w:val="000000"/>
      <w:lang w:val="en-US" w:eastAsia="en-US"/>
    </w:rPr>
  </w:style>
  <w:style w:type="paragraph" w:customStyle="1" w:styleId="xl85">
    <w:name w:val="xl85"/>
    <w:basedOn w:val="a"/>
    <w:uiPriority w:val="99"/>
    <w:rsid w:val="00E35EE2"/>
    <w:pPr>
      <w:pBdr>
        <w:top w:val="single" w:sz="8" w:space="0" w:color="000000"/>
        <w:bottom w:val="single" w:sz="8" w:space="0" w:color="000000"/>
      </w:pBdr>
      <w:spacing w:before="100" w:beforeAutospacing="1" w:after="100" w:afterAutospacing="1"/>
    </w:pPr>
    <w:rPr>
      <w:lang w:val="en-US" w:eastAsia="en-US"/>
    </w:rPr>
  </w:style>
  <w:style w:type="paragraph" w:customStyle="1" w:styleId="13">
    <w:name w:val="Абзац списка1"/>
    <w:basedOn w:val="a"/>
    <w:uiPriority w:val="99"/>
    <w:rsid w:val="00E35EE2"/>
    <w:pPr>
      <w:spacing w:after="200" w:line="276" w:lineRule="auto"/>
      <w:ind w:left="720"/>
    </w:pPr>
    <w:rPr>
      <w:rFonts w:ascii="Calibri" w:hAnsi="Calibri" w:cs="Calibri"/>
      <w:sz w:val="22"/>
      <w:szCs w:val="22"/>
      <w:lang w:eastAsia="en-US"/>
    </w:rPr>
  </w:style>
  <w:style w:type="paragraph" w:styleId="afc">
    <w:name w:val="No Spacing"/>
    <w:link w:val="afd"/>
    <w:uiPriority w:val="1"/>
    <w:qFormat/>
    <w:rsid w:val="00E35EE2"/>
    <w:rPr>
      <w:rFonts w:ascii="Calibri" w:eastAsia="Calibri" w:hAnsi="Calibri"/>
      <w:sz w:val="22"/>
      <w:szCs w:val="22"/>
      <w:lang w:eastAsia="en-US"/>
    </w:rPr>
  </w:style>
  <w:style w:type="character" w:customStyle="1" w:styleId="afd">
    <w:name w:val="Без интервала Знак"/>
    <w:link w:val="afc"/>
    <w:uiPriority w:val="1"/>
    <w:rsid w:val="005373F1"/>
    <w:rPr>
      <w:rFonts w:ascii="Calibri" w:eastAsia="Calibri" w:hAnsi="Calibri"/>
      <w:sz w:val="22"/>
      <w:szCs w:val="22"/>
      <w:lang w:eastAsia="en-US"/>
    </w:rPr>
  </w:style>
  <w:style w:type="paragraph" w:styleId="25">
    <w:name w:val="Body Text Indent 2"/>
    <w:basedOn w:val="a"/>
    <w:link w:val="26"/>
    <w:uiPriority w:val="99"/>
    <w:rsid w:val="00E35EE2"/>
    <w:pPr>
      <w:spacing w:after="120" w:line="480" w:lineRule="auto"/>
      <w:ind w:left="283"/>
    </w:pPr>
  </w:style>
  <w:style w:type="character" w:customStyle="1" w:styleId="26">
    <w:name w:val="Основной текст с отступом 2 Знак"/>
    <w:basedOn w:val="a0"/>
    <w:link w:val="25"/>
    <w:uiPriority w:val="99"/>
    <w:rsid w:val="00E35EE2"/>
    <w:rPr>
      <w:sz w:val="24"/>
      <w:szCs w:val="24"/>
    </w:rPr>
  </w:style>
  <w:style w:type="paragraph" w:customStyle="1" w:styleId="afe">
    <w:name w:val="Стиль"/>
    <w:uiPriority w:val="99"/>
    <w:rsid w:val="00E35EE2"/>
  </w:style>
  <w:style w:type="character" w:customStyle="1" w:styleId="FontStyle56">
    <w:name w:val="Font Style56"/>
    <w:basedOn w:val="a0"/>
    <w:uiPriority w:val="99"/>
    <w:rsid w:val="00E35EE2"/>
    <w:rPr>
      <w:rFonts w:ascii="Times New Roman" w:hAnsi="Times New Roman" w:cs="Times New Roman"/>
      <w:sz w:val="26"/>
      <w:szCs w:val="26"/>
    </w:rPr>
  </w:style>
  <w:style w:type="character" w:customStyle="1" w:styleId="14">
    <w:name w:val="Основной текст Знак1"/>
    <w:aliases w:val="Основной текст Знак Знак1,Основной текст Знак Знак Знак, Знак Знак Знак Знак, Знак Знак Знак1,Знак Знак Знак Знак,Знак Знак Знак1"/>
    <w:rsid w:val="00C17454"/>
    <w:rPr>
      <w:sz w:val="24"/>
      <w:szCs w:val="24"/>
      <w:lang w:val="ru-RU" w:eastAsia="ru-RU" w:bidi="ar-SA"/>
    </w:rPr>
  </w:style>
  <w:style w:type="character" w:customStyle="1" w:styleId="apple-converted-space">
    <w:name w:val="apple-converted-space"/>
    <w:basedOn w:val="a0"/>
    <w:rsid w:val="00177657"/>
  </w:style>
  <w:style w:type="paragraph" w:customStyle="1" w:styleId="c1">
    <w:name w:val="c1"/>
    <w:basedOn w:val="a"/>
    <w:uiPriority w:val="99"/>
    <w:rsid w:val="003D2FFF"/>
    <w:pPr>
      <w:spacing w:before="100" w:beforeAutospacing="1" w:after="100" w:afterAutospacing="1"/>
    </w:pPr>
  </w:style>
  <w:style w:type="character" w:customStyle="1" w:styleId="c2">
    <w:name w:val="c2"/>
    <w:basedOn w:val="a0"/>
    <w:rsid w:val="003D2FFF"/>
  </w:style>
  <w:style w:type="character" w:customStyle="1" w:styleId="c8">
    <w:name w:val="c8"/>
    <w:basedOn w:val="a0"/>
    <w:rsid w:val="003D2FFF"/>
  </w:style>
  <w:style w:type="character" w:customStyle="1" w:styleId="c0">
    <w:name w:val="c0"/>
    <w:basedOn w:val="a0"/>
    <w:rsid w:val="003D2FFF"/>
  </w:style>
  <w:style w:type="character" w:customStyle="1" w:styleId="c5">
    <w:name w:val="c5"/>
    <w:basedOn w:val="a0"/>
    <w:rsid w:val="003D2FFF"/>
  </w:style>
  <w:style w:type="character" w:styleId="aff">
    <w:name w:val="Emphasis"/>
    <w:basedOn w:val="a0"/>
    <w:uiPriority w:val="20"/>
    <w:qFormat/>
    <w:rsid w:val="006868CD"/>
    <w:rPr>
      <w:i/>
      <w:iCs/>
    </w:rPr>
  </w:style>
  <w:style w:type="paragraph" w:customStyle="1" w:styleId="bodytext2">
    <w:name w:val="bodytext2"/>
    <w:basedOn w:val="a"/>
    <w:uiPriority w:val="99"/>
    <w:rsid w:val="006868CD"/>
    <w:pPr>
      <w:spacing w:before="100" w:beforeAutospacing="1" w:after="100" w:afterAutospacing="1"/>
    </w:pPr>
  </w:style>
  <w:style w:type="paragraph" w:customStyle="1" w:styleId="text">
    <w:name w:val="text"/>
    <w:basedOn w:val="a"/>
    <w:uiPriority w:val="99"/>
    <w:rsid w:val="008C6EE2"/>
    <w:pPr>
      <w:spacing w:before="100" w:beforeAutospacing="1" w:after="100" w:afterAutospacing="1"/>
    </w:pPr>
  </w:style>
  <w:style w:type="paragraph" w:customStyle="1" w:styleId="aff0">
    <w:name w:val="таблица"/>
    <w:basedOn w:val="a"/>
    <w:link w:val="aff1"/>
    <w:rsid w:val="00275937"/>
    <w:pPr>
      <w:spacing w:before="60"/>
    </w:pPr>
  </w:style>
  <w:style w:type="character" w:customStyle="1" w:styleId="aff1">
    <w:name w:val="таблица Знак"/>
    <w:link w:val="aff0"/>
    <w:rsid w:val="00275937"/>
    <w:rPr>
      <w:sz w:val="24"/>
      <w:szCs w:val="24"/>
    </w:rPr>
  </w:style>
  <w:style w:type="paragraph" w:customStyle="1" w:styleId="aff2">
    <w:name w:val="программа"/>
    <w:basedOn w:val="a"/>
    <w:link w:val="aff3"/>
    <w:rsid w:val="00275937"/>
    <w:pPr>
      <w:spacing w:before="60" w:after="40"/>
      <w:ind w:left="1134"/>
    </w:pPr>
    <w:rPr>
      <w:sz w:val="22"/>
    </w:rPr>
  </w:style>
  <w:style w:type="character" w:customStyle="1" w:styleId="aff3">
    <w:name w:val="программа Знак"/>
    <w:link w:val="aff2"/>
    <w:rsid w:val="00275937"/>
    <w:rPr>
      <w:sz w:val="22"/>
      <w:szCs w:val="24"/>
    </w:rPr>
  </w:style>
  <w:style w:type="paragraph" w:styleId="HTML">
    <w:name w:val="HTML Preformatted"/>
    <w:basedOn w:val="a"/>
    <w:link w:val="HTML0"/>
    <w:rsid w:val="00275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275937"/>
    <w:rPr>
      <w:rFonts w:ascii="Courier New" w:hAnsi="Courier New" w:cs="Courier New"/>
    </w:rPr>
  </w:style>
  <w:style w:type="paragraph" w:customStyle="1" w:styleId="ConsPlusNormal">
    <w:name w:val="ConsPlusNormal"/>
    <w:uiPriority w:val="99"/>
    <w:rsid w:val="000375EA"/>
    <w:pPr>
      <w:widowControl w:val="0"/>
      <w:autoSpaceDE w:val="0"/>
      <w:autoSpaceDN w:val="0"/>
      <w:adjustRightInd w:val="0"/>
    </w:pPr>
    <w:rPr>
      <w:rFonts w:ascii="Arial" w:hAnsi="Arial" w:cs="Arial"/>
    </w:rPr>
  </w:style>
  <w:style w:type="paragraph" w:customStyle="1" w:styleId="15">
    <w:name w:val="Мой1"/>
    <w:basedOn w:val="a"/>
    <w:uiPriority w:val="99"/>
    <w:semiHidden/>
    <w:rsid w:val="00DA59CC"/>
    <w:rPr>
      <w:szCs w:val="20"/>
      <w:lang w:val="en-US"/>
    </w:rPr>
  </w:style>
  <w:style w:type="character" w:customStyle="1" w:styleId="FontStyle37">
    <w:name w:val="Font Style37"/>
    <w:uiPriority w:val="99"/>
    <w:rsid w:val="00DA59CC"/>
    <w:rPr>
      <w:rFonts w:ascii="Times New Roman" w:hAnsi="Times New Roman" w:cs="Times New Roman" w:hint="default"/>
      <w:i/>
      <w:iCs/>
      <w:sz w:val="22"/>
      <w:szCs w:val="22"/>
    </w:rPr>
  </w:style>
  <w:style w:type="character" w:customStyle="1" w:styleId="FontStyle46">
    <w:name w:val="Font Style46"/>
    <w:uiPriority w:val="99"/>
    <w:rsid w:val="00DA59CC"/>
    <w:rPr>
      <w:rFonts w:ascii="Times New Roman" w:hAnsi="Times New Roman" w:cs="Times New Roman" w:hint="default"/>
      <w:sz w:val="22"/>
      <w:szCs w:val="22"/>
    </w:rPr>
  </w:style>
  <w:style w:type="paragraph" w:styleId="aff4">
    <w:name w:val="Plain Text"/>
    <w:basedOn w:val="a"/>
    <w:link w:val="aff5"/>
    <w:rsid w:val="009D2B41"/>
    <w:rPr>
      <w:rFonts w:ascii="Courier New" w:hAnsi="Courier New"/>
      <w:sz w:val="20"/>
      <w:szCs w:val="20"/>
    </w:rPr>
  </w:style>
  <w:style w:type="character" w:customStyle="1" w:styleId="aff5">
    <w:name w:val="Текст Знак"/>
    <w:basedOn w:val="a0"/>
    <w:link w:val="aff4"/>
    <w:rsid w:val="009D2B41"/>
    <w:rPr>
      <w:rFonts w:ascii="Courier New" w:hAnsi="Courier New"/>
    </w:rPr>
  </w:style>
  <w:style w:type="paragraph" w:customStyle="1" w:styleId="41">
    <w:name w:val="Заголовок 41"/>
    <w:basedOn w:val="a"/>
    <w:uiPriority w:val="1"/>
    <w:qFormat/>
    <w:rsid w:val="00DC53EA"/>
    <w:pPr>
      <w:widowControl w:val="0"/>
      <w:spacing w:before="5"/>
      <w:ind w:left="106" w:right="636"/>
      <w:outlineLvl w:val="4"/>
    </w:pPr>
    <w:rPr>
      <w:b/>
      <w:bCs/>
      <w:sz w:val="21"/>
      <w:szCs w:val="21"/>
      <w:lang w:val="en-US" w:eastAsia="en-US"/>
    </w:rPr>
  </w:style>
  <w:style w:type="paragraph" w:customStyle="1" w:styleId="aff6">
    <w:name w:val="Пояснения"/>
    <w:basedOn w:val="a"/>
    <w:rsid w:val="00B21950"/>
    <w:pPr>
      <w:tabs>
        <w:tab w:val="num" w:pos="757"/>
      </w:tabs>
      <w:ind w:left="737" w:hanging="340"/>
      <w:jc w:val="both"/>
    </w:pPr>
    <w:rPr>
      <w:rFonts w:ascii="Arial" w:hAnsi="Arial"/>
      <w:i/>
      <w:sz w:val="20"/>
      <w:szCs w:val="20"/>
    </w:rPr>
  </w:style>
  <w:style w:type="paragraph" w:customStyle="1" w:styleId="aff7">
    <w:name w:val="Список пунктов"/>
    <w:basedOn w:val="a"/>
    <w:next w:val="aff6"/>
    <w:rsid w:val="00B21950"/>
    <w:pPr>
      <w:tabs>
        <w:tab w:val="num" w:pos="360"/>
      </w:tabs>
      <w:spacing w:before="60"/>
      <w:ind w:left="360" w:hanging="360"/>
      <w:jc w:val="both"/>
    </w:pPr>
    <w:rPr>
      <w:szCs w:val="20"/>
    </w:rPr>
  </w:style>
  <w:style w:type="character" w:customStyle="1" w:styleId="keyword1">
    <w:name w:val="keyword1"/>
    <w:basedOn w:val="a0"/>
    <w:rsid w:val="00197874"/>
    <w:rPr>
      <w:i/>
      <w:iCs/>
    </w:rPr>
  </w:style>
  <w:style w:type="paragraph" w:styleId="27">
    <w:name w:val="toc 2"/>
    <w:basedOn w:val="a"/>
    <w:next w:val="a"/>
    <w:autoRedefine/>
    <w:rsid w:val="002E7BE1"/>
    <w:pPr>
      <w:spacing w:after="100"/>
      <w:ind w:left="240"/>
    </w:pPr>
  </w:style>
  <w:style w:type="paragraph" w:styleId="42">
    <w:name w:val="toc 4"/>
    <w:basedOn w:val="a"/>
    <w:next w:val="a"/>
    <w:autoRedefine/>
    <w:rsid w:val="002E7BE1"/>
    <w:pPr>
      <w:spacing w:after="100"/>
      <w:ind w:left="720"/>
    </w:pPr>
  </w:style>
  <w:style w:type="character" w:customStyle="1" w:styleId="texample1">
    <w:name w:val="texample1"/>
    <w:basedOn w:val="a0"/>
    <w:rsid w:val="00C52892"/>
    <w:rPr>
      <w:rFonts w:ascii="Courier New" w:hAnsi="Courier New" w:cs="Courier New" w:hint="default"/>
      <w:color w:val="8B0000"/>
    </w:rPr>
  </w:style>
</w:styles>
</file>

<file path=word/webSettings.xml><?xml version="1.0" encoding="utf-8"?>
<w:webSettings xmlns:r="http://schemas.openxmlformats.org/officeDocument/2006/relationships" xmlns:w="http://schemas.openxmlformats.org/wordprocessingml/2006/main">
  <w:divs>
    <w:div w:id="190538986">
      <w:bodyDiv w:val="1"/>
      <w:marLeft w:val="0"/>
      <w:marRight w:val="0"/>
      <w:marTop w:val="0"/>
      <w:marBottom w:val="0"/>
      <w:divBdr>
        <w:top w:val="none" w:sz="0" w:space="0" w:color="auto"/>
        <w:left w:val="none" w:sz="0" w:space="0" w:color="auto"/>
        <w:bottom w:val="none" w:sz="0" w:space="0" w:color="auto"/>
        <w:right w:val="none" w:sz="0" w:space="0" w:color="auto"/>
      </w:divBdr>
    </w:div>
    <w:div w:id="193617514">
      <w:bodyDiv w:val="1"/>
      <w:marLeft w:val="0"/>
      <w:marRight w:val="0"/>
      <w:marTop w:val="0"/>
      <w:marBottom w:val="0"/>
      <w:divBdr>
        <w:top w:val="none" w:sz="0" w:space="0" w:color="auto"/>
        <w:left w:val="none" w:sz="0" w:space="0" w:color="auto"/>
        <w:bottom w:val="none" w:sz="0" w:space="0" w:color="auto"/>
        <w:right w:val="none" w:sz="0" w:space="0" w:color="auto"/>
      </w:divBdr>
    </w:div>
    <w:div w:id="216747568">
      <w:bodyDiv w:val="1"/>
      <w:marLeft w:val="0"/>
      <w:marRight w:val="0"/>
      <w:marTop w:val="0"/>
      <w:marBottom w:val="0"/>
      <w:divBdr>
        <w:top w:val="none" w:sz="0" w:space="0" w:color="auto"/>
        <w:left w:val="none" w:sz="0" w:space="0" w:color="auto"/>
        <w:bottom w:val="none" w:sz="0" w:space="0" w:color="auto"/>
        <w:right w:val="none" w:sz="0" w:space="0" w:color="auto"/>
      </w:divBdr>
    </w:div>
    <w:div w:id="297761515">
      <w:bodyDiv w:val="1"/>
      <w:marLeft w:val="0"/>
      <w:marRight w:val="0"/>
      <w:marTop w:val="0"/>
      <w:marBottom w:val="0"/>
      <w:divBdr>
        <w:top w:val="none" w:sz="0" w:space="0" w:color="auto"/>
        <w:left w:val="none" w:sz="0" w:space="0" w:color="auto"/>
        <w:bottom w:val="none" w:sz="0" w:space="0" w:color="auto"/>
        <w:right w:val="none" w:sz="0" w:space="0" w:color="auto"/>
      </w:divBdr>
    </w:div>
    <w:div w:id="319626594">
      <w:bodyDiv w:val="1"/>
      <w:marLeft w:val="0"/>
      <w:marRight w:val="0"/>
      <w:marTop w:val="0"/>
      <w:marBottom w:val="0"/>
      <w:divBdr>
        <w:top w:val="none" w:sz="0" w:space="0" w:color="auto"/>
        <w:left w:val="none" w:sz="0" w:space="0" w:color="auto"/>
        <w:bottom w:val="none" w:sz="0" w:space="0" w:color="auto"/>
        <w:right w:val="none" w:sz="0" w:space="0" w:color="auto"/>
      </w:divBdr>
    </w:div>
    <w:div w:id="379598820">
      <w:bodyDiv w:val="1"/>
      <w:marLeft w:val="0"/>
      <w:marRight w:val="0"/>
      <w:marTop w:val="0"/>
      <w:marBottom w:val="0"/>
      <w:divBdr>
        <w:top w:val="none" w:sz="0" w:space="0" w:color="auto"/>
        <w:left w:val="none" w:sz="0" w:space="0" w:color="auto"/>
        <w:bottom w:val="none" w:sz="0" w:space="0" w:color="auto"/>
        <w:right w:val="none" w:sz="0" w:space="0" w:color="auto"/>
      </w:divBdr>
    </w:div>
    <w:div w:id="397552596">
      <w:bodyDiv w:val="1"/>
      <w:marLeft w:val="0"/>
      <w:marRight w:val="0"/>
      <w:marTop w:val="0"/>
      <w:marBottom w:val="0"/>
      <w:divBdr>
        <w:top w:val="none" w:sz="0" w:space="0" w:color="auto"/>
        <w:left w:val="none" w:sz="0" w:space="0" w:color="auto"/>
        <w:bottom w:val="none" w:sz="0" w:space="0" w:color="auto"/>
        <w:right w:val="none" w:sz="0" w:space="0" w:color="auto"/>
      </w:divBdr>
    </w:div>
    <w:div w:id="431972078">
      <w:bodyDiv w:val="1"/>
      <w:marLeft w:val="0"/>
      <w:marRight w:val="0"/>
      <w:marTop w:val="0"/>
      <w:marBottom w:val="0"/>
      <w:divBdr>
        <w:top w:val="none" w:sz="0" w:space="0" w:color="auto"/>
        <w:left w:val="none" w:sz="0" w:space="0" w:color="auto"/>
        <w:bottom w:val="none" w:sz="0" w:space="0" w:color="auto"/>
        <w:right w:val="none" w:sz="0" w:space="0" w:color="auto"/>
      </w:divBdr>
    </w:div>
    <w:div w:id="498736237">
      <w:bodyDiv w:val="1"/>
      <w:marLeft w:val="0"/>
      <w:marRight w:val="0"/>
      <w:marTop w:val="0"/>
      <w:marBottom w:val="0"/>
      <w:divBdr>
        <w:top w:val="none" w:sz="0" w:space="0" w:color="auto"/>
        <w:left w:val="none" w:sz="0" w:space="0" w:color="auto"/>
        <w:bottom w:val="none" w:sz="0" w:space="0" w:color="auto"/>
        <w:right w:val="none" w:sz="0" w:space="0" w:color="auto"/>
      </w:divBdr>
    </w:div>
    <w:div w:id="538663391">
      <w:bodyDiv w:val="1"/>
      <w:marLeft w:val="0"/>
      <w:marRight w:val="0"/>
      <w:marTop w:val="0"/>
      <w:marBottom w:val="0"/>
      <w:divBdr>
        <w:top w:val="none" w:sz="0" w:space="0" w:color="auto"/>
        <w:left w:val="none" w:sz="0" w:space="0" w:color="auto"/>
        <w:bottom w:val="none" w:sz="0" w:space="0" w:color="auto"/>
        <w:right w:val="none" w:sz="0" w:space="0" w:color="auto"/>
      </w:divBdr>
    </w:div>
    <w:div w:id="561600762">
      <w:bodyDiv w:val="1"/>
      <w:marLeft w:val="0"/>
      <w:marRight w:val="0"/>
      <w:marTop w:val="0"/>
      <w:marBottom w:val="0"/>
      <w:divBdr>
        <w:top w:val="none" w:sz="0" w:space="0" w:color="auto"/>
        <w:left w:val="none" w:sz="0" w:space="0" w:color="auto"/>
        <w:bottom w:val="none" w:sz="0" w:space="0" w:color="auto"/>
        <w:right w:val="none" w:sz="0" w:space="0" w:color="auto"/>
      </w:divBdr>
    </w:div>
    <w:div w:id="595480242">
      <w:bodyDiv w:val="1"/>
      <w:marLeft w:val="0"/>
      <w:marRight w:val="0"/>
      <w:marTop w:val="0"/>
      <w:marBottom w:val="0"/>
      <w:divBdr>
        <w:top w:val="none" w:sz="0" w:space="0" w:color="auto"/>
        <w:left w:val="none" w:sz="0" w:space="0" w:color="auto"/>
        <w:bottom w:val="none" w:sz="0" w:space="0" w:color="auto"/>
        <w:right w:val="none" w:sz="0" w:space="0" w:color="auto"/>
      </w:divBdr>
    </w:div>
    <w:div w:id="601493851">
      <w:bodyDiv w:val="1"/>
      <w:marLeft w:val="0"/>
      <w:marRight w:val="0"/>
      <w:marTop w:val="0"/>
      <w:marBottom w:val="0"/>
      <w:divBdr>
        <w:top w:val="none" w:sz="0" w:space="0" w:color="auto"/>
        <w:left w:val="none" w:sz="0" w:space="0" w:color="auto"/>
        <w:bottom w:val="none" w:sz="0" w:space="0" w:color="auto"/>
        <w:right w:val="none" w:sz="0" w:space="0" w:color="auto"/>
      </w:divBdr>
    </w:div>
    <w:div w:id="604076168">
      <w:bodyDiv w:val="1"/>
      <w:marLeft w:val="0"/>
      <w:marRight w:val="0"/>
      <w:marTop w:val="0"/>
      <w:marBottom w:val="0"/>
      <w:divBdr>
        <w:top w:val="none" w:sz="0" w:space="0" w:color="auto"/>
        <w:left w:val="none" w:sz="0" w:space="0" w:color="auto"/>
        <w:bottom w:val="none" w:sz="0" w:space="0" w:color="auto"/>
        <w:right w:val="none" w:sz="0" w:space="0" w:color="auto"/>
      </w:divBdr>
    </w:div>
    <w:div w:id="663431281">
      <w:bodyDiv w:val="1"/>
      <w:marLeft w:val="0"/>
      <w:marRight w:val="0"/>
      <w:marTop w:val="0"/>
      <w:marBottom w:val="0"/>
      <w:divBdr>
        <w:top w:val="none" w:sz="0" w:space="0" w:color="auto"/>
        <w:left w:val="none" w:sz="0" w:space="0" w:color="auto"/>
        <w:bottom w:val="none" w:sz="0" w:space="0" w:color="auto"/>
        <w:right w:val="none" w:sz="0" w:space="0" w:color="auto"/>
      </w:divBdr>
    </w:div>
    <w:div w:id="674891376">
      <w:bodyDiv w:val="1"/>
      <w:marLeft w:val="0"/>
      <w:marRight w:val="0"/>
      <w:marTop w:val="0"/>
      <w:marBottom w:val="0"/>
      <w:divBdr>
        <w:top w:val="none" w:sz="0" w:space="0" w:color="auto"/>
        <w:left w:val="none" w:sz="0" w:space="0" w:color="auto"/>
        <w:bottom w:val="none" w:sz="0" w:space="0" w:color="auto"/>
        <w:right w:val="none" w:sz="0" w:space="0" w:color="auto"/>
      </w:divBdr>
    </w:div>
    <w:div w:id="683434708">
      <w:bodyDiv w:val="1"/>
      <w:marLeft w:val="0"/>
      <w:marRight w:val="0"/>
      <w:marTop w:val="0"/>
      <w:marBottom w:val="0"/>
      <w:divBdr>
        <w:top w:val="none" w:sz="0" w:space="0" w:color="auto"/>
        <w:left w:val="none" w:sz="0" w:space="0" w:color="auto"/>
        <w:bottom w:val="none" w:sz="0" w:space="0" w:color="auto"/>
        <w:right w:val="none" w:sz="0" w:space="0" w:color="auto"/>
      </w:divBdr>
    </w:div>
    <w:div w:id="685330638">
      <w:bodyDiv w:val="1"/>
      <w:marLeft w:val="0"/>
      <w:marRight w:val="0"/>
      <w:marTop w:val="0"/>
      <w:marBottom w:val="0"/>
      <w:divBdr>
        <w:top w:val="none" w:sz="0" w:space="0" w:color="auto"/>
        <w:left w:val="none" w:sz="0" w:space="0" w:color="auto"/>
        <w:bottom w:val="none" w:sz="0" w:space="0" w:color="auto"/>
        <w:right w:val="none" w:sz="0" w:space="0" w:color="auto"/>
      </w:divBdr>
    </w:div>
    <w:div w:id="707267158">
      <w:bodyDiv w:val="1"/>
      <w:marLeft w:val="0"/>
      <w:marRight w:val="0"/>
      <w:marTop w:val="0"/>
      <w:marBottom w:val="0"/>
      <w:divBdr>
        <w:top w:val="none" w:sz="0" w:space="0" w:color="auto"/>
        <w:left w:val="none" w:sz="0" w:space="0" w:color="auto"/>
        <w:bottom w:val="none" w:sz="0" w:space="0" w:color="auto"/>
        <w:right w:val="none" w:sz="0" w:space="0" w:color="auto"/>
      </w:divBdr>
    </w:div>
    <w:div w:id="717238570">
      <w:bodyDiv w:val="1"/>
      <w:marLeft w:val="0"/>
      <w:marRight w:val="0"/>
      <w:marTop w:val="0"/>
      <w:marBottom w:val="0"/>
      <w:divBdr>
        <w:top w:val="none" w:sz="0" w:space="0" w:color="auto"/>
        <w:left w:val="none" w:sz="0" w:space="0" w:color="auto"/>
        <w:bottom w:val="none" w:sz="0" w:space="0" w:color="auto"/>
        <w:right w:val="none" w:sz="0" w:space="0" w:color="auto"/>
      </w:divBdr>
    </w:div>
    <w:div w:id="724455785">
      <w:bodyDiv w:val="1"/>
      <w:marLeft w:val="0"/>
      <w:marRight w:val="0"/>
      <w:marTop w:val="0"/>
      <w:marBottom w:val="0"/>
      <w:divBdr>
        <w:top w:val="none" w:sz="0" w:space="0" w:color="auto"/>
        <w:left w:val="none" w:sz="0" w:space="0" w:color="auto"/>
        <w:bottom w:val="none" w:sz="0" w:space="0" w:color="auto"/>
        <w:right w:val="none" w:sz="0" w:space="0" w:color="auto"/>
      </w:divBdr>
    </w:div>
    <w:div w:id="802579264">
      <w:bodyDiv w:val="1"/>
      <w:marLeft w:val="0"/>
      <w:marRight w:val="0"/>
      <w:marTop w:val="0"/>
      <w:marBottom w:val="0"/>
      <w:divBdr>
        <w:top w:val="none" w:sz="0" w:space="0" w:color="auto"/>
        <w:left w:val="none" w:sz="0" w:space="0" w:color="auto"/>
        <w:bottom w:val="none" w:sz="0" w:space="0" w:color="auto"/>
        <w:right w:val="none" w:sz="0" w:space="0" w:color="auto"/>
      </w:divBdr>
    </w:div>
    <w:div w:id="832334767">
      <w:bodyDiv w:val="1"/>
      <w:marLeft w:val="0"/>
      <w:marRight w:val="0"/>
      <w:marTop w:val="0"/>
      <w:marBottom w:val="0"/>
      <w:divBdr>
        <w:top w:val="none" w:sz="0" w:space="0" w:color="auto"/>
        <w:left w:val="none" w:sz="0" w:space="0" w:color="auto"/>
        <w:bottom w:val="none" w:sz="0" w:space="0" w:color="auto"/>
        <w:right w:val="none" w:sz="0" w:space="0" w:color="auto"/>
      </w:divBdr>
    </w:div>
    <w:div w:id="862136682">
      <w:bodyDiv w:val="1"/>
      <w:marLeft w:val="0"/>
      <w:marRight w:val="0"/>
      <w:marTop w:val="0"/>
      <w:marBottom w:val="0"/>
      <w:divBdr>
        <w:top w:val="none" w:sz="0" w:space="0" w:color="auto"/>
        <w:left w:val="none" w:sz="0" w:space="0" w:color="auto"/>
        <w:bottom w:val="none" w:sz="0" w:space="0" w:color="auto"/>
        <w:right w:val="none" w:sz="0" w:space="0" w:color="auto"/>
      </w:divBdr>
    </w:div>
    <w:div w:id="866791686">
      <w:bodyDiv w:val="1"/>
      <w:marLeft w:val="0"/>
      <w:marRight w:val="0"/>
      <w:marTop w:val="0"/>
      <w:marBottom w:val="0"/>
      <w:divBdr>
        <w:top w:val="none" w:sz="0" w:space="0" w:color="auto"/>
        <w:left w:val="none" w:sz="0" w:space="0" w:color="auto"/>
        <w:bottom w:val="none" w:sz="0" w:space="0" w:color="auto"/>
        <w:right w:val="none" w:sz="0" w:space="0" w:color="auto"/>
      </w:divBdr>
    </w:div>
    <w:div w:id="1002203688">
      <w:bodyDiv w:val="1"/>
      <w:marLeft w:val="0"/>
      <w:marRight w:val="0"/>
      <w:marTop w:val="0"/>
      <w:marBottom w:val="0"/>
      <w:divBdr>
        <w:top w:val="none" w:sz="0" w:space="0" w:color="auto"/>
        <w:left w:val="none" w:sz="0" w:space="0" w:color="auto"/>
        <w:bottom w:val="none" w:sz="0" w:space="0" w:color="auto"/>
        <w:right w:val="none" w:sz="0" w:space="0" w:color="auto"/>
      </w:divBdr>
    </w:div>
    <w:div w:id="1012997171">
      <w:bodyDiv w:val="1"/>
      <w:marLeft w:val="0"/>
      <w:marRight w:val="0"/>
      <w:marTop w:val="0"/>
      <w:marBottom w:val="0"/>
      <w:divBdr>
        <w:top w:val="none" w:sz="0" w:space="0" w:color="auto"/>
        <w:left w:val="none" w:sz="0" w:space="0" w:color="auto"/>
        <w:bottom w:val="none" w:sz="0" w:space="0" w:color="auto"/>
        <w:right w:val="none" w:sz="0" w:space="0" w:color="auto"/>
      </w:divBdr>
    </w:div>
    <w:div w:id="1056931792">
      <w:bodyDiv w:val="1"/>
      <w:marLeft w:val="0"/>
      <w:marRight w:val="0"/>
      <w:marTop w:val="0"/>
      <w:marBottom w:val="0"/>
      <w:divBdr>
        <w:top w:val="none" w:sz="0" w:space="0" w:color="auto"/>
        <w:left w:val="none" w:sz="0" w:space="0" w:color="auto"/>
        <w:bottom w:val="none" w:sz="0" w:space="0" w:color="auto"/>
        <w:right w:val="none" w:sz="0" w:space="0" w:color="auto"/>
      </w:divBdr>
    </w:div>
    <w:div w:id="1058897471">
      <w:bodyDiv w:val="1"/>
      <w:marLeft w:val="0"/>
      <w:marRight w:val="0"/>
      <w:marTop w:val="0"/>
      <w:marBottom w:val="0"/>
      <w:divBdr>
        <w:top w:val="none" w:sz="0" w:space="0" w:color="auto"/>
        <w:left w:val="none" w:sz="0" w:space="0" w:color="auto"/>
        <w:bottom w:val="none" w:sz="0" w:space="0" w:color="auto"/>
        <w:right w:val="none" w:sz="0" w:space="0" w:color="auto"/>
      </w:divBdr>
    </w:div>
    <w:div w:id="1074402306">
      <w:bodyDiv w:val="1"/>
      <w:marLeft w:val="0"/>
      <w:marRight w:val="0"/>
      <w:marTop w:val="0"/>
      <w:marBottom w:val="0"/>
      <w:divBdr>
        <w:top w:val="none" w:sz="0" w:space="0" w:color="auto"/>
        <w:left w:val="none" w:sz="0" w:space="0" w:color="auto"/>
        <w:bottom w:val="none" w:sz="0" w:space="0" w:color="auto"/>
        <w:right w:val="none" w:sz="0" w:space="0" w:color="auto"/>
      </w:divBdr>
    </w:div>
    <w:div w:id="1083993120">
      <w:bodyDiv w:val="1"/>
      <w:marLeft w:val="0"/>
      <w:marRight w:val="0"/>
      <w:marTop w:val="0"/>
      <w:marBottom w:val="0"/>
      <w:divBdr>
        <w:top w:val="none" w:sz="0" w:space="0" w:color="auto"/>
        <w:left w:val="none" w:sz="0" w:space="0" w:color="auto"/>
        <w:bottom w:val="none" w:sz="0" w:space="0" w:color="auto"/>
        <w:right w:val="none" w:sz="0" w:space="0" w:color="auto"/>
      </w:divBdr>
    </w:div>
    <w:div w:id="1126001274">
      <w:bodyDiv w:val="1"/>
      <w:marLeft w:val="0"/>
      <w:marRight w:val="0"/>
      <w:marTop w:val="0"/>
      <w:marBottom w:val="0"/>
      <w:divBdr>
        <w:top w:val="none" w:sz="0" w:space="0" w:color="auto"/>
        <w:left w:val="none" w:sz="0" w:space="0" w:color="auto"/>
        <w:bottom w:val="none" w:sz="0" w:space="0" w:color="auto"/>
        <w:right w:val="none" w:sz="0" w:space="0" w:color="auto"/>
      </w:divBdr>
    </w:div>
    <w:div w:id="1156992181">
      <w:bodyDiv w:val="1"/>
      <w:marLeft w:val="0"/>
      <w:marRight w:val="0"/>
      <w:marTop w:val="0"/>
      <w:marBottom w:val="0"/>
      <w:divBdr>
        <w:top w:val="none" w:sz="0" w:space="0" w:color="auto"/>
        <w:left w:val="none" w:sz="0" w:space="0" w:color="auto"/>
        <w:bottom w:val="none" w:sz="0" w:space="0" w:color="auto"/>
        <w:right w:val="none" w:sz="0" w:space="0" w:color="auto"/>
      </w:divBdr>
    </w:div>
    <w:div w:id="1157376359">
      <w:bodyDiv w:val="1"/>
      <w:marLeft w:val="0"/>
      <w:marRight w:val="0"/>
      <w:marTop w:val="0"/>
      <w:marBottom w:val="0"/>
      <w:divBdr>
        <w:top w:val="none" w:sz="0" w:space="0" w:color="auto"/>
        <w:left w:val="none" w:sz="0" w:space="0" w:color="auto"/>
        <w:bottom w:val="none" w:sz="0" w:space="0" w:color="auto"/>
        <w:right w:val="none" w:sz="0" w:space="0" w:color="auto"/>
      </w:divBdr>
    </w:div>
    <w:div w:id="1185823981">
      <w:bodyDiv w:val="1"/>
      <w:marLeft w:val="0"/>
      <w:marRight w:val="0"/>
      <w:marTop w:val="0"/>
      <w:marBottom w:val="0"/>
      <w:divBdr>
        <w:top w:val="none" w:sz="0" w:space="0" w:color="auto"/>
        <w:left w:val="none" w:sz="0" w:space="0" w:color="auto"/>
        <w:bottom w:val="none" w:sz="0" w:space="0" w:color="auto"/>
        <w:right w:val="none" w:sz="0" w:space="0" w:color="auto"/>
      </w:divBdr>
      <w:divsChild>
        <w:div w:id="1770347025">
          <w:marLeft w:val="0"/>
          <w:marRight w:val="0"/>
          <w:marTop w:val="0"/>
          <w:marBottom w:val="0"/>
          <w:divBdr>
            <w:top w:val="none" w:sz="0" w:space="0" w:color="auto"/>
            <w:left w:val="none" w:sz="0" w:space="0" w:color="auto"/>
            <w:bottom w:val="none" w:sz="0" w:space="0" w:color="auto"/>
            <w:right w:val="none" w:sz="0" w:space="0" w:color="auto"/>
          </w:divBdr>
        </w:div>
        <w:div w:id="1318070076">
          <w:marLeft w:val="0"/>
          <w:marRight w:val="0"/>
          <w:marTop w:val="0"/>
          <w:marBottom w:val="0"/>
          <w:divBdr>
            <w:top w:val="none" w:sz="0" w:space="0" w:color="auto"/>
            <w:left w:val="none" w:sz="0" w:space="0" w:color="auto"/>
            <w:bottom w:val="none" w:sz="0" w:space="0" w:color="auto"/>
            <w:right w:val="none" w:sz="0" w:space="0" w:color="auto"/>
          </w:divBdr>
        </w:div>
        <w:div w:id="1254826041">
          <w:marLeft w:val="0"/>
          <w:marRight w:val="0"/>
          <w:marTop w:val="0"/>
          <w:marBottom w:val="0"/>
          <w:divBdr>
            <w:top w:val="none" w:sz="0" w:space="0" w:color="auto"/>
            <w:left w:val="none" w:sz="0" w:space="0" w:color="auto"/>
            <w:bottom w:val="none" w:sz="0" w:space="0" w:color="auto"/>
            <w:right w:val="none" w:sz="0" w:space="0" w:color="auto"/>
          </w:divBdr>
        </w:div>
        <w:div w:id="1282613117">
          <w:marLeft w:val="0"/>
          <w:marRight w:val="0"/>
          <w:marTop w:val="0"/>
          <w:marBottom w:val="0"/>
          <w:divBdr>
            <w:top w:val="none" w:sz="0" w:space="0" w:color="auto"/>
            <w:left w:val="none" w:sz="0" w:space="0" w:color="auto"/>
            <w:bottom w:val="none" w:sz="0" w:space="0" w:color="auto"/>
            <w:right w:val="none" w:sz="0" w:space="0" w:color="auto"/>
          </w:divBdr>
        </w:div>
        <w:div w:id="168837038">
          <w:marLeft w:val="0"/>
          <w:marRight w:val="0"/>
          <w:marTop w:val="0"/>
          <w:marBottom w:val="0"/>
          <w:divBdr>
            <w:top w:val="none" w:sz="0" w:space="0" w:color="auto"/>
            <w:left w:val="none" w:sz="0" w:space="0" w:color="auto"/>
            <w:bottom w:val="none" w:sz="0" w:space="0" w:color="auto"/>
            <w:right w:val="none" w:sz="0" w:space="0" w:color="auto"/>
          </w:divBdr>
        </w:div>
        <w:div w:id="9644539">
          <w:marLeft w:val="0"/>
          <w:marRight w:val="0"/>
          <w:marTop w:val="0"/>
          <w:marBottom w:val="0"/>
          <w:divBdr>
            <w:top w:val="none" w:sz="0" w:space="0" w:color="auto"/>
            <w:left w:val="none" w:sz="0" w:space="0" w:color="auto"/>
            <w:bottom w:val="none" w:sz="0" w:space="0" w:color="auto"/>
            <w:right w:val="none" w:sz="0" w:space="0" w:color="auto"/>
          </w:divBdr>
        </w:div>
        <w:div w:id="394671604">
          <w:marLeft w:val="0"/>
          <w:marRight w:val="0"/>
          <w:marTop w:val="0"/>
          <w:marBottom w:val="0"/>
          <w:divBdr>
            <w:top w:val="none" w:sz="0" w:space="0" w:color="auto"/>
            <w:left w:val="none" w:sz="0" w:space="0" w:color="auto"/>
            <w:bottom w:val="none" w:sz="0" w:space="0" w:color="auto"/>
            <w:right w:val="none" w:sz="0" w:space="0" w:color="auto"/>
          </w:divBdr>
        </w:div>
        <w:div w:id="1819154436">
          <w:marLeft w:val="0"/>
          <w:marRight w:val="0"/>
          <w:marTop w:val="0"/>
          <w:marBottom w:val="0"/>
          <w:divBdr>
            <w:top w:val="none" w:sz="0" w:space="0" w:color="auto"/>
            <w:left w:val="none" w:sz="0" w:space="0" w:color="auto"/>
            <w:bottom w:val="none" w:sz="0" w:space="0" w:color="auto"/>
            <w:right w:val="none" w:sz="0" w:space="0" w:color="auto"/>
          </w:divBdr>
        </w:div>
        <w:div w:id="1715885051">
          <w:marLeft w:val="0"/>
          <w:marRight w:val="0"/>
          <w:marTop w:val="0"/>
          <w:marBottom w:val="0"/>
          <w:divBdr>
            <w:top w:val="none" w:sz="0" w:space="0" w:color="auto"/>
            <w:left w:val="none" w:sz="0" w:space="0" w:color="auto"/>
            <w:bottom w:val="none" w:sz="0" w:space="0" w:color="auto"/>
            <w:right w:val="none" w:sz="0" w:space="0" w:color="auto"/>
          </w:divBdr>
        </w:div>
        <w:div w:id="1615941677">
          <w:marLeft w:val="0"/>
          <w:marRight w:val="0"/>
          <w:marTop w:val="0"/>
          <w:marBottom w:val="0"/>
          <w:divBdr>
            <w:top w:val="none" w:sz="0" w:space="0" w:color="auto"/>
            <w:left w:val="none" w:sz="0" w:space="0" w:color="auto"/>
            <w:bottom w:val="none" w:sz="0" w:space="0" w:color="auto"/>
            <w:right w:val="none" w:sz="0" w:space="0" w:color="auto"/>
          </w:divBdr>
        </w:div>
        <w:div w:id="2106805827">
          <w:marLeft w:val="0"/>
          <w:marRight w:val="0"/>
          <w:marTop w:val="0"/>
          <w:marBottom w:val="0"/>
          <w:divBdr>
            <w:top w:val="none" w:sz="0" w:space="0" w:color="auto"/>
            <w:left w:val="none" w:sz="0" w:space="0" w:color="auto"/>
            <w:bottom w:val="none" w:sz="0" w:space="0" w:color="auto"/>
            <w:right w:val="none" w:sz="0" w:space="0" w:color="auto"/>
          </w:divBdr>
        </w:div>
        <w:div w:id="1967932735">
          <w:marLeft w:val="0"/>
          <w:marRight w:val="0"/>
          <w:marTop w:val="0"/>
          <w:marBottom w:val="0"/>
          <w:divBdr>
            <w:top w:val="none" w:sz="0" w:space="0" w:color="auto"/>
            <w:left w:val="none" w:sz="0" w:space="0" w:color="auto"/>
            <w:bottom w:val="none" w:sz="0" w:space="0" w:color="auto"/>
            <w:right w:val="none" w:sz="0" w:space="0" w:color="auto"/>
          </w:divBdr>
        </w:div>
        <w:div w:id="347024124">
          <w:marLeft w:val="0"/>
          <w:marRight w:val="0"/>
          <w:marTop w:val="0"/>
          <w:marBottom w:val="0"/>
          <w:divBdr>
            <w:top w:val="none" w:sz="0" w:space="0" w:color="auto"/>
            <w:left w:val="none" w:sz="0" w:space="0" w:color="auto"/>
            <w:bottom w:val="none" w:sz="0" w:space="0" w:color="auto"/>
            <w:right w:val="none" w:sz="0" w:space="0" w:color="auto"/>
          </w:divBdr>
        </w:div>
        <w:div w:id="749546211">
          <w:marLeft w:val="0"/>
          <w:marRight w:val="0"/>
          <w:marTop w:val="0"/>
          <w:marBottom w:val="0"/>
          <w:divBdr>
            <w:top w:val="none" w:sz="0" w:space="0" w:color="auto"/>
            <w:left w:val="none" w:sz="0" w:space="0" w:color="auto"/>
            <w:bottom w:val="none" w:sz="0" w:space="0" w:color="auto"/>
            <w:right w:val="none" w:sz="0" w:space="0" w:color="auto"/>
          </w:divBdr>
        </w:div>
        <w:div w:id="1849102960">
          <w:marLeft w:val="0"/>
          <w:marRight w:val="0"/>
          <w:marTop w:val="0"/>
          <w:marBottom w:val="0"/>
          <w:divBdr>
            <w:top w:val="none" w:sz="0" w:space="0" w:color="auto"/>
            <w:left w:val="none" w:sz="0" w:space="0" w:color="auto"/>
            <w:bottom w:val="none" w:sz="0" w:space="0" w:color="auto"/>
            <w:right w:val="none" w:sz="0" w:space="0" w:color="auto"/>
          </w:divBdr>
        </w:div>
        <w:div w:id="1435251304">
          <w:marLeft w:val="0"/>
          <w:marRight w:val="0"/>
          <w:marTop w:val="0"/>
          <w:marBottom w:val="0"/>
          <w:divBdr>
            <w:top w:val="none" w:sz="0" w:space="0" w:color="auto"/>
            <w:left w:val="none" w:sz="0" w:space="0" w:color="auto"/>
            <w:bottom w:val="none" w:sz="0" w:space="0" w:color="auto"/>
            <w:right w:val="none" w:sz="0" w:space="0" w:color="auto"/>
          </w:divBdr>
        </w:div>
        <w:div w:id="1379159137">
          <w:marLeft w:val="0"/>
          <w:marRight w:val="0"/>
          <w:marTop w:val="0"/>
          <w:marBottom w:val="0"/>
          <w:divBdr>
            <w:top w:val="none" w:sz="0" w:space="0" w:color="auto"/>
            <w:left w:val="none" w:sz="0" w:space="0" w:color="auto"/>
            <w:bottom w:val="none" w:sz="0" w:space="0" w:color="auto"/>
            <w:right w:val="none" w:sz="0" w:space="0" w:color="auto"/>
          </w:divBdr>
        </w:div>
        <w:div w:id="1437023600">
          <w:marLeft w:val="0"/>
          <w:marRight w:val="0"/>
          <w:marTop w:val="0"/>
          <w:marBottom w:val="0"/>
          <w:divBdr>
            <w:top w:val="none" w:sz="0" w:space="0" w:color="auto"/>
            <w:left w:val="none" w:sz="0" w:space="0" w:color="auto"/>
            <w:bottom w:val="none" w:sz="0" w:space="0" w:color="auto"/>
            <w:right w:val="none" w:sz="0" w:space="0" w:color="auto"/>
          </w:divBdr>
        </w:div>
        <w:div w:id="54552112">
          <w:marLeft w:val="0"/>
          <w:marRight w:val="0"/>
          <w:marTop w:val="0"/>
          <w:marBottom w:val="0"/>
          <w:divBdr>
            <w:top w:val="none" w:sz="0" w:space="0" w:color="auto"/>
            <w:left w:val="none" w:sz="0" w:space="0" w:color="auto"/>
            <w:bottom w:val="none" w:sz="0" w:space="0" w:color="auto"/>
            <w:right w:val="none" w:sz="0" w:space="0" w:color="auto"/>
          </w:divBdr>
        </w:div>
        <w:div w:id="2004503638">
          <w:marLeft w:val="0"/>
          <w:marRight w:val="0"/>
          <w:marTop w:val="0"/>
          <w:marBottom w:val="0"/>
          <w:divBdr>
            <w:top w:val="none" w:sz="0" w:space="0" w:color="auto"/>
            <w:left w:val="none" w:sz="0" w:space="0" w:color="auto"/>
            <w:bottom w:val="none" w:sz="0" w:space="0" w:color="auto"/>
            <w:right w:val="none" w:sz="0" w:space="0" w:color="auto"/>
          </w:divBdr>
        </w:div>
        <w:div w:id="295373489">
          <w:marLeft w:val="0"/>
          <w:marRight w:val="0"/>
          <w:marTop w:val="0"/>
          <w:marBottom w:val="0"/>
          <w:divBdr>
            <w:top w:val="none" w:sz="0" w:space="0" w:color="auto"/>
            <w:left w:val="none" w:sz="0" w:space="0" w:color="auto"/>
            <w:bottom w:val="none" w:sz="0" w:space="0" w:color="auto"/>
            <w:right w:val="none" w:sz="0" w:space="0" w:color="auto"/>
          </w:divBdr>
        </w:div>
        <w:div w:id="712660885">
          <w:marLeft w:val="0"/>
          <w:marRight w:val="0"/>
          <w:marTop w:val="0"/>
          <w:marBottom w:val="0"/>
          <w:divBdr>
            <w:top w:val="none" w:sz="0" w:space="0" w:color="auto"/>
            <w:left w:val="none" w:sz="0" w:space="0" w:color="auto"/>
            <w:bottom w:val="none" w:sz="0" w:space="0" w:color="auto"/>
            <w:right w:val="none" w:sz="0" w:space="0" w:color="auto"/>
          </w:divBdr>
        </w:div>
        <w:div w:id="4721449">
          <w:marLeft w:val="0"/>
          <w:marRight w:val="0"/>
          <w:marTop w:val="0"/>
          <w:marBottom w:val="0"/>
          <w:divBdr>
            <w:top w:val="none" w:sz="0" w:space="0" w:color="auto"/>
            <w:left w:val="none" w:sz="0" w:space="0" w:color="auto"/>
            <w:bottom w:val="none" w:sz="0" w:space="0" w:color="auto"/>
            <w:right w:val="none" w:sz="0" w:space="0" w:color="auto"/>
          </w:divBdr>
        </w:div>
        <w:div w:id="784083776">
          <w:marLeft w:val="0"/>
          <w:marRight w:val="0"/>
          <w:marTop w:val="0"/>
          <w:marBottom w:val="0"/>
          <w:divBdr>
            <w:top w:val="none" w:sz="0" w:space="0" w:color="auto"/>
            <w:left w:val="none" w:sz="0" w:space="0" w:color="auto"/>
            <w:bottom w:val="none" w:sz="0" w:space="0" w:color="auto"/>
            <w:right w:val="none" w:sz="0" w:space="0" w:color="auto"/>
          </w:divBdr>
        </w:div>
        <w:div w:id="1514802261">
          <w:marLeft w:val="0"/>
          <w:marRight w:val="0"/>
          <w:marTop w:val="0"/>
          <w:marBottom w:val="0"/>
          <w:divBdr>
            <w:top w:val="none" w:sz="0" w:space="0" w:color="auto"/>
            <w:left w:val="none" w:sz="0" w:space="0" w:color="auto"/>
            <w:bottom w:val="none" w:sz="0" w:space="0" w:color="auto"/>
            <w:right w:val="none" w:sz="0" w:space="0" w:color="auto"/>
          </w:divBdr>
        </w:div>
        <w:div w:id="689456545">
          <w:marLeft w:val="0"/>
          <w:marRight w:val="0"/>
          <w:marTop w:val="0"/>
          <w:marBottom w:val="0"/>
          <w:divBdr>
            <w:top w:val="none" w:sz="0" w:space="0" w:color="auto"/>
            <w:left w:val="none" w:sz="0" w:space="0" w:color="auto"/>
            <w:bottom w:val="none" w:sz="0" w:space="0" w:color="auto"/>
            <w:right w:val="none" w:sz="0" w:space="0" w:color="auto"/>
          </w:divBdr>
        </w:div>
        <w:div w:id="1046373398">
          <w:marLeft w:val="0"/>
          <w:marRight w:val="0"/>
          <w:marTop w:val="0"/>
          <w:marBottom w:val="0"/>
          <w:divBdr>
            <w:top w:val="none" w:sz="0" w:space="0" w:color="auto"/>
            <w:left w:val="none" w:sz="0" w:space="0" w:color="auto"/>
            <w:bottom w:val="none" w:sz="0" w:space="0" w:color="auto"/>
            <w:right w:val="none" w:sz="0" w:space="0" w:color="auto"/>
          </w:divBdr>
        </w:div>
        <w:div w:id="1234664502">
          <w:marLeft w:val="0"/>
          <w:marRight w:val="0"/>
          <w:marTop w:val="0"/>
          <w:marBottom w:val="0"/>
          <w:divBdr>
            <w:top w:val="none" w:sz="0" w:space="0" w:color="auto"/>
            <w:left w:val="none" w:sz="0" w:space="0" w:color="auto"/>
            <w:bottom w:val="none" w:sz="0" w:space="0" w:color="auto"/>
            <w:right w:val="none" w:sz="0" w:space="0" w:color="auto"/>
          </w:divBdr>
        </w:div>
        <w:div w:id="1671105350">
          <w:marLeft w:val="0"/>
          <w:marRight w:val="0"/>
          <w:marTop w:val="0"/>
          <w:marBottom w:val="0"/>
          <w:divBdr>
            <w:top w:val="none" w:sz="0" w:space="0" w:color="auto"/>
            <w:left w:val="none" w:sz="0" w:space="0" w:color="auto"/>
            <w:bottom w:val="none" w:sz="0" w:space="0" w:color="auto"/>
            <w:right w:val="none" w:sz="0" w:space="0" w:color="auto"/>
          </w:divBdr>
        </w:div>
        <w:div w:id="1991521259">
          <w:marLeft w:val="0"/>
          <w:marRight w:val="0"/>
          <w:marTop w:val="0"/>
          <w:marBottom w:val="0"/>
          <w:divBdr>
            <w:top w:val="none" w:sz="0" w:space="0" w:color="auto"/>
            <w:left w:val="none" w:sz="0" w:space="0" w:color="auto"/>
            <w:bottom w:val="none" w:sz="0" w:space="0" w:color="auto"/>
            <w:right w:val="none" w:sz="0" w:space="0" w:color="auto"/>
          </w:divBdr>
        </w:div>
        <w:div w:id="1254825480">
          <w:marLeft w:val="0"/>
          <w:marRight w:val="0"/>
          <w:marTop w:val="0"/>
          <w:marBottom w:val="0"/>
          <w:divBdr>
            <w:top w:val="none" w:sz="0" w:space="0" w:color="auto"/>
            <w:left w:val="none" w:sz="0" w:space="0" w:color="auto"/>
            <w:bottom w:val="none" w:sz="0" w:space="0" w:color="auto"/>
            <w:right w:val="none" w:sz="0" w:space="0" w:color="auto"/>
          </w:divBdr>
        </w:div>
        <w:div w:id="756050561">
          <w:marLeft w:val="0"/>
          <w:marRight w:val="0"/>
          <w:marTop w:val="0"/>
          <w:marBottom w:val="0"/>
          <w:divBdr>
            <w:top w:val="none" w:sz="0" w:space="0" w:color="auto"/>
            <w:left w:val="none" w:sz="0" w:space="0" w:color="auto"/>
            <w:bottom w:val="none" w:sz="0" w:space="0" w:color="auto"/>
            <w:right w:val="none" w:sz="0" w:space="0" w:color="auto"/>
          </w:divBdr>
        </w:div>
        <w:div w:id="243687677">
          <w:marLeft w:val="0"/>
          <w:marRight w:val="0"/>
          <w:marTop w:val="0"/>
          <w:marBottom w:val="0"/>
          <w:divBdr>
            <w:top w:val="none" w:sz="0" w:space="0" w:color="auto"/>
            <w:left w:val="none" w:sz="0" w:space="0" w:color="auto"/>
            <w:bottom w:val="none" w:sz="0" w:space="0" w:color="auto"/>
            <w:right w:val="none" w:sz="0" w:space="0" w:color="auto"/>
          </w:divBdr>
        </w:div>
        <w:div w:id="1981305807">
          <w:marLeft w:val="0"/>
          <w:marRight w:val="0"/>
          <w:marTop w:val="0"/>
          <w:marBottom w:val="0"/>
          <w:divBdr>
            <w:top w:val="none" w:sz="0" w:space="0" w:color="auto"/>
            <w:left w:val="none" w:sz="0" w:space="0" w:color="auto"/>
            <w:bottom w:val="none" w:sz="0" w:space="0" w:color="auto"/>
            <w:right w:val="none" w:sz="0" w:space="0" w:color="auto"/>
          </w:divBdr>
        </w:div>
        <w:div w:id="1469662029">
          <w:marLeft w:val="0"/>
          <w:marRight w:val="0"/>
          <w:marTop w:val="0"/>
          <w:marBottom w:val="0"/>
          <w:divBdr>
            <w:top w:val="none" w:sz="0" w:space="0" w:color="auto"/>
            <w:left w:val="none" w:sz="0" w:space="0" w:color="auto"/>
            <w:bottom w:val="none" w:sz="0" w:space="0" w:color="auto"/>
            <w:right w:val="none" w:sz="0" w:space="0" w:color="auto"/>
          </w:divBdr>
        </w:div>
        <w:div w:id="1854025931">
          <w:marLeft w:val="0"/>
          <w:marRight w:val="0"/>
          <w:marTop w:val="0"/>
          <w:marBottom w:val="0"/>
          <w:divBdr>
            <w:top w:val="none" w:sz="0" w:space="0" w:color="auto"/>
            <w:left w:val="none" w:sz="0" w:space="0" w:color="auto"/>
            <w:bottom w:val="none" w:sz="0" w:space="0" w:color="auto"/>
            <w:right w:val="none" w:sz="0" w:space="0" w:color="auto"/>
          </w:divBdr>
        </w:div>
        <w:div w:id="1615822255">
          <w:marLeft w:val="0"/>
          <w:marRight w:val="0"/>
          <w:marTop w:val="0"/>
          <w:marBottom w:val="0"/>
          <w:divBdr>
            <w:top w:val="none" w:sz="0" w:space="0" w:color="auto"/>
            <w:left w:val="none" w:sz="0" w:space="0" w:color="auto"/>
            <w:bottom w:val="none" w:sz="0" w:space="0" w:color="auto"/>
            <w:right w:val="none" w:sz="0" w:space="0" w:color="auto"/>
          </w:divBdr>
        </w:div>
        <w:div w:id="1317807054">
          <w:marLeft w:val="0"/>
          <w:marRight w:val="0"/>
          <w:marTop w:val="0"/>
          <w:marBottom w:val="0"/>
          <w:divBdr>
            <w:top w:val="none" w:sz="0" w:space="0" w:color="auto"/>
            <w:left w:val="none" w:sz="0" w:space="0" w:color="auto"/>
            <w:bottom w:val="none" w:sz="0" w:space="0" w:color="auto"/>
            <w:right w:val="none" w:sz="0" w:space="0" w:color="auto"/>
          </w:divBdr>
        </w:div>
        <w:div w:id="875966817">
          <w:marLeft w:val="0"/>
          <w:marRight w:val="0"/>
          <w:marTop w:val="0"/>
          <w:marBottom w:val="0"/>
          <w:divBdr>
            <w:top w:val="none" w:sz="0" w:space="0" w:color="auto"/>
            <w:left w:val="none" w:sz="0" w:space="0" w:color="auto"/>
            <w:bottom w:val="none" w:sz="0" w:space="0" w:color="auto"/>
            <w:right w:val="none" w:sz="0" w:space="0" w:color="auto"/>
          </w:divBdr>
        </w:div>
        <w:div w:id="1716656439">
          <w:marLeft w:val="0"/>
          <w:marRight w:val="0"/>
          <w:marTop w:val="0"/>
          <w:marBottom w:val="0"/>
          <w:divBdr>
            <w:top w:val="none" w:sz="0" w:space="0" w:color="auto"/>
            <w:left w:val="none" w:sz="0" w:space="0" w:color="auto"/>
            <w:bottom w:val="none" w:sz="0" w:space="0" w:color="auto"/>
            <w:right w:val="none" w:sz="0" w:space="0" w:color="auto"/>
          </w:divBdr>
        </w:div>
        <w:div w:id="1431663676">
          <w:marLeft w:val="0"/>
          <w:marRight w:val="0"/>
          <w:marTop w:val="0"/>
          <w:marBottom w:val="0"/>
          <w:divBdr>
            <w:top w:val="none" w:sz="0" w:space="0" w:color="auto"/>
            <w:left w:val="none" w:sz="0" w:space="0" w:color="auto"/>
            <w:bottom w:val="none" w:sz="0" w:space="0" w:color="auto"/>
            <w:right w:val="none" w:sz="0" w:space="0" w:color="auto"/>
          </w:divBdr>
        </w:div>
        <w:div w:id="1045299409">
          <w:marLeft w:val="0"/>
          <w:marRight w:val="0"/>
          <w:marTop w:val="0"/>
          <w:marBottom w:val="0"/>
          <w:divBdr>
            <w:top w:val="none" w:sz="0" w:space="0" w:color="auto"/>
            <w:left w:val="none" w:sz="0" w:space="0" w:color="auto"/>
            <w:bottom w:val="none" w:sz="0" w:space="0" w:color="auto"/>
            <w:right w:val="none" w:sz="0" w:space="0" w:color="auto"/>
          </w:divBdr>
        </w:div>
        <w:div w:id="1221937518">
          <w:marLeft w:val="0"/>
          <w:marRight w:val="0"/>
          <w:marTop w:val="0"/>
          <w:marBottom w:val="0"/>
          <w:divBdr>
            <w:top w:val="none" w:sz="0" w:space="0" w:color="auto"/>
            <w:left w:val="none" w:sz="0" w:space="0" w:color="auto"/>
            <w:bottom w:val="none" w:sz="0" w:space="0" w:color="auto"/>
            <w:right w:val="none" w:sz="0" w:space="0" w:color="auto"/>
          </w:divBdr>
        </w:div>
        <w:div w:id="571502638">
          <w:marLeft w:val="0"/>
          <w:marRight w:val="0"/>
          <w:marTop w:val="0"/>
          <w:marBottom w:val="0"/>
          <w:divBdr>
            <w:top w:val="none" w:sz="0" w:space="0" w:color="auto"/>
            <w:left w:val="none" w:sz="0" w:space="0" w:color="auto"/>
            <w:bottom w:val="none" w:sz="0" w:space="0" w:color="auto"/>
            <w:right w:val="none" w:sz="0" w:space="0" w:color="auto"/>
          </w:divBdr>
        </w:div>
        <w:div w:id="1339961571">
          <w:marLeft w:val="0"/>
          <w:marRight w:val="0"/>
          <w:marTop w:val="0"/>
          <w:marBottom w:val="0"/>
          <w:divBdr>
            <w:top w:val="none" w:sz="0" w:space="0" w:color="auto"/>
            <w:left w:val="none" w:sz="0" w:space="0" w:color="auto"/>
            <w:bottom w:val="none" w:sz="0" w:space="0" w:color="auto"/>
            <w:right w:val="none" w:sz="0" w:space="0" w:color="auto"/>
          </w:divBdr>
        </w:div>
        <w:div w:id="131290783">
          <w:marLeft w:val="0"/>
          <w:marRight w:val="0"/>
          <w:marTop w:val="0"/>
          <w:marBottom w:val="0"/>
          <w:divBdr>
            <w:top w:val="none" w:sz="0" w:space="0" w:color="auto"/>
            <w:left w:val="none" w:sz="0" w:space="0" w:color="auto"/>
            <w:bottom w:val="none" w:sz="0" w:space="0" w:color="auto"/>
            <w:right w:val="none" w:sz="0" w:space="0" w:color="auto"/>
          </w:divBdr>
        </w:div>
        <w:div w:id="698117831">
          <w:marLeft w:val="0"/>
          <w:marRight w:val="0"/>
          <w:marTop w:val="0"/>
          <w:marBottom w:val="0"/>
          <w:divBdr>
            <w:top w:val="none" w:sz="0" w:space="0" w:color="auto"/>
            <w:left w:val="none" w:sz="0" w:space="0" w:color="auto"/>
            <w:bottom w:val="none" w:sz="0" w:space="0" w:color="auto"/>
            <w:right w:val="none" w:sz="0" w:space="0" w:color="auto"/>
          </w:divBdr>
        </w:div>
        <w:div w:id="2098868075">
          <w:marLeft w:val="0"/>
          <w:marRight w:val="0"/>
          <w:marTop w:val="0"/>
          <w:marBottom w:val="0"/>
          <w:divBdr>
            <w:top w:val="none" w:sz="0" w:space="0" w:color="auto"/>
            <w:left w:val="none" w:sz="0" w:space="0" w:color="auto"/>
            <w:bottom w:val="none" w:sz="0" w:space="0" w:color="auto"/>
            <w:right w:val="none" w:sz="0" w:space="0" w:color="auto"/>
          </w:divBdr>
        </w:div>
        <w:div w:id="521745631">
          <w:marLeft w:val="0"/>
          <w:marRight w:val="0"/>
          <w:marTop w:val="0"/>
          <w:marBottom w:val="0"/>
          <w:divBdr>
            <w:top w:val="none" w:sz="0" w:space="0" w:color="auto"/>
            <w:left w:val="none" w:sz="0" w:space="0" w:color="auto"/>
            <w:bottom w:val="none" w:sz="0" w:space="0" w:color="auto"/>
            <w:right w:val="none" w:sz="0" w:space="0" w:color="auto"/>
          </w:divBdr>
        </w:div>
        <w:div w:id="1869708943">
          <w:marLeft w:val="0"/>
          <w:marRight w:val="0"/>
          <w:marTop w:val="0"/>
          <w:marBottom w:val="0"/>
          <w:divBdr>
            <w:top w:val="none" w:sz="0" w:space="0" w:color="auto"/>
            <w:left w:val="none" w:sz="0" w:space="0" w:color="auto"/>
            <w:bottom w:val="none" w:sz="0" w:space="0" w:color="auto"/>
            <w:right w:val="none" w:sz="0" w:space="0" w:color="auto"/>
          </w:divBdr>
        </w:div>
        <w:div w:id="1912302626">
          <w:marLeft w:val="0"/>
          <w:marRight w:val="0"/>
          <w:marTop w:val="0"/>
          <w:marBottom w:val="0"/>
          <w:divBdr>
            <w:top w:val="none" w:sz="0" w:space="0" w:color="auto"/>
            <w:left w:val="none" w:sz="0" w:space="0" w:color="auto"/>
            <w:bottom w:val="none" w:sz="0" w:space="0" w:color="auto"/>
            <w:right w:val="none" w:sz="0" w:space="0" w:color="auto"/>
          </w:divBdr>
        </w:div>
        <w:div w:id="252472511">
          <w:marLeft w:val="0"/>
          <w:marRight w:val="0"/>
          <w:marTop w:val="0"/>
          <w:marBottom w:val="0"/>
          <w:divBdr>
            <w:top w:val="none" w:sz="0" w:space="0" w:color="auto"/>
            <w:left w:val="none" w:sz="0" w:space="0" w:color="auto"/>
            <w:bottom w:val="none" w:sz="0" w:space="0" w:color="auto"/>
            <w:right w:val="none" w:sz="0" w:space="0" w:color="auto"/>
          </w:divBdr>
        </w:div>
        <w:div w:id="322315038">
          <w:marLeft w:val="0"/>
          <w:marRight w:val="0"/>
          <w:marTop w:val="0"/>
          <w:marBottom w:val="0"/>
          <w:divBdr>
            <w:top w:val="none" w:sz="0" w:space="0" w:color="auto"/>
            <w:left w:val="none" w:sz="0" w:space="0" w:color="auto"/>
            <w:bottom w:val="none" w:sz="0" w:space="0" w:color="auto"/>
            <w:right w:val="none" w:sz="0" w:space="0" w:color="auto"/>
          </w:divBdr>
        </w:div>
        <w:div w:id="1281646317">
          <w:marLeft w:val="0"/>
          <w:marRight w:val="0"/>
          <w:marTop w:val="0"/>
          <w:marBottom w:val="0"/>
          <w:divBdr>
            <w:top w:val="none" w:sz="0" w:space="0" w:color="auto"/>
            <w:left w:val="none" w:sz="0" w:space="0" w:color="auto"/>
            <w:bottom w:val="none" w:sz="0" w:space="0" w:color="auto"/>
            <w:right w:val="none" w:sz="0" w:space="0" w:color="auto"/>
          </w:divBdr>
        </w:div>
        <w:div w:id="1169834726">
          <w:marLeft w:val="0"/>
          <w:marRight w:val="0"/>
          <w:marTop w:val="0"/>
          <w:marBottom w:val="0"/>
          <w:divBdr>
            <w:top w:val="none" w:sz="0" w:space="0" w:color="auto"/>
            <w:left w:val="none" w:sz="0" w:space="0" w:color="auto"/>
            <w:bottom w:val="none" w:sz="0" w:space="0" w:color="auto"/>
            <w:right w:val="none" w:sz="0" w:space="0" w:color="auto"/>
          </w:divBdr>
        </w:div>
        <w:div w:id="2071615571">
          <w:marLeft w:val="0"/>
          <w:marRight w:val="0"/>
          <w:marTop w:val="0"/>
          <w:marBottom w:val="0"/>
          <w:divBdr>
            <w:top w:val="none" w:sz="0" w:space="0" w:color="auto"/>
            <w:left w:val="none" w:sz="0" w:space="0" w:color="auto"/>
            <w:bottom w:val="none" w:sz="0" w:space="0" w:color="auto"/>
            <w:right w:val="none" w:sz="0" w:space="0" w:color="auto"/>
          </w:divBdr>
        </w:div>
        <w:div w:id="427039570">
          <w:marLeft w:val="0"/>
          <w:marRight w:val="0"/>
          <w:marTop w:val="0"/>
          <w:marBottom w:val="0"/>
          <w:divBdr>
            <w:top w:val="none" w:sz="0" w:space="0" w:color="auto"/>
            <w:left w:val="none" w:sz="0" w:space="0" w:color="auto"/>
            <w:bottom w:val="none" w:sz="0" w:space="0" w:color="auto"/>
            <w:right w:val="none" w:sz="0" w:space="0" w:color="auto"/>
          </w:divBdr>
        </w:div>
        <w:div w:id="987393086">
          <w:marLeft w:val="0"/>
          <w:marRight w:val="0"/>
          <w:marTop w:val="0"/>
          <w:marBottom w:val="0"/>
          <w:divBdr>
            <w:top w:val="none" w:sz="0" w:space="0" w:color="auto"/>
            <w:left w:val="none" w:sz="0" w:space="0" w:color="auto"/>
            <w:bottom w:val="none" w:sz="0" w:space="0" w:color="auto"/>
            <w:right w:val="none" w:sz="0" w:space="0" w:color="auto"/>
          </w:divBdr>
        </w:div>
        <w:div w:id="918250015">
          <w:marLeft w:val="0"/>
          <w:marRight w:val="0"/>
          <w:marTop w:val="0"/>
          <w:marBottom w:val="0"/>
          <w:divBdr>
            <w:top w:val="none" w:sz="0" w:space="0" w:color="auto"/>
            <w:left w:val="none" w:sz="0" w:space="0" w:color="auto"/>
            <w:bottom w:val="none" w:sz="0" w:space="0" w:color="auto"/>
            <w:right w:val="none" w:sz="0" w:space="0" w:color="auto"/>
          </w:divBdr>
        </w:div>
        <w:div w:id="1381126439">
          <w:marLeft w:val="0"/>
          <w:marRight w:val="0"/>
          <w:marTop w:val="0"/>
          <w:marBottom w:val="0"/>
          <w:divBdr>
            <w:top w:val="none" w:sz="0" w:space="0" w:color="auto"/>
            <w:left w:val="none" w:sz="0" w:space="0" w:color="auto"/>
            <w:bottom w:val="none" w:sz="0" w:space="0" w:color="auto"/>
            <w:right w:val="none" w:sz="0" w:space="0" w:color="auto"/>
          </w:divBdr>
        </w:div>
        <w:div w:id="1826966209">
          <w:marLeft w:val="0"/>
          <w:marRight w:val="0"/>
          <w:marTop w:val="0"/>
          <w:marBottom w:val="0"/>
          <w:divBdr>
            <w:top w:val="none" w:sz="0" w:space="0" w:color="auto"/>
            <w:left w:val="none" w:sz="0" w:space="0" w:color="auto"/>
            <w:bottom w:val="none" w:sz="0" w:space="0" w:color="auto"/>
            <w:right w:val="none" w:sz="0" w:space="0" w:color="auto"/>
          </w:divBdr>
        </w:div>
        <w:div w:id="1655141574">
          <w:marLeft w:val="0"/>
          <w:marRight w:val="0"/>
          <w:marTop w:val="0"/>
          <w:marBottom w:val="0"/>
          <w:divBdr>
            <w:top w:val="none" w:sz="0" w:space="0" w:color="auto"/>
            <w:left w:val="none" w:sz="0" w:space="0" w:color="auto"/>
            <w:bottom w:val="none" w:sz="0" w:space="0" w:color="auto"/>
            <w:right w:val="none" w:sz="0" w:space="0" w:color="auto"/>
          </w:divBdr>
        </w:div>
        <w:div w:id="2135905640">
          <w:marLeft w:val="0"/>
          <w:marRight w:val="0"/>
          <w:marTop w:val="0"/>
          <w:marBottom w:val="0"/>
          <w:divBdr>
            <w:top w:val="none" w:sz="0" w:space="0" w:color="auto"/>
            <w:left w:val="none" w:sz="0" w:space="0" w:color="auto"/>
            <w:bottom w:val="none" w:sz="0" w:space="0" w:color="auto"/>
            <w:right w:val="none" w:sz="0" w:space="0" w:color="auto"/>
          </w:divBdr>
        </w:div>
        <w:div w:id="701125446">
          <w:marLeft w:val="0"/>
          <w:marRight w:val="0"/>
          <w:marTop w:val="0"/>
          <w:marBottom w:val="0"/>
          <w:divBdr>
            <w:top w:val="none" w:sz="0" w:space="0" w:color="auto"/>
            <w:left w:val="none" w:sz="0" w:space="0" w:color="auto"/>
            <w:bottom w:val="none" w:sz="0" w:space="0" w:color="auto"/>
            <w:right w:val="none" w:sz="0" w:space="0" w:color="auto"/>
          </w:divBdr>
        </w:div>
        <w:div w:id="1361589809">
          <w:marLeft w:val="0"/>
          <w:marRight w:val="0"/>
          <w:marTop w:val="0"/>
          <w:marBottom w:val="0"/>
          <w:divBdr>
            <w:top w:val="none" w:sz="0" w:space="0" w:color="auto"/>
            <w:left w:val="none" w:sz="0" w:space="0" w:color="auto"/>
            <w:bottom w:val="none" w:sz="0" w:space="0" w:color="auto"/>
            <w:right w:val="none" w:sz="0" w:space="0" w:color="auto"/>
          </w:divBdr>
        </w:div>
        <w:div w:id="341974508">
          <w:marLeft w:val="0"/>
          <w:marRight w:val="0"/>
          <w:marTop w:val="0"/>
          <w:marBottom w:val="0"/>
          <w:divBdr>
            <w:top w:val="none" w:sz="0" w:space="0" w:color="auto"/>
            <w:left w:val="none" w:sz="0" w:space="0" w:color="auto"/>
            <w:bottom w:val="none" w:sz="0" w:space="0" w:color="auto"/>
            <w:right w:val="none" w:sz="0" w:space="0" w:color="auto"/>
          </w:divBdr>
        </w:div>
        <w:div w:id="111096833">
          <w:marLeft w:val="0"/>
          <w:marRight w:val="0"/>
          <w:marTop w:val="0"/>
          <w:marBottom w:val="0"/>
          <w:divBdr>
            <w:top w:val="none" w:sz="0" w:space="0" w:color="auto"/>
            <w:left w:val="none" w:sz="0" w:space="0" w:color="auto"/>
            <w:bottom w:val="none" w:sz="0" w:space="0" w:color="auto"/>
            <w:right w:val="none" w:sz="0" w:space="0" w:color="auto"/>
          </w:divBdr>
        </w:div>
        <w:div w:id="651644616">
          <w:marLeft w:val="0"/>
          <w:marRight w:val="0"/>
          <w:marTop w:val="0"/>
          <w:marBottom w:val="0"/>
          <w:divBdr>
            <w:top w:val="none" w:sz="0" w:space="0" w:color="auto"/>
            <w:left w:val="none" w:sz="0" w:space="0" w:color="auto"/>
            <w:bottom w:val="none" w:sz="0" w:space="0" w:color="auto"/>
            <w:right w:val="none" w:sz="0" w:space="0" w:color="auto"/>
          </w:divBdr>
        </w:div>
        <w:div w:id="2141415841">
          <w:marLeft w:val="0"/>
          <w:marRight w:val="0"/>
          <w:marTop w:val="0"/>
          <w:marBottom w:val="0"/>
          <w:divBdr>
            <w:top w:val="none" w:sz="0" w:space="0" w:color="auto"/>
            <w:left w:val="none" w:sz="0" w:space="0" w:color="auto"/>
            <w:bottom w:val="none" w:sz="0" w:space="0" w:color="auto"/>
            <w:right w:val="none" w:sz="0" w:space="0" w:color="auto"/>
          </w:divBdr>
        </w:div>
        <w:div w:id="2146921060">
          <w:marLeft w:val="0"/>
          <w:marRight w:val="0"/>
          <w:marTop w:val="0"/>
          <w:marBottom w:val="0"/>
          <w:divBdr>
            <w:top w:val="none" w:sz="0" w:space="0" w:color="auto"/>
            <w:left w:val="none" w:sz="0" w:space="0" w:color="auto"/>
            <w:bottom w:val="none" w:sz="0" w:space="0" w:color="auto"/>
            <w:right w:val="none" w:sz="0" w:space="0" w:color="auto"/>
          </w:divBdr>
        </w:div>
        <w:div w:id="846291126">
          <w:marLeft w:val="0"/>
          <w:marRight w:val="0"/>
          <w:marTop w:val="0"/>
          <w:marBottom w:val="0"/>
          <w:divBdr>
            <w:top w:val="none" w:sz="0" w:space="0" w:color="auto"/>
            <w:left w:val="none" w:sz="0" w:space="0" w:color="auto"/>
            <w:bottom w:val="none" w:sz="0" w:space="0" w:color="auto"/>
            <w:right w:val="none" w:sz="0" w:space="0" w:color="auto"/>
          </w:divBdr>
        </w:div>
        <w:div w:id="1009599961">
          <w:marLeft w:val="0"/>
          <w:marRight w:val="0"/>
          <w:marTop w:val="0"/>
          <w:marBottom w:val="0"/>
          <w:divBdr>
            <w:top w:val="none" w:sz="0" w:space="0" w:color="auto"/>
            <w:left w:val="none" w:sz="0" w:space="0" w:color="auto"/>
            <w:bottom w:val="none" w:sz="0" w:space="0" w:color="auto"/>
            <w:right w:val="none" w:sz="0" w:space="0" w:color="auto"/>
          </w:divBdr>
        </w:div>
        <w:div w:id="804002966">
          <w:marLeft w:val="0"/>
          <w:marRight w:val="0"/>
          <w:marTop w:val="0"/>
          <w:marBottom w:val="0"/>
          <w:divBdr>
            <w:top w:val="none" w:sz="0" w:space="0" w:color="auto"/>
            <w:left w:val="none" w:sz="0" w:space="0" w:color="auto"/>
            <w:bottom w:val="none" w:sz="0" w:space="0" w:color="auto"/>
            <w:right w:val="none" w:sz="0" w:space="0" w:color="auto"/>
          </w:divBdr>
        </w:div>
        <w:div w:id="1229460915">
          <w:marLeft w:val="0"/>
          <w:marRight w:val="0"/>
          <w:marTop w:val="0"/>
          <w:marBottom w:val="0"/>
          <w:divBdr>
            <w:top w:val="none" w:sz="0" w:space="0" w:color="auto"/>
            <w:left w:val="none" w:sz="0" w:space="0" w:color="auto"/>
            <w:bottom w:val="none" w:sz="0" w:space="0" w:color="auto"/>
            <w:right w:val="none" w:sz="0" w:space="0" w:color="auto"/>
          </w:divBdr>
        </w:div>
        <w:div w:id="226842743">
          <w:marLeft w:val="0"/>
          <w:marRight w:val="0"/>
          <w:marTop w:val="0"/>
          <w:marBottom w:val="0"/>
          <w:divBdr>
            <w:top w:val="none" w:sz="0" w:space="0" w:color="auto"/>
            <w:left w:val="none" w:sz="0" w:space="0" w:color="auto"/>
            <w:bottom w:val="none" w:sz="0" w:space="0" w:color="auto"/>
            <w:right w:val="none" w:sz="0" w:space="0" w:color="auto"/>
          </w:divBdr>
        </w:div>
        <w:div w:id="2097479991">
          <w:marLeft w:val="0"/>
          <w:marRight w:val="0"/>
          <w:marTop w:val="0"/>
          <w:marBottom w:val="0"/>
          <w:divBdr>
            <w:top w:val="none" w:sz="0" w:space="0" w:color="auto"/>
            <w:left w:val="none" w:sz="0" w:space="0" w:color="auto"/>
            <w:bottom w:val="none" w:sz="0" w:space="0" w:color="auto"/>
            <w:right w:val="none" w:sz="0" w:space="0" w:color="auto"/>
          </w:divBdr>
        </w:div>
        <w:div w:id="612791401">
          <w:marLeft w:val="0"/>
          <w:marRight w:val="0"/>
          <w:marTop w:val="0"/>
          <w:marBottom w:val="0"/>
          <w:divBdr>
            <w:top w:val="none" w:sz="0" w:space="0" w:color="auto"/>
            <w:left w:val="none" w:sz="0" w:space="0" w:color="auto"/>
            <w:bottom w:val="none" w:sz="0" w:space="0" w:color="auto"/>
            <w:right w:val="none" w:sz="0" w:space="0" w:color="auto"/>
          </w:divBdr>
        </w:div>
        <w:div w:id="2120682328">
          <w:marLeft w:val="0"/>
          <w:marRight w:val="0"/>
          <w:marTop w:val="0"/>
          <w:marBottom w:val="0"/>
          <w:divBdr>
            <w:top w:val="none" w:sz="0" w:space="0" w:color="auto"/>
            <w:left w:val="none" w:sz="0" w:space="0" w:color="auto"/>
            <w:bottom w:val="none" w:sz="0" w:space="0" w:color="auto"/>
            <w:right w:val="none" w:sz="0" w:space="0" w:color="auto"/>
          </w:divBdr>
        </w:div>
        <w:div w:id="1070806145">
          <w:marLeft w:val="0"/>
          <w:marRight w:val="0"/>
          <w:marTop w:val="0"/>
          <w:marBottom w:val="0"/>
          <w:divBdr>
            <w:top w:val="none" w:sz="0" w:space="0" w:color="auto"/>
            <w:left w:val="none" w:sz="0" w:space="0" w:color="auto"/>
            <w:bottom w:val="none" w:sz="0" w:space="0" w:color="auto"/>
            <w:right w:val="none" w:sz="0" w:space="0" w:color="auto"/>
          </w:divBdr>
        </w:div>
        <w:div w:id="1176068074">
          <w:marLeft w:val="0"/>
          <w:marRight w:val="0"/>
          <w:marTop w:val="0"/>
          <w:marBottom w:val="0"/>
          <w:divBdr>
            <w:top w:val="none" w:sz="0" w:space="0" w:color="auto"/>
            <w:left w:val="none" w:sz="0" w:space="0" w:color="auto"/>
            <w:bottom w:val="none" w:sz="0" w:space="0" w:color="auto"/>
            <w:right w:val="none" w:sz="0" w:space="0" w:color="auto"/>
          </w:divBdr>
        </w:div>
        <w:div w:id="1039429596">
          <w:marLeft w:val="0"/>
          <w:marRight w:val="0"/>
          <w:marTop w:val="0"/>
          <w:marBottom w:val="0"/>
          <w:divBdr>
            <w:top w:val="none" w:sz="0" w:space="0" w:color="auto"/>
            <w:left w:val="none" w:sz="0" w:space="0" w:color="auto"/>
            <w:bottom w:val="none" w:sz="0" w:space="0" w:color="auto"/>
            <w:right w:val="none" w:sz="0" w:space="0" w:color="auto"/>
          </w:divBdr>
        </w:div>
        <w:div w:id="1659571246">
          <w:marLeft w:val="0"/>
          <w:marRight w:val="0"/>
          <w:marTop w:val="0"/>
          <w:marBottom w:val="0"/>
          <w:divBdr>
            <w:top w:val="none" w:sz="0" w:space="0" w:color="auto"/>
            <w:left w:val="none" w:sz="0" w:space="0" w:color="auto"/>
            <w:bottom w:val="none" w:sz="0" w:space="0" w:color="auto"/>
            <w:right w:val="none" w:sz="0" w:space="0" w:color="auto"/>
          </w:divBdr>
        </w:div>
        <w:div w:id="1161508035">
          <w:marLeft w:val="0"/>
          <w:marRight w:val="0"/>
          <w:marTop w:val="0"/>
          <w:marBottom w:val="0"/>
          <w:divBdr>
            <w:top w:val="none" w:sz="0" w:space="0" w:color="auto"/>
            <w:left w:val="none" w:sz="0" w:space="0" w:color="auto"/>
            <w:bottom w:val="none" w:sz="0" w:space="0" w:color="auto"/>
            <w:right w:val="none" w:sz="0" w:space="0" w:color="auto"/>
          </w:divBdr>
        </w:div>
        <w:div w:id="655689236">
          <w:marLeft w:val="0"/>
          <w:marRight w:val="0"/>
          <w:marTop w:val="0"/>
          <w:marBottom w:val="0"/>
          <w:divBdr>
            <w:top w:val="none" w:sz="0" w:space="0" w:color="auto"/>
            <w:left w:val="none" w:sz="0" w:space="0" w:color="auto"/>
            <w:bottom w:val="none" w:sz="0" w:space="0" w:color="auto"/>
            <w:right w:val="none" w:sz="0" w:space="0" w:color="auto"/>
          </w:divBdr>
        </w:div>
        <w:div w:id="1057513745">
          <w:marLeft w:val="0"/>
          <w:marRight w:val="0"/>
          <w:marTop w:val="0"/>
          <w:marBottom w:val="0"/>
          <w:divBdr>
            <w:top w:val="none" w:sz="0" w:space="0" w:color="auto"/>
            <w:left w:val="none" w:sz="0" w:space="0" w:color="auto"/>
            <w:bottom w:val="none" w:sz="0" w:space="0" w:color="auto"/>
            <w:right w:val="none" w:sz="0" w:space="0" w:color="auto"/>
          </w:divBdr>
        </w:div>
        <w:div w:id="1851523763">
          <w:marLeft w:val="0"/>
          <w:marRight w:val="0"/>
          <w:marTop w:val="0"/>
          <w:marBottom w:val="0"/>
          <w:divBdr>
            <w:top w:val="none" w:sz="0" w:space="0" w:color="auto"/>
            <w:left w:val="none" w:sz="0" w:space="0" w:color="auto"/>
            <w:bottom w:val="none" w:sz="0" w:space="0" w:color="auto"/>
            <w:right w:val="none" w:sz="0" w:space="0" w:color="auto"/>
          </w:divBdr>
        </w:div>
        <w:div w:id="316031262">
          <w:marLeft w:val="0"/>
          <w:marRight w:val="0"/>
          <w:marTop w:val="0"/>
          <w:marBottom w:val="0"/>
          <w:divBdr>
            <w:top w:val="none" w:sz="0" w:space="0" w:color="auto"/>
            <w:left w:val="none" w:sz="0" w:space="0" w:color="auto"/>
            <w:bottom w:val="none" w:sz="0" w:space="0" w:color="auto"/>
            <w:right w:val="none" w:sz="0" w:space="0" w:color="auto"/>
          </w:divBdr>
        </w:div>
        <w:div w:id="671491031">
          <w:marLeft w:val="0"/>
          <w:marRight w:val="0"/>
          <w:marTop w:val="0"/>
          <w:marBottom w:val="0"/>
          <w:divBdr>
            <w:top w:val="none" w:sz="0" w:space="0" w:color="auto"/>
            <w:left w:val="none" w:sz="0" w:space="0" w:color="auto"/>
            <w:bottom w:val="none" w:sz="0" w:space="0" w:color="auto"/>
            <w:right w:val="none" w:sz="0" w:space="0" w:color="auto"/>
          </w:divBdr>
        </w:div>
        <w:div w:id="1879466860">
          <w:marLeft w:val="0"/>
          <w:marRight w:val="0"/>
          <w:marTop w:val="0"/>
          <w:marBottom w:val="0"/>
          <w:divBdr>
            <w:top w:val="none" w:sz="0" w:space="0" w:color="auto"/>
            <w:left w:val="none" w:sz="0" w:space="0" w:color="auto"/>
            <w:bottom w:val="none" w:sz="0" w:space="0" w:color="auto"/>
            <w:right w:val="none" w:sz="0" w:space="0" w:color="auto"/>
          </w:divBdr>
        </w:div>
        <w:div w:id="1023439794">
          <w:marLeft w:val="0"/>
          <w:marRight w:val="0"/>
          <w:marTop w:val="0"/>
          <w:marBottom w:val="0"/>
          <w:divBdr>
            <w:top w:val="none" w:sz="0" w:space="0" w:color="auto"/>
            <w:left w:val="none" w:sz="0" w:space="0" w:color="auto"/>
            <w:bottom w:val="none" w:sz="0" w:space="0" w:color="auto"/>
            <w:right w:val="none" w:sz="0" w:space="0" w:color="auto"/>
          </w:divBdr>
        </w:div>
        <w:div w:id="334496842">
          <w:marLeft w:val="0"/>
          <w:marRight w:val="0"/>
          <w:marTop w:val="0"/>
          <w:marBottom w:val="0"/>
          <w:divBdr>
            <w:top w:val="none" w:sz="0" w:space="0" w:color="auto"/>
            <w:left w:val="none" w:sz="0" w:space="0" w:color="auto"/>
            <w:bottom w:val="none" w:sz="0" w:space="0" w:color="auto"/>
            <w:right w:val="none" w:sz="0" w:space="0" w:color="auto"/>
          </w:divBdr>
        </w:div>
        <w:div w:id="289089355">
          <w:marLeft w:val="0"/>
          <w:marRight w:val="0"/>
          <w:marTop w:val="0"/>
          <w:marBottom w:val="0"/>
          <w:divBdr>
            <w:top w:val="none" w:sz="0" w:space="0" w:color="auto"/>
            <w:left w:val="none" w:sz="0" w:space="0" w:color="auto"/>
            <w:bottom w:val="none" w:sz="0" w:space="0" w:color="auto"/>
            <w:right w:val="none" w:sz="0" w:space="0" w:color="auto"/>
          </w:divBdr>
        </w:div>
        <w:div w:id="159390411">
          <w:marLeft w:val="0"/>
          <w:marRight w:val="0"/>
          <w:marTop w:val="0"/>
          <w:marBottom w:val="0"/>
          <w:divBdr>
            <w:top w:val="none" w:sz="0" w:space="0" w:color="auto"/>
            <w:left w:val="none" w:sz="0" w:space="0" w:color="auto"/>
            <w:bottom w:val="none" w:sz="0" w:space="0" w:color="auto"/>
            <w:right w:val="none" w:sz="0" w:space="0" w:color="auto"/>
          </w:divBdr>
        </w:div>
        <w:div w:id="2062973495">
          <w:marLeft w:val="0"/>
          <w:marRight w:val="0"/>
          <w:marTop w:val="0"/>
          <w:marBottom w:val="0"/>
          <w:divBdr>
            <w:top w:val="none" w:sz="0" w:space="0" w:color="auto"/>
            <w:left w:val="none" w:sz="0" w:space="0" w:color="auto"/>
            <w:bottom w:val="none" w:sz="0" w:space="0" w:color="auto"/>
            <w:right w:val="none" w:sz="0" w:space="0" w:color="auto"/>
          </w:divBdr>
        </w:div>
        <w:div w:id="1292059344">
          <w:marLeft w:val="0"/>
          <w:marRight w:val="0"/>
          <w:marTop w:val="0"/>
          <w:marBottom w:val="0"/>
          <w:divBdr>
            <w:top w:val="none" w:sz="0" w:space="0" w:color="auto"/>
            <w:left w:val="none" w:sz="0" w:space="0" w:color="auto"/>
            <w:bottom w:val="none" w:sz="0" w:space="0" w:color="auto"/>
            <w:right w:val="none" w:sz="0" w:space="0" w:color="auto"/>
          </w:divBdr>
        </w:div>
        <w:div w:id="920060996">
          <w:marLeft w:val="0"/>
          <w:marRight w:val="0"/>
          <w:marTop w:val="0"/>
          <w:marBottom w:val="0"/>
          <w:divBdr>
            <w:top w:val="none" w:sz="0" w:space="0" w:color="auto"/>
            <w:left w:val="none" w:sz="0" w:space="0" w:color="auto"/>
            <w:bottom w:val="none" w:sz="0" w:space="0" w:color="auto"/>
            <w:right w:val="none" w:sz="0" w:space="0" w:color="auto"/>
          </w:divBdr>
        </w:div>
        <w:div w:id="791829926">
          <w:marLeft w:val="0"/>
          <w:marRight w:val="0"/>
          <w:marTop w:val="0"/>
          <w:marBottom w:val="0"/>
          <w:divBdr>
            <w:top w:val="none" w:sz="0" w:space="0" w:color="auto"/>
            <w:left w:val="none" w:sz="0" w:space="0" w:color="auto"/>
            <w:bottom w:val="none" w:sz="0" w:space="0" w:color="auto"/>
            <w:right w:val="none" w:sz="0" w:space="0" w:color="auto"/>
          </w:divBdr>
        </w:div>
        <w:div w:id="1151873270">
          <w:marLeft w:val="0"/>
          <w:marRight w:val="0"/>
          <w:marTop w:val="0"/>
          <w:marBottom w:val="0"/>
          <w:divBdr>
            <w:top w:val="none" w:sz="0" w:space="0" w:color="auto"/>
            <w:left w:val="none" w:sz="0" w:space="0" w:color="auto"/>
            <w:bottom w:val="none" w:sz="0" w:space="0" w:color="auto"/>
            <w:right w:val="none" w:sz="0" w:space="0" w:color="auto"/>
          </w:divBdr>
        </w:div>
        <w:div w:id="1885097052">
          <w:marLeft w:val="0"/>
          <w:marRight w:val="0"/>
          <w:marTop w:val="0"/>
          <w:marBottom w:val="0"/>
          <w:divBdr>
            <w:top w:val="none" w:sz="0" w:space="0" w:color="auto"/>
            <w:left w:val="none" w:sz="0" w:space="0" w:color="auto"/>
            <w:bottom w:val="none" w:sz="0" w:space="0" w:color="auto"/>
            <w:right w:val="none" w:sz="0" w:space="0" w:color="auto"/>
          </w:divBdr>
        </w:div>
        <w:div w:id="2010591765">
          <w:marLeft w:val="0"/>
          <w:marRight w:val="0"/>
          <w:marTop w:val="0"/>
          <w:marBottom w:val="0"/>
          <w:divBdr>
            <w:top w:val="none" w:sz="0" w:space="0" w:color="auto"/>
            <w:left w:val="none" w:sz="0" w:space="0" w:color="auto"/>
            <w:bottom w:val="none" w:sz="0" w:space="0" w:color="auto"/>
            <w:right w:val="none" w:sz="0" w:space="0" w:color="auto"/>
          </w:divBdr>
        </w:div>
        <w:div w:id="1594239966">
          <w:marLeft w:val="0"/>
          <w:marRight w:val="0"/>
          <w:marTop w:val="0"/>
          <w:marBottom w:val="0"/>
          <w:divBdr>
            <w:top w:val="none" w:sz="0" w:space="0" w:color="auto"/>
            <w:left w:val="none" w:sz="0" w:space="0" w:color="auto"/>
            <w:bottom w:val="none" w:sz="0" w:space="0" w:color="auto"/>
            <w:right w:val="none" w:sz="0" w:space="0" w:color="auto"/>
          </w:divBdr>
        </w:div>
        <w:div w:id="106656898">
          <w:marLeft w:val="0"/>
          <w:marRight w:val="0"/>
          <w:marTop w:val="0"/>
          <w:marBottom w:val="0"/>
          <w:divBdr>
            <w:top w:val="none" w:sz="0" w:space="0" w:color="auto"/>
            <w:left w:val="none" w:sz="0" w:space="0" w:color="auto"/>
            <w:bottom w:val="none" w:sz="0" w:space="0" w:color="auto"/>
            <w:right w:val="none" w:sz="0" w:space="0" w:color="auto"/>
          </w:divBdr>
        </w:div>
        <w:div w:id="999697510">
          <w:marLeft w:val="0"/>
          <w:marRight w:val="0"/>
          <w:marTop w:val="0"/>
          <w:marBottom w:val="0"/>
          <w:divBdr>
            <w:top w:val="none" w:sz="0" w:space="0" w:color="auto"/>
            <w:left w:val="none" w:sz="0" w:space="0" w:color="auto"/>
            <w:bottom w:val="none" w:sz="0" w:space="0" w:color="auto"/>
            <w:right w:val="none" w:sz="0" w:space="0" w:color="auto"/>
          </w:divBdr>
        </w:div>
        <w:div w:id="1684162680">
          <w:marLeft w:val="0"/>
          <w:marRight w:val="0"/>
          <w:marTop w:val="0"/>
          <w:marBottom w:val="0"/>
          <w:divBdr>
            <w:top w:val="none" w:sz="0" w:space="0" w:color="auto"/>
            <w:left w:val="none" w:sz="0" w:space="0" w:color="auto"/>
            <w:bottom w:val="none" w:sz="0" w:space="0" w:color="auto"/>
            <w:right w:val="none" w:sz="0" w:space="0" w:color="auto"/>
          </w:divBdr>
        </w:div>
        <w:div w:id="1302999196">
          <w:marLeft w:val="0"/>
          <w:marRight w:val="0"/>
          <w:marTop w:val="0"/>
          <w:marBottom w:val="0"/>
          <w:divBdr>
            <w:top w:val="none" w:sz="0" w:space="0" w:color="auto"/>
            <w:left w:val="none" w:sz="0" w:space="0" w:color="auto"/>
            <w:bottom w:val="none" w:sz="0" w:space="0" w:color="auto"/>
            <w:right w:val="none" w:sz="0" w:space="0" w:color="auto"/>
          </w:divBdr>
        </w:div>
        <w:div w:id="1788040513">
          <w:marLeft w:val="0"/>
          <w:marRight w:val="0"/>
          <w:marTop w:val="0"/>
          <w:marBottom w:val="0"/>
          <w:divBdr>
            <w:top w:val="none" w:sz="0" w:space="0" w:color="auto"/>
            <w:left w:val="none" w:sz="0" w:space="0" w:color="auto"/>
            <w:bottom w:val="none" w:sz="0" w:space="0" w:color="auto"/>
            <w:right w:val="none" w:sz="0" w:space="0" w:color="auto"/>
          </w:divBdr>
        </w:div>
        <w:div w:id="957685036">
          <w:marLeft w:val="0"/>
          <w:marRight w:val="0"/>
          <w:marTop w:val="0"/>
          <w:marBottom w:val="0"/>
          <w:divBdr>
            <w:top w:val="none" w:sz="0" w:space="0" w:color="auto"/>
            <w:left w:val="none" w:sz="0" w:space="0" w:color="auto"/>
            <w:bottom w:val="none" w:sz="0" w:space="0" w:color="auto"/>
            <w:right w:val="none" w:sz="0" w:space="0" w:color="auto"/>
          </w:divBdr>
        </w:div>
        <w:div w:id="932784636">
          <w:marLeft w:val="0"/>
          <w:marRight w:val="0"/>
          <w:marTop w:val="0"/>
          <w:marBottom w:val="0"/>
          <w:divBdr>
            <w:top w:val="none" w:sz="0" w:space="0" w:color="auto"/>
            <w:left w:val="none" w:sz="0" w:space="0" w:color="auto"/>
            <w:bottom w:val="none" w:sz="0" w:space="0" w:color="auto"/>
            <w:right w:val="none" w:sz="0" w:space="0" w:color="auto"/>
          </w:divBdr>
        </w:div>
        <w:div w:id="1290475889">
          <w:marLeft w:val="0"/>
          <w:marRight w:val="0"/>
          <w:marTop w:val="0"/>
          <w:marBottom w:val="0"/>
          <w:divBdr>
            <w:top w:val="none" w:sz="0" w:space="0" w:color="auto"/>
            <w:left w:val="none" w:sz="0" w:space="0" w:color="auto"/>
            <w:bottom w:val="none" w:sz="0" w:space="0" w:color="auto"/>
            <w:right w:val="none" w:sz="0" w:space="0" w:color="auto"/>
          </w:divBdr>
        </w:div>
        <w:div w:id="410783586">
          <w:marLeft w:val="0"/>
          <w:marRight w:val="0"/>
          <w:marTop w:val="0"/>
          <w:marBottom w:val="0"/>
          <w:divBdr>
            <w:top w:val="none" w:sz="0" w:space="0" w:color="auto"/>
            <w:left w:val="none" w:sz="0" w:space="0" w:color="auto"/>
            <w:bottom w:val="none" w:sz="0" w:space="0" w:color="auto"/>
            <w:right w:val="none" w:sz="0" w:space="0" w:color="auto"/>
          </w:divBdr>
        </w:div>
        <w:div w:id="909773617">
          <w:marLeft w:val="0"/>
          <w:marRight w:val="0"/>
          <w:marTop w:val="0"/>
          <w:marBottom w:val="0"/>
          <w:divBdr>
            <w:top w:val="none" w:sz="0" w:space="0" w:color="auto"/>
            <w:left w:val="none" w:sz="0" w:space="0" w:color="auto"/>
            <w:bottom w:val="none" w:sz="0" w:space="0" w:color="auto"/>
            <w:right w:val="none" w:sz="0" w:space="0" w:color="auto"/>
          </w:divBdr>
        </w:div>
        <w:div w:id="1341928088">
          <w:marLeft w:val="0"/>
          <w:marRight w:val="0"/>
          <w:marTop w:val="0"/>
          <w:marBottom w:val="0"/>
          <w:divBdr>
            <w:top w:val="none" w:sz="0" w:space="0" w:color="auto"/>
            <w:left w:val="none" w:sz="0" w:space="0" w:color="auto"/>
            <w:bottom w:val="none" w:sz="0" w:space="0" w:color="auto"/>
            <w:right w:val="none" w:sz="0" w:space="0" w:color="auto"/>
          </w:divBdr>
        </w:div>
        <w:div w:id="291252854">
          <w:marLeft w:val="0"/>
          <w:marRight w:val="0"/>
          <w:marTop w:val="0"/>
          <w:marBottom w:val="0"/>
          <w:divBdr>
            <w:top w:val="none" w:sz="0" w:space="0" w:color="auto"/>
            <w:left w:val="none" w:sz="0" w:space="0" w:color="auto"/>
            <w:bottom w:val="none" w:sz="0" w:space="0" w:color="auto"/>
            <w:right w:val="none" w:sz="0" w:space="0" w:color="auto"/>
          </w:divBdr>
        </w:div>
        <w:div w:id="130287971">
          <w:marLeft w:val="0"/>
          <w:marRight w:val="0"/>
          <w:marTop w:val="0"/>
          <w:marBottom w:val="0"/>
          <w:divBdr>
            <w:top w:val="none" w:sz="0" w:space="0" w:color="auto"/>
            <w:left w:val="none" w:sz="0" w:space="0" w:color="auto"/>
            <w:bottom w:val="none" w:sz="0" w:space="0" w:color="auto"/>
            <w:right w:val="none" w:sz="0" w:space="0" w:color="auto"/>
          </w:divBdr>
        </w:div>
        <w:div w:id="446049707">
          <w:marLeft w:val="0"/>
          <w:marRight w:val="0"/>
          <w:marTop w:val="0"/>
          <w:marBottom w:val="0"/>
          <w:divBdr>
            <w:top w:val="none" w:sz="0" w:space="0" w:color="auto"/>
            <w:left w:val="none" w:sz="0" w:space="0" w:color="auto"/>
            <w:bottom w:val="none" w:sz="0" w:space="0" w:color="auto"/>
            <w:right w:val="none" w:sz="0" w:space="0" w:color="auto"/>
          </w:divBdr>
        </w:div>
        <w:div w:id="152913864">
          <w:marLeft w:val="0"/>
          <w:marRight w:val="0"/>
          <w:marTop w:val="0"/>
          <w:marBottom w:val="0"/>
          <w:divBdr>
            <w:top w:val="none" w:sz="0" w:space="0" w:color="auto"/>
            <w:left w:val="none" w:sz="0" w:space="0" w:color="auto"/>
            <w:bottom w:val="none" w:sz="0" w:space="0" w:color="auto"/>
            <w:right w:val="none" w:sz="0" w:space="0" w:color="auto"/>
          </w:divBdr>
        </w:div>
        <w:div w:id="1490368556">
          <w:marLeft w:val="0"/>
          <w:marRight w:val="0"/>
          <w:marTop w:val="0"/>
          <w:marBottom w:val="0"/>
          <w:divBdr>
            <w:top w:val="none" w:sz="0" w:space="0" w:color="auto"/>
            <w:left w:val="none" w:sz="0" w:space="0" w:color="auto"/>
            <w:bottom w:val="none" w:sz="0" w:space="0" w:color="auto"/>
            <w:right w:val="none" w:sz="0" w:space="0" w:color="auto"/>
          </w:divBdr>
        </w:div>
        <w:div w:id="369769809">
          <w:marLeft w:val="0"/>
          <w:marRight w:val="0"/>
          <w:marTop w:val="0"/>
          <w:marBottom w:val="0"/>
          <w:divBdr>
            <w:top w:val="none" w:sz="0" w:space="0" w:color="auto"/>
            <w:left w:val="none" w:sz="0" w:space="0" w:color="auto"/>
            <w:bottom w:val="none" w:sz="0" w:space="0" w:color="auto"/>
            <w:right w:val="none" w:sz="0" w:space="0" w:color="auto"/>
          </w:divBdr>
        </w:div>
        <w:div w:id="1710839763">
          <w:marLeft w:val="0"/>
          <w:marRight w:val="0"/>
          <w:marTop w:val="0"/>
          <w:marBottom w:val="0"/>
          <w:divBdr>
            <w:top w:val="none" w:sz="0" w:space="0" w:color="auto"/>
            <w:left w:val="none" w:sz="0" w:space="0" w:color="auto"/>
            <w:bottom w:val="none" w:sz="0" w:space="0" w:color="auto"/>
            <w:right w:val="none" w:sz="0" w:space="0" w:color="auto"/>
          </w:divBdr>
        </w:div>
        <w:div w:id="1631738640">
          <w:marLeft w:val="0"/>
          <w:marRight w:val="0"/>
          <w:marTop w:val="0"/>
          <w:marBottom w:val="0"/>
          <w:divBdr>
            <w:top w:val="none" w:sz="0" w:space="0" w:color="auto"/>
            <w:left w:val="none" w:sz="0" w:space="0" w:color="auto"/>
            <w:bottom w:val="none" w:sz="0" w:space="0" w:color="auto"/>
            <w:right w:val="none" w:sz="0" w:space="0" w:color="auto"/>
          </w:divBdr>
        </w:div>
        <w:div w:id="583145969">
          <w:marLeft w:val="0"/>
          <w:marRight w:val="0"/>
          <w:marTop w:val="0"/>
          <w:marBottom w:val="0"/>
          <w:divBdr>
            <w:top w:val="none" w:sz="0" w:space="0" w:color="auto"/>
            <w:left w:val="none" w:sz="0" w:space="0" w:color="auto"/>
            <w:bottom w:val="none" w:sz="0" w:space="0" w:color="auto"/>
            <w:right w:val="none" w:sz="0" w:space="0" w:color="auto"/>
          </w:divBdr>
        </w:div>
        <w:div w:id="993097942">
          <w:marLeft w:val="0"/>
          <w:marRight w:val="0"/>
          <w:marTop w:val="0"/>
          <w:marBottom w:val="0"/>
          <w:divBdr>
            <w:top w:val="none" w:sz="0" w:space="0" w:color="auto"/>
            <w:left w:val="none" w:sz="0" w:space="0" w:color="auto"/>
            <w:bottom w:val="none" w:sz="0" w:space="0" w:color="auto"/>
            <w:right w:val="none" w:sz="0" w:space="0" w:color="auto"/>
          </w:divBdr>
        </w:div>
        <w:div w:id="1359820395">
          <w:marLeft w:val="0"/>
          <w:marRight w:val="0"/>
          <w:marTop w:val="0"/>
          <w:marBottom w:val="0"/>
          <w:divBdr>
            <w:top w:val="none" w:sz="0" w:space="0" w:color="auto"/>
            <w:left w:val="none" w:sz="0" w:space="0" w:color="auto"/>
            <w:bottom w:val="none" w:sz="0" w:space="0" w:color="auto"/>
            <w:right w:val="none" w:sz="0" w:space="0" w:color="auto"/>
          </w:divBdr>
        </w:div>
        <w:div w:id="868568836">
          <w:marLeft w:val="0"/>
          <w:marRight w:val="0"/>
          <w:marTop w:val="0"/>
          <w:marBottom w:val="0"/>
          <w:divBdr>
            <w:top w:val="none" w:sz="0" w:space="0" w:color="auto"/>
            <w:left w:val="none" w:sz="0" w:space="0" w:color="auto"/>
            <w:bottom w:val="none" w:sz="0" w:space="0" w:color="auto"/>
            <w:right w:val="none" w:sz="0" w:space="0" w:color="auto"/>
          </w:divBdr>
        </w:div>
        <w:div w:id="1573199816">
          <w:marLeft w:val="0"/>
          <w:marRight w:val="0"/>
          <w:marTop w:val="0"/>
          <w:marBottom w:val="0"/>
          <w:divBdr>
            <w:top w:val="none" w:sz="0" w:space="0" w:color="auto"/>
            <w:left w:val="none" w:sz="0" w:space="0" w:color="auto"/>
            <w:bottom w:val="none" w:sz="0" w:space="0" w:color="auto"/>
            <w:right w:val="none" w:sz="0" w:space="0" w:color="auto"/>
          </w:divBdr>
        </w:div>
        <w:div w:id="1281762204">
          <w:marLeft w:val="0"/>
          <w:marRight w:val="0"/>
          <w:marTop w:val="0"/>
          <w:marBottom w:val="0"/>
          <w:divBdr>
            <w:top w:val="none" w:sz="0" w:space="0" w:color="auto"/>
            <w:left w:val="none" w:sz="0" w:space="0" w:color="auto"/>
            <w:bottom w:val="none" w:sz="0" w:space="0" w:color="auto"/>
            <w:right w:val="none" w:sz="0" w:space="0" w:color="auto"/>
          </w:divBdr>
        </w:div>
        <w:div w:id="878055692">
          <w:marLeft w:val="0"/>
          <w:marRight w:val="0"/>
          <w:marTop w:val="0"/>
          <w:marBottom w:val="0"/>
          <w:divBdr>
            <w:top w:val="none" w:sz="0" w:space="0" w:color="auto"/>
            <w:left w:val="none" w:sz="0" w:space="0" w:color="auto"/>
            <w:bottom w:val="none" w:sz="0" w:space="0" w:color="auto"/>
            <w:right w:val="none" w:sz="0" w:space="0" w:color="auto"/>
          </w:divBdr>
        </w:div>
        <w:div w:id="51739723">
          <w:marLeft w:val="0"/>
          <w:marRight w:val="0"/>
          <w:marTop w:val="0"/>
          <w:marBottom w:val="0"/>
          <w:divBdr>
            <w:top w:val="none" w:sz="0" w:space="0" w:color="auto"/>
            <w:left w:val="none" w:sz="0" w:space="0" w:color="auto"/>
            <w:bottom w:val="none" w:sz="0" w:space="0" w:color="auto"/>
            <w:right w:val="none" w:sz="0" w:space="0" w:color="auto"/>
          </w:divBdr>
        </w:div>
        <w:div w:id="1750734453">
          <w:marLeft w:val="0"/>
          <w:marRight w:val="0"/>
          <w:marTop w:val="0"/>
          <w:marBottom w:val="0"/>
          <w:divBdr>
            <w:top w:val="none" w:sz="0" w:space="0" w:color="auto"/>
            <w:left w:val="none" w:sz="0" w:space="0" w:color="auto"/>
            <w:bottom w:val="none" w:sz="0" w:space="0" w:color="auto"/>
            <w:right w:val="none" w:sz="0" w:space="0" w:color="auto"/>
          </w:divBdr>
        </w:div>
        <w:div w:id="584070247">
          <w:marLeft w:val="0"/>
          <w:marRight w:val="0"/>
          <w:marTop w:val="0"/>
          <w:marBottom w:val="0"/>
          <w:divBdr>
            <w:top w:val="none" w:sz="0" w:space="0" w:color="auto"/>
            <w:left w:val="none" w:sz="0" w:space="0" w:color="auto"/>
            <w:bottom w:val="none" w:sz="0" w:space="0" w:color="auto"/>
            <w:right w:val="none" w:sz="0" w:space="0" w:color="auto"/>
          </w:divBdr>
        </w:div>
        <w:div w:id="1742018694">
          <w:marLeft w:val="0"/>
          <w:marRight w:val="0"/>
          <w:marTop w:val="0"/>
          <w:marBottom w:val="0"/>
          <w:divBdr>
            <w:top w:val="none" w:sz="0" w:space="0" w:color="auto"/>
            <w:left w:val="none" w:sz="0" w:space="0" w:color="auto"/>
            <w:bottom w:val="none" w:sz="0" w:space="0" w:color="auto"/>
            <w:right w:val="none" w:sz="0" w:space="0" w:color="auto"/>
          </w:divBdr>
        </w:div>
        <w:div w:id="1704868489">
          <w:marLeft w:val="0"/>
          <w:marRight w:val="0"/>
          <w:marTop w:val="0"/>
          <w:marBottom w:val="0"/>
          <w:divBdr>
            <w:top w:val="none" w:sz="0" w:space="0" w:color="auto"/>
            <w:left w:val="none" w:sz="0" w:space="0" w:color="auto"/>
            <w:bottom w:val="none" w:sz="0" w:space="0" w:color="auto"/>
            <w:right w:val="none" w:sz="0" w:space="0" w:color="auto"/>
          </w:divBdr>
        </w:div>
        <w:div w:id="772285921">
          <w:marLeft w:val="0"/>
          <w:marRight w:val="0"/>
          <w:marTop w:val="0"/>
          <w:marBottom w:val="0"/>
          <w:divBdr>
            <w:top w:val="none" w:sz="0" w:space="0" w:color="auto"/>
            <w:left w:val="none" w:sz="0" w:space="0" w:color="auto"/>
            <w:bottom w:val="none" w:sz="0" w:space="0" w:color="auto"/>
            <w:right w:val="none" w:sz="0" w:space="0" w:color="auto"/>
          </w:divBdr>
        </w:div>
        <w:div w:id="1131828249">
          <w:marLeft w:val="0"/>
          <w:marRight w:val="0"/>
          <w:marTop w:val="0"/>
          <w:marBottom w:val="0"/>
          <w:divBdr>
            <w:top w:val="none" w:sz="0" w:space="0" w:color="auto"/>
            <w:left w:val="none" w:sz="0" w:space="0" w:color="auto"/>
            <w:bottom w:val="none" w:sz="0" w:space="0" w:color="auto"/>
            <w:right w:val="none" w:sz="0" w:space="0" w:color="auto"/>
          </w:divBdr>
        </w:div>
        <w:div w:id="1687903338">
          <w:marLeft w:val="0"/>
          <w:marRight w:val="0"/>
          <w:marTop w:val="0"/>
          <w:marBottom w:val="0"/>
          <w:divBdr>
            <w:top w:val="none" w:sz="0" w:space="0" w:color="auto"/>
            <w:left w:val="none" w:sz="0" w:space="0" w:color="auto"/>
            <w:bottom w:val="none" w:sz="0" w:space="0" w:color="auto"/>
            <w:right w:val="none" w:sz="0" w:space="0" w:color="auto"/>
          </w:divBdr>
        </w:div>
        <w:div w:id="1749426234">
          <w:marLeft w:val="0"/>
          <w:marRight w:val="0"/>
          <w:marTop w:val="0"/>
          <w:marBottom w:val="0"/>
          <w:divBdr>
            <w:top w:val="none" w:sz="0" w:space="0" w:color="auto"/>
            <w:left w:val="none" w:sz="0" w:space="0" w:color="auto"/>
            <w:bottom w:val="none" w:sz="0" w:space="0" w:color="auto"/>
            <w:right w:val="none" w:sz="0" w:space="0" w:color="auto"/>
          </w:divBdr>
        </w:div>
        <w:div w:id="1796100651">
          <w:marLeft w:val="0"/>
          <w:marRight w:val="0"/>
          <w:marTop w:val="0"/>
          <w:marBottom w:val="0"/>
          <w:divBdr>
            <w:top w:val="none" w:sz="0" w:space="0" w:color="auto"/>
            <w:left w:val="none" w:sz="0" w:space="0" w:color="auto"/>
            <w:bottom w:val="none" w:sz="0" w:space="0" w:color="auto"/>
            <w:right w:val="none" w:sz="0" w:space="0" w:color="auto"/>
          </w:divBdr>
        </w:div>
        <w:div w:id="1517649192">
          <w:marLeft w:val="0"/>
          <w:marRight w:val="0"/>
          <w:marTop w:val="0"/>
          <w:marBottom w:val="0"/>
          <w:divBdr>
            <w:top w:val="none" w:sz="0" w:space="0" w:color="auto"/>
            <w:left w:val="none" w:sz="0" w:space="0" w:color="auto"/>
            <w:bottom w:val="none" w:sz="0" w:space="0" w:color="auto"/>
            <w:right w:val="none" w:sz="0" w:space="0" w:color="auto"/>
          </w:divBdr>
        </w:div>
        <w:div w:id="102310546">
          <w:marLeft w:val="0"/>
          <w:marRight w:val="0"/>
          <w:marTop w:val="0"/>
          <w:marBottom w:val="0"/>
          <w:divBdr>
            <w:top w:val="none" w:sz="0" w:space="0" w:color="auto"/>
            <w:left w:val="none" w:sz="0" w:space="0" w:color="auto"/>
            <w:bottom w:val="none" w:sz="0" w:space="0" w:color="auto"/>
            <w:right w:val="none" w:sz="0" w:space="0" w:color="auto"/>
          </w:divBdr>
        </w:div>
        <w:div w:id="1140535661">
          <w:marLeft w:val="0"/>
          <w:marRight w:val="0"/>
          <w:marTop w:val="0"/>
          <w:marBottom w:val="0"/>
          <w:divBdr>
            <w:top w:val="none" w:sz="0" w:space="0" w:color="auto"/>
            <w:left w:val="none" w:sz="0" w:space="0" w:color="auto"/>
            <w:bottom w:val="none" w:sz="0" w:space="0" w:color="auto"/>
            <w:right w:val="none" w:sz="0" w:space="0" w:color="auto"/>
          </w:divBdr>
        </w:div>
        <w:div w:id="657075609">
          <w:marLeft w:val="0"/>
          <w:marRight w:val="0"/>
          <w:marTop w:val="0"/>
          <w:marBottom w:val="0"/>
          <w:divBdr>
            <w:top w:val="none" w:sz="0" w:space="0" w:color="auto"/>
            <w:left w:val="none" w:sz="0" w:space="0" w:color="auto"/>
            <w:bottom w:val="none" w:sz="0" w:space="0" w:color="auto"/>
            <w:right w:val="none" w:sz="0" w:space="0" w:color="auto"/>
          </w:divBdr>
        </w:div>
        <w:div w:id="1344628254">
          <w:marLeft w:val="0"/>
          <w:marRight w:val="0"/>
          <w:marTop w:val="0"/>
          <w:marBottom w:val="0"/>
          <w:divBdr>
            <w:top w:val="none" w:sz="0" w:space="0" w:color="auto"/>
            <w:left w:val="none" w:sz="0" w:space="0" w:color="auto"/>
            <w:bottom w:val="none" w:sz="0" w:space="0" w:color="auto"/>
            <w:right w:val="none" w:sz="0" w:space="0" w:color="auto"/>
          </w:divBdr>
        </w:div>
        <w:div w:id="590549767">
          <w:marLeft w:val="0"/>
          <w:marRight w:val="0"/>
          <w:marTop w:val="0"/>
          <w:marBottom w:val="0"/>
          <w:divBdr>
            <w:top w:val="none" w:sz="0" w:space="0" w:color="auto"/>
            <w:left w:val="none" w:sz="0" w:space="0" w:color="auto"/>
            <w:bottom w:val="none" w:sz="0" w:space="0" w:color="auto"/>
            <w:right w:val="none" w:sz="0" w:space="0" w:color="auto"/>
          </w:divBdr>
        </w:div>
        <w:div w:id="256594263">
          <w:marLeft w:val="0"/>
          <w:marRight w:val="0"/>
          <w:marTop w:val="0"/>
          <w:marBottom w:val="0"/>
          <w:divBdr>
            <w:top w:val="none" w:sz="0" w:space="0" w:color="auto"/>
            <w:left w:val="none" w:sz="0" w:space="0" w:color="auto"/>
            <w:bottom w:val="none" w:sz="0" w:space="0" w:color="auto"/>
            <w:right w:val="none" w:sz="0" w:space="0" w:color="auto"/>
          </w:divBdr>
        </w:div>
        <w:div w:id="304504710">
          <w:marLeft w:val="0"/>
          <w:marRight w:val="0"/>
          <w:marTop w:val="0"/>
          <w:marBottom w:val="0"/>
          <w:divBdr>
            <w:top w:val="none" w:sz="0" w:space="0" w:color="auto"/>
            <w:left w:val="none" w:sz="0" w:space="0" w:color="auto"/>
            <w:bottom w:val="none" w:sz="0" w:space="0" w:color="auto"/>
            <w:right w:val="none" w:sz="0" w:space="0" w:color="auto"/>
          </w:divBdr>
        </w:div>
        <w:div w:id="929894109">
          <w:marLeft w:val="0"/>
          <w:marRight w:val="0"/>
          <w:marTop w:val="0"/>
          <w:marBottom w:val="0"/>
          <w:divBdr>
            <w:top w:val="none" w:sz="0" w:space="0" w:color="auto"/>
            <w:left w:val="none" w:sz="0" w:space="0" w:color="auto"/>
            <w:bottom w:val="none" w:sz="0" w:space="0" w:color="auto"/>
            <w:right w:val="none" w:sz="0" w:space="0" w:color="auto"/>
          </w:divBdr>
        </w:div>
        <w:div w:id="1013843000">
          <w:marLeft w:val="0"/>
          <w:marRight w:val="0"/>
          <w:marTop w:val="0"/>
          <w:marBottom w:val="0"/>
          <w:divBdr>
            <w:top w:val="none" w:sz="0" w:space="0" w:color="auto"/>
            <w:left w:val="none" w:sz="0" w:space="0" w:color="auto"/>
            <w:bottom w:val="none" w:sz="0" w:space="0" w:color="auto"/>
            <w:right w:val="none" w:sz="0" w:space="0" w:color="auto"/>
          </w:divBdr>
        </w:div>
        <w:div w:id="1814444264">
          <w:marLeft w:val="0"/>
          <w:marRight w:val="0"/>
          <w:marTop w:val="0"/>
          <w:marBottom w:val="0"/>
          <w:divBdr>
            <w:top w:val="none" w:sz="0" w:space="0" w:color="auto"/>
            <w:left w:val="none" w:sz="0" w:space="0" w:color="auto"/>
            <w:bottom w:val="none" w:sz="0" w:space="0" w:color="auto"/>
            <w:right w:val="none" w:sz="0" w:space="0" w:color="auto"/>
          </w:divBdr>
        </w:div>
        <w:div w:id="797844833">
          <w:marLeft w:val="0"/>
          <w:marRight w:val="0"/>
          <w:marTop w:val="0"/>
          <w:marBottom w:val="0"/>
          <w:divBdr>
            <w:top w:val="none" w:sz="0" w:space="0" w:color="auto"/>
            <w:left w:val="none" w:sz="0" w:space="0" w:color="auto"/>
            <w:bottom w:val="none" w:sz="0" w:space="0" w:color="auto"/>
            <w:right w:val="none" w:sz="0" w:space="0" w:color="auto"/>
          </w:divBdr>
        </w:div>
        <w:div w:id="467556356">
          <w:marLeft w:val="0"/>
          <w:marRight w:val="0"/>
          <w:marTop w:val="0"/>
          <w:marBottom w:val="0"/>
          <w:divBdr>
            <w:top w:val="none" w:sz="0" w:space="0" w:color="auto"/>
            <w:left w:val="none" w:sz="0" w:space="0" w:color="auto"/>
            <w:bottom w:val="none" w:sz="0" w:space="0" w:color="auto"/>
            <w:right w:val="none" w:sz="0" w:space="0" w:color="auto"/>
          </w:divBdr>
        </w:div>
        <w:div w:id="861092755">
          <w:marLeft w:val="0"/>
          <w:marRight w:val="0"/>
          <w:marTop w:val="0"/>
          <w:marBottom w:val="0"/>
          <w:divBdr>
            <w:top w:val="none" w:sz="0" w:space="0" w:color="auto"/>
            <w:left w:val="none" w:sz="0" w:space="0" w:color="auto"/>
            <w:bottom w:val="none" w:sz="0" w:space="0" w:color="auto"/>
            <w:right w:val="none" w:sz="0" w:space="0" w:color="auto"/>
          </w:divBdr>
        </w:div>
        <w:div w:id="237322524">
          <w:marLeft w:val="0"/>
          <w:marRight w:val="0"/>
          <w:marTop w:val="0"/>
          <w:marBottom w:val="0"/>
          <w:divBdr>
            <w:top w:val="none" w:sz="0" w:space="0" w:color="auto"/>
            <w:left w:val="none" w:sz="0" w:space="0" w:color="auto"/>
            <w:bottom w:val="none" w:sz="0" w:space="0" w:color="auto"/>
            <w:right w:val="none" w:sz="0" w:space="0" w:color="auto"/>
          </w:divBdr>
        </w:div>
        <w:div w:id="1668316646">
          <w:marLeft w:val="0"/>
          <w:marRight w:val="0"/>
          <w:marTop w:val="0"/>
          <w:marBottom w:val="0"/>
          <w:divBdr>
            <w:top w:val="none" w:sz="0" w:space="0" w:color="auto"/>
            <w:left w:val="none" w:sz="0" w:space="0" w:color="auto"/>
            <w:bottom w:val="none" w:sz="0" w:space="0" w:color="auto"/>
            <w:right w:val="none" w:sz="0" w:space="0" w:color="auto"/>
          </w:divBdr>
        </w:div>
        <w:div w:id="141772673">
          <w:marLeft w:val="0"/>
          <w:marRight w:val="0"/>
          <w:marTop w:val="0"/>
          <w:marBottom w:val="0"/>
          <w:divBdr>
            <w:top w:val="none" w:sz="0" w:space="0" w:color="auto"/>
            <w:left w:val="none" w:sz="0" w:space="0" w:color="auto"/>
            <w:bottom w:val="none" w:sz="0" w:space="0" w:color="auto"/>
            <w:right w:val="none" w:sz="0" w:space="0" w:color="auto"/>
          </w:divBdr>
        </w:div>
        <w:div w:id="1085036527">
          <w:marLeft w:val="0"/>
          <w:marRight w:val="0"/>
          <w:marTop w:val="0"/>
          <w:marBottom w:val="0"/>
          <w:divBdr>
            <w:top w:val="none" w:sz="0" w:space="0" w:color="auto"/>
            <w:left w:val="none" w:sz="0" w:space="0" w:color="auto"/>
            <w:bottom w:val="none" w:sz="0" w:space="0" w:color="auto"/>
            <w:right w:val="none" w:sz="0" w:space="0" w:color="auto"/>
          </w:divBdr>
        </w:div>
        <w:div w:id="226915909">
          <w:marLeft w:val="0"/>
          <w:marRight w:val="0"/>
          <w:marTop w:val="0"/>
          <w:marBottom w:val="0"/>
          <w:divBdr>
            <w:top w:val="none" w:sz="0" w:space="0" w:color="auto"/>
            <w:left w:val="none" w:sz="0" w:space="0" w:color="auto"/>
            <w:bottom w:val="none" w:sz="0" w:space="0" w:color="auto"/>
            <w:right w:val="none" w:sz="0" w:space="0" w:color="auto"/>
          </w:divBdr>
        </w:div>
        <w:div w:id="1495142857">
          <w:marLeft w:val="0"/>
          <w:marRight w:val="0"/>
          <w:marTop w:val="0"/>
          <w:marBottom w:val="0"/>
          <w:divBdr>
            <w:top w:val="none" w:sz="0" w:space="0" w:color="auto"/>
            <w:left w:val="none" w:sz="0" w:space="0" w:color="auto"/>
            <w:bottom w:val="none" w:sz="0" w:space="0" w:color="auto"/>
            <w:right w:val="none" w:sz="0" w:space="0" w:color="auto"/>
          </w:divBdr>
        </w:div>
        <w:div w:id="1714647810">
          <w:marLeft w:val="0"/>
          <w:marRight w:val="0"/>
          <w:marTop w:val="0"/>
          <w:marBottom w:val="0"/>
          <w:divBdr>
            <w:top w:val="none" w:sz="0" w:space="0" w:color="auto"/>
            <w:left w:val="none" w:sz="0" w:space="0" w:color="auto"/>
            <w:bottom w:val="none" w:sz="0" w:space="0" w:color="auto"/>
            <w:right w:val="none" w:sz="0" w:space="0" w:color="auto"/>
          </w:divBdr>
        </w:div>
        <w:div w:id="913977970">
          <w:marLeft w:val="0"/>
          <w:marRight w:val="0"/>
          <w:marTop w:val="0"/>
          <w:marBottom w:val="0"/>
          <w:divBdr>
            <w:top w:val="none" w:sz="0" w:space="0" w:color="auto"/>
            <w:left w:val="none" w:sz="0" w:space="0" w:color="auto"/>
            <w:bottom w:val="none" w:sz="0" w:space="0" w:color="auto"/>
            <w:right w:val="none" w:sz="0" w:space="0" w:color="auto"/>
          </w:divBdr>
        </w:div>
        <w:div w:id="1255937780">
          <w:marLeft w:val="0"/>
          <w:marRight w:val="0"/>
          <w:marTop w:val="0"/>
          <w:marBottom w:val="0"/>
          <w:divBdr>
            <w:top w:val="none" w:sz="0" w:space="0" w:color="auto"/>
            <w:left w:val="none" w:sz="0" w:space="0" w:color="auto"/>
            <w:bottom w:val="none" w:sz="0" w:space="0" w:color="auto"/>
            <w:right w:val="none" w:sz="0" w:space="0" w:color="auto"/>
          </w:divBdr>
        </w:div>
        <w:div w:id="255672421">
          <w:marLeft w:val="0"/>
          <w:marRight w:val="0"/>
          <w:marTop w:val="0"/>
          <w:marBottom w:val="0"/>
          <w:divBdr>
            <w:top w:val="none" w:sz="0" w:space="0" w:color="auto"/>
            <w:left w:val="none" w:sz="0" w:space="0" w:color="auto"/>
            <w:bottom w:val="none" w:sz="0" w:space="0" w:color="auto"/>
            <w:right w:val="none" w:sz="0" w:space="0" w:color="auto"/>
          </w:divBdr>
        </w:div>
        <w:div w:id="2135321011">
          <w:marLeft w:val="0"/>
          <w:marRight w:val="0"/>
          <w:marTop w:val="0"/>
          <w:marBottom w:val="0"/>
          <w:divBdr>
            <w:top w:val="none" w:sz="0" w:space="0" w:color="auto"/>
            <w:left w:val="none" w:sz="0" w:space="0" w:color="auto"/>
            <w:bottom w:val="none" w:sz="0" w:space="0" w:color="auto"/>
            <w:right w:val="none" w:sz="0" w:space="0" w:color="auto"/>
          </w:divBdr>
        </w:div>
        <w:div w:id="524903706">
          <w:marLeft w:val="0"/>
          <w:marRight w:val="0"/>
          <w:marTop w:val="0"/>
          <w:marBottom w:val="0"/>
          <w:divBdr>
            <w:top w:val="none" w:sz="0" w:space="0" w:color="auto"/>
            <w:left w:val="none" w:sz="0" w:space="0" w:color="auto"/>
            <w:bottom w:val="none" w:sz="0" w:space="0" w:color="auto"/>
            <w:right w:val="none" w:sz="0" w:space="0" w:color="auto"/>
          </w:divBdr>
        </w:div>
        <w:div w:id="742724062">
          <w:marLeft w:val="0"/>
          <w:marRight w:val="0"/>
          <w:marTop w:val="0"/>
          <w:marBottom w:val="0"/>
          <w:divBdr>
            <w:top w:val="none" w:sz="0" w:space="0" w:color="auto"/>
            <w:left w:val="none" w:sz="0" w:space="0" w:color="auto"/>
            <w:bottom w:val="none" w:sz="0" w:space="0" w:color="auto"/>
            <w:right w:val="none" w:sz="0" w:space="0" w:color="auto"/>
          </w:divBdr>
        </w:div>
        <w:div w:id="300693199">
          <w:marLeft w:val="0"/>
          <w:marRight w:val="0"/>
          <w:marTop w:val="0"/>
          <w:marBottom w:val="0"/>
          <w:divBdr>
            <w:top w:val="none" w:sz="0" w:space="0" w:color="auto"/>
            <w:left w:val="none" w:sz="0" w:space="0" w:color="auto"/>
            <w:bottom w:val="none" w:sz="0" w:space="0" w:color="auto"/>
            <w:right w:val="none" w:sz="0" w:space="0" w:color="auto"/>
          </w:divBdr>
        </w:div>
        <w:div w:id="845638023">
          <w:marLeft w:val="0"/>
          <w:marRight w:val="0"/>
          <w:marTop w:val="0"/>
          <w:marBottom w:val="0"/>
          <w:divBdr>
            <w:top w:val="none" w:sz="0" w:space="0" w:color="auto"/>
            <w:left w:val="none" w:sz="0" w:space="0" w:color="auto"/>
            <w:bottom w:val="none" w:sz="0" w:space="0" w:color="auto"/>
            <w:right w:val="none" w:sz="0" w:space="0" w:color="auto"/>
          </w:divBdr>
        </w:div>
        <w:div w:id="187644665">
          <w:marLeft w:val="0"/>
          <w:marRight w:val="0"/>
          <w:marTop w:val="0"/>
          <w:marBottom w:val="0"/>
          <w:divBdr>
            <w:top w:val="none" w:sz="0" w:space="0" w:color="auto"/>
            <w:left w:val="none" w:sz="0" w:space="0" w:color="auto"/>
            <w:bottom w:val="none" w:sz="0" w:space="0" w:color="auto"/>
            <w:right w:val="none" w:sz="0" w:space="0" w:color="auto"/>
          </w:divBdr>
        </w:div>
        <w:div w:id="122426723">
          <w:marLeft w:val="0"/>
          <w:marRight w:val="0"/>
          <w:marTop w:val="0"/>
          <w:marBottom w:val="0"/>
          <w:divBdr>
            <w:top w:val="none" w:sz="0" w:space="0" w:color="auto"/>
            <w:left w:val="none" w:sz="0" w:space="0" w:color="auto"/>
            <w:bottom w:val="none" w:sz="0" w:space="0" w:color="auto"/>
            <w:right w:val="none" w:sz="0" w:space="0" w:color="auto"/>
          </w:divBdr>
        </w:div>
        <w:div w:id="2122142529">
          <w:marLeft w:val="0"/>
          <w:marRight w:val="0"/>
          <w:marTop w:val="0"/>
          <w:marBottom w:val="0"/>
          <w:divBdr>
            <w:top w:val="none" w:sz="0" w:space="0" w:color="auto"/>
            <w:left w:val="none" w:sz="0" w:space="0" w:color="auto"/>
            <w:bottom w:val="none" w:sz="0" w:space="0" w:color="auto"/>
            <w:right w:val="none" w:sz="0" w:space="0" w:color="auto"/>
          </w:divBdr>
        </w:div>
        <w:div w:id="2076315996">
          <w:marLeft w:val="0"/>
          <w:marRight w:val="0"/>
          <w:marTop w:val="0"/>
          <w:marBottom w:val="0"/>
          <w:divBdr>
            <w:top w:val="none" w:sz="0" w:space="0" w:color="auto"/>
            <w:left w:val="none" w:sz="0" w:space="0" w:color="auto"/>
            <w:bottom w:val="none" w:sz="0" w:space="0" w:color="auto"/>
            <w:right w:val="none" w:sz="0" w:space="0" w:color="auto"/>
          </w:divBdr>
        </w:div>
        <w:div w:id="2106726100">
          <w:marLeft w:val="0"/>
          <w:marRight w:val="0"/>
          <w:marTop w:val="0"/>
          <w:marBottom w:val="0"/>
          <w:divBdr>
            <w:top w:val="none" w:sz="0" w:space="0" w:color="auto"/>
            <w:left w:val="none" w:sz="0" w:space="0" w:color="auto"/>
            <w:bottom w:val="none" w:sz="0" w:space="0" w:color="auto"/>
            <w:right w:val="none" w:sz="0" w:space="0" w:color="auto"/>
          </w:divBdr>
        </w:div>
        <w:div w:id="1141312994">
          <w:marLeft w:val="0"/>
          <w:marRight w:val="0"/>
          <w:marTop w:val="0"/>
          <w:marBottom w:val="0"/>
          <w:divBdr>
            <w:top w:val="none" w:sz="0" w:space="0" w:color="auto"/>
            <w:left w:val="none" w:sz="0" w:space="0" w:color="auto"/>
            <w:bottom w:val="none" w:sz="0" w:space="0" w:color="auto"/>
            <w:right w:val="none" w:sz="0" w:space="0" w:color="auto"/>
          </w:divBdr>
        </w:div>
        <w:div w:id="574366317">
          <w:marLeft w:val="0"/>
          <w:marRight w:val="0"/>
          <w:marTop w:val="0"/>
          <w:marBottom w:val="0"/>
          <w:divBdr>
            <w:top w:val="none" w:sz="0" w:space="0" w:color="auto"/>
            <w:left w:val="none" w:sz="0" w:space="0" w:color="auto"/>
            <w:bottom w:val="none" w:sz="0" w:space="0" w:color="auto"/>
            <w:right w:val="none" w:sz="0" w:space="0" w:color="auto"/>
          </w:divBdr>
        </w:div>
        <w:div w:id="868301333">
          <w:marLeft w:val="0"/>
          <w:marRight w:val="0"/>
          <w:marTop w:val="0"/>
          <w:marBottom w:val="0"/>
          <w:divBdr>
            <w:top w:val="none" w:sz="0" w:space="0" w:color="auto"/>
            <w:left w:val="none" w:sz="0" w:space="0" w:color="auto"/>
            <w:bottom w:val="none" w:sz="0" w:space="0" w:color="auto"/>
            <w:right w:val="none" w:sz="0" w:space="0" w:color="auto"/>
          </w:divBdr>
        </w:div>
        <w:div w:id="1352029238">
          <w:marLeft w:val="0"/>
          <w:marRight w:val="0"/>
          <w:marTop w:val="0"/>
          <w:marBottom w:val="0"/>
          <w:divBdr>
            <w:top w:val="none" w:sz="0" w:space="0" w:color="auto"/>
            <w:left w:val="none" w:sz="0" w:space="0" w:color="auto"/>
            <w:bottom w:val="none" w:sz="0" w:space="0" w:color="auto"/>
            <w:right w:val="none" w:sz="0" w:space="0" w:color="auto"/>
          </w:divBdr>
        </w:div>
        <w:div w:id="1333332267">
          <w:marLeft w:val="0"/>
          <w:marRight w:val="0"/>
          <w:marTop w:val="0"/>
          <w:marBottom w:val="0"/>
          <w:divBdr>
            <w:top w:val="none" w:sz="0" w:space="0" w:color="auto"/>
            <w:left w:val="none" w:sz="0" w:space="0" w:color="auto"/>
            <w:bottom w:val="none" w:sz="0" w:space="0" w:color="auto"/>
            <w:right w:val="none" w:sz="0" w:space="0" w:color="auto"/>
          </w:divBdr>
        </w:div>
        <w:div w:id="830028774">
          <w:marLeft w:val="0"/>
          <w:marRight w:val="0"/>
          <w:marTop w:val="0"/>
          <w:marBottom w:val="0"/>
          <w:divBdr>
            <w:top w:val="none" w:sz="0" w:space="0" w:color="auto"/>
            <w:left w:val="none" w:sz="0" w:space="0" w:color="auto"/>
            <w:bottom w:val="none" w:sz="0" w:space="0" w:color="auto"/>
            <w:right w:val="none" w:sz="0" w:space="0" w:color="auto"/>
          </w:divBdr>
        </w:div>
        <w:div w:id="186262006">
          <w:marLeft w:val="0"/>
          <w:marRight w:val="0"/>
          <w:marTop w:val="0"/>
          <w:marBottom w:val="0"/>
          <w:divBdr>
            <w:top w:val="none" w:sz="0" w:space="0" w:color="auto"/>
            <w:left w:val="none" w:sz="0" w:space="0" w:color="auto"/>
            <w:bottom w:val="none" w:sz="0" w:space="0" w:color="auto"/>
            <w:right w:val="none" w:sz="0" w:space="0" w:color="auto"/>
          </w:divBdr>
        </w:div>
        <w:div w:id="1595163921">
          <w:marLeft w:val="0"/>
          <w:marRight w:val="0"/>
          <w:marTop w:val="0"/>
          <w:marBottom w:val="0"/>
          <w:divBdr>
            <w:top w:val="none" w:sz="0" w:space="0" w:color="auto"/>
            <w:left w:val="none" w:sz="0" w:space="0" w:color="auto"/>
            <w:bottom w:val="none" w:sz="0" w:space="0" w:color="auto"/>
            <w:right w:val="none" w:sz="0" w:space="0" w:color="auto"/>
          </w:divBdr>
        </w:div>
        <w:div w:id="809249327">
          <w:marLeft w:val="0"/>
          <w:marRight w:val="0"/>
          <w:marTop w:val="0"/>
          <w:marBottom w:val="0"/>
          <w:divBdr>
            <w:top w:val="none" w:sz="0" w:space="0" w:color="auto"/>
            <w:left w:val="none" w:sz="0" w:space="0" w:color="auto"/>
            <w:bottom w:val="none" w:sz="0" w:space="0" w:color="auto"/>
            <w:right w:val="none" w:sz="0" w:space="0" w:color="auto"/>
          </w:divBdr>
        </w:div>
        <w:div w:id="1907446115">
          <w:marLeft w:val="0"/>
          <w:marRight w:val="0"/>
          <w:marTop w:val="0"/>
          <w:marBottom w:val="0"/>
          <w:divBdr>
            <w:top w:val="none" w:sz="0" w:space="0" w:color="auto"/>
            <w:left w:val="none" w:sz="0" w:space="0" w:color="auto"/>
            <w:bottom w:val="none" w:sz="0" w:space="0" w:color="auto"/>
            <w:right w:val="none" w:sz="0" w:space="0" w:color="auto"/>
          </w:divBdr>
        </w:div>
        <w:div w:id="1946690469">
          <w:marLeft w:val="0"/>
          <w:marRight w:val="0"/>
          <w:marTop w:val="0"/>
          <w:marBottom w:val="0"/>
          <w:divBdr>
            <w:top w:val="none" w:sz="0" w:space="0" w:color="auto"/>
            <w:left w:val="none" w:sz="0" w:space="0" w:color="auto"/>
            <w:bottom w:val="none" w:sz="0" w:space="0" w:color="auto"/>
            <w:right w:val="none" w:sz="0" w:space="0" w:color="auto"/>
          </w:divBdr>
        </w:div>
        <w:div w:id="148257275">
          <w:marLeft w:val="0"/>
          <w:marRight w:val="0"/>
          <w:marTop w:val="0"/>
          <w:marBottom w:val="0"/>
          <w:divBdr>
            <w:top w:val="none" w:sz="0" w:space="0" w:color="auto"/>
            <w:left w:val="none" w:sz="0" w:space="0" w:color="auto"/>
            <w:bottom w:val="none" w:sz="0" w:space="0" w:color="auto"/>
            <w:right w:val="none" w:sz="0" w:space="0" w:color="auto"/>
          </w:divBdr>
        </w:div>
        <w:div w:id="1539127334">
          <w:marLeft w:val="0"/>
          <w:marRight w:val="0"/>
          <w:marTop w:val="0"/>
          <w:marBottom w:val="0"/>
          <w:divBdr>
            <w:top w:val="none" w:sz="0" w:space="0" w:color="auto"/>
            <w:left w:val="none" w:sz="0" w:space="0" w:color="auto"/>
            <w:bottom w:val="none" w:sz="0" w:space="0" w:color="auto"/>
            <w:right w:val="none" w:sz="0" w:space="0" w:color="auto"/>
          </w:divBdr>
        </w:div>
        <w:div w:id="889725626">
          <w:marLeft w:val="0"/>
          <w:marRight w:val="0"/>
          <w:marTop w:val="0"/>
          <w:marBottom w:val="0"/>
          <w:divBdr>
            <w:top w:val="none" w:sz="0" w:space="0" w:color="auto"/>
            <w:left w:val="none" w:sz="0" w:space="0" w:color="auto"/>
            <w:bottom w:val="none" w:sz="0" w:space="0" w:color="auto"/>
            <w:right w:val="none" w:sz="0" w:space="0" w:color="auto"/>
          </w:divBdr>
        </w:div>
        <w:div w:id="1340422564">
          <w:marLeft w:val="0"/>
          <w:marRight w:val="0"/>
          <w:marTop w:val="0"/>
          <w:marBottom w:val="0"/>
          <w:divBdr>
            <w:top w:val="none" w:sz="0" w:space="0" w:color="auto"/>
            <w:left w:val="none" w:sz="0" w:space="0" w:color="auto"/>
            <w:bottom w:val="none" w:sz="0" w:space="0" w:color="auto"/>
            <w:right w:val="none" w:sz="0" w:space="0" w:color="auto"/>
          </w:divBdr>
        </w:div>
        <w:div w:id="1754812460">
          <w:marLeft w:val="0"/>
          <w:marRight w:val="0"/>
          <w:marTop w:val="0"/>
          <w:marBottom w:val="0"/>
          <w:divBdr>
            <w:top w:val="none" w:sz="0" w:space="0" w:color="auto"/>
            <w:left w:val="none" w:sz="0" w:space="0" w:color="auto"/>
            <w:bottom w:val="none" w:sz="0" w:space="0" w:color="auto"/>
            <w:right w:val="none" w:sz="0" w:space="0" w:color="auto"/>
          </w:divBdr>
        </w:div>
        <w:div w:id="1232496270">
          <w:marLeft w:val="0"/>
          <w:marRight w:val="0"/>
          <w:marTop w:val="0"/>
          <w:marBottom w:val="0"/>
          <w:divBdr>
            <w:top w:val="none" w:sz="0" w:space="0" w:color="auto"/>
            <w:left w:val="none" w:sz="0" w:space="0" w:color="auto"/>
            <w:bottom w:val="none" w:sz="0" w:space="0" w:color="auto"/>
            <w:right w:val="none" w:sz="0" w:space="0" w:color="auto"/>
          </w:divBdr>
        </w:div>
        <w:div w:id="1913612295">
          <w:marLeft w:val="0"/>
          <w:marRight w:val="0"/>
          <w:marTop w:val="0"/>
          <w:marBottom w:val="0"/>
          <w:divBdr>
            <w:top w:val="none" w:sz="0" w:space="0" w:color="auto"/>
            <w:left w:val="none" w:sz="0" w:space="0" w:color="auto"/>
            <w:bottom w:val="none" w:sz="0" w:space="0" w:color="auto"/>
            <w:right w:val="none" w:sz="0" w:space="0" w:color="auto"/>
          </w:divBdr>
        </w:div>
        <w:div w:id="2034454311">
          <w:marLeft w:val="0"/>
          <w:marRight w:val="0"/>
          <w:marTop w:val="0"/>
          <w:marBottom w:val="0"/>
          <w:divBdr>
            <w:top w:val="none" w:sz="0" w:space="0" w:color="auto"/>
            <w:left w:val="none" w:sz="0" w:space="0" w:color="auto"/>
            <w:bottom w:val="none" w:sz="0" w:space="0" w:color="auto"/>
            <w:right w:val="none" w:sz="0" w:space="0" w:color="auto"/>
          </w:divBdr>
        </w:div>
        <w:div w:id="416370202">
          <w:marLeft w:val="0"/>
          <w:marRight w:val="0"/>
          <w:marTop w:val="0"/>
          <w:marBottom w:val="0"/>
          <w:divBdr>
            <w:top w:val="none" w:sz="0" w:space="0" w:color="auto"/>
            <w:left w:val="none" w:sz="0" w:space="0" w:color="auto"/>
            <w:bottom w:val="none" w:sz="0" w:space="0" w:color="auto"/>
            <w:right w:val="none" w:sz="0" w:space="0" w:color="auto"/>
          </w:divBdr>
        </w:div>
        <w:div w:id="1227499292">
          <w:marLeft w:val="0"/>
          <w:marRight w:val="0"/>
          <w:marTop w:val="0"/>
          <w:marBottom w:val="0"/>
          <w:divBdr>
            <w:top w:val="none" w:sz="0" w:space="0" w:color="auto"/>
            <w:left w:val="none" w:sz="0" w:space="0" w:color="auto"/>
            <w:bottom w:val="none" w:sz="0" w:space="0" w:color="auto"/>
            <w:right w:val="none" w:sz="0" w:space="0" w:color="auto"/>
          </w:divBdr>
        </w:div>
        <w:div w:id="1691568899">
          <w:marLeft w:val="0"/>
          <w:marRight w:val="0"/>
          <w:marTop w:val="0"/>
          <w:marBottom w:val="0"/>
          <w:divBdr>
            <w:top w:val="none" w:sz="0" w:space="0" w:color="auto"/>
            <w:left w:val="none" w:sz="0" w:space="0" w:color="auto"/>
            <w:bottom w:val="none" w:sz="0" w:space="0" w:color="auto"/>
            <w:right w:val="none" w:sz="0" w:space="0" w:color="auto"/>
          </w:divBdr>
        </w:div>
        <w:div w:id="1067220821">
          <w:marLeft w:val="0"/>
          <w:marRight w:val="0"/>
          <w:marTop w:val="0"/>
          <w:marBottom w:val="0"/>
          <w:divBdr>
            <w:top w:val="none" w:sz="0" w:space="0" w:color="auto"/>
            <w:left w:val="none" w:sz="0" w:space="0" w:color="auto"/>
            <w:bottom w:val="none" w:sz="0" w:space="0" w:color="auto"/>
            <w:right w:val="none" w:sz="0" w:space="0" w:color="auto"/>
          </w:divBdr>
        </w:div>
        <w:div w:id="71661495">
          <w:marLeft w:val="0"/>
          <w:marRight w:val="0"/>
          <w:marTop w:val="0"/>
          <w:marBottom w:val="0"/>
          <w:divBdr>
            <w:top w:val="none" w:sz="0" w:space="0" w:color="auto"/>
            <w:left w:val="none" w:sz="0" w:space="0" w:color="auto"/>
            <w:bottom w:val="none" w:sz="0" w:space="0" w:color="auto"/>
            <w:right w:val="none" w:sz="0" w:space="0" w:color="auto"/>
          </w:divBdr>
        </w:div>
        <w:div w:id="1094739160">
          <w:marLeft w:val="0"/>
          <w:marRight w:val="0"/>
          <w:marTop w:val="0"/>
          <w:marBottom w:val="0"/>
          <w:divBdr>
            <w:top w:val="none" w:sz="0" w:space="0" w:color="auto"/>
            <w:left w:val="none" w:sz="0" w:space="0" w:color="auto"/>
            <w:bottom w:val="none" w:sz="0" w:space="0" w:color="auto"/>
            <w:right w:val="none" w:sz="0" w:space="0" w:color="auto"/>
          </w:divBdr>
        </w:div>
        <w:div w:id="1233006357">
          <w:marLeft w:val="0"/>
          <w:marRight w:val="0"/>
          <w:marTop w:val="0"/>
          <w:marBottom w:val="0"/>
          <w:divBdr>
            <w:top w:val="none" w:sz="0" w:space="0" w:color="auto"/>
            <w:left w:val="none" w:sz="0" w:space="0" w:color="auto"/>
            <w:bottom w:val="none" w:sz="0" w:space="0" w:color="auto"/>
            <w:right w:val="none" w:sz="0" w:space="0" w:color="auto"/>
          </w:divBdr>
        </w:div>
        <w:div w:id="1373536012">
          <w:marLeft w:val="0"/>
          <w:marRight w:val="0"/>
          <w:marTop w:val="0"/>
          <w:marBottom w:val="0"/>
          <w:divBdr>
            <w:top w:val="none" w:sz="0" w:space="0" w:color="auto"/>
            <w:left w:val="none" w:sz="0" w:space="0" w:color="auto"/>
            <w:bottom w:val="none" w:sz="0" w:space="0" w:color="auto"/>
            <w:right w:val="none" w:sz="0" w:space="0" w:color="auto"/>
          </w:divBdr>
        </w:div>
        <w:div w:id="711687105">
          <w:marLeft w:val="0"/>
          <w:marRight w:val="0"/>
          <w:marTop w:val="0"/>
          <w:marBottom w:val="0"/>
          <w:divBdr>
            <w:top w:val="none" w:sz="0" w:space="0" w:color="auto"/>
            <w:left w:val="none" w:sz="0" w:space="0" w:color="auto"/>
            <w:bottom w:val="none" w:sz="0" w:space="0" w:color="auto"/>
            <w:right w:val="none" w:sz="0" w:space="0" w:color="auto"/>
          </w:divBdr>
        </w:div>
        <w:div w:id="1037393073">
          <w:marLeft w:val="0"/>
          <w:marRight w:val="0"/>
          <w:marTop w:val="0"/>
          <w:marBottom w:val="0"/>
          <w:divBdr>
            <w:top w:val="none" w:sz="0" w:space="0" w:color="auto"/>
            <w:left w:val="none" w:sz="0" w:space="0" w:color="auto"/>
            <w:bottom w:val="none" w:sz="0" w:space="0" w:color="auto"/>
            <w:right w:val="none" w:sz="0" w:space="0" w:color="auto"/>
          </w:divBdr>
        </w:div>
        <w:div w:id="592515813">
          <w:marLeft w:val="0"/>
          <w:marRight w:val="0"/>
          <w:marTop w:val="0"/>
          <w:marBottom w:val="0"/>
          <w:divBdr>
            <w:top w:val="none" w:sz="0" w:space="0" w:color="auto"/>
            <w:left w:val="none" w:sz="0" w:space="0" w:color="auto"/>
            <w:bottom w:val="none" w:sz="0" w:space="0" w:color="auto"/>
            <w:right w:val="none" w:sz="0" w:space="0" w:color="auto"/>
          </w:divBdr>
        </w:div>
        <w:div w:id="1914658108">
          <w:marLeft w:val="0"/>
          <w:marRight w:val="0"/>
          <w:marTop w:val="0"/>
          <w:marBottom w:val="0"/>
          <w:divBdr>
            <w:top w:val="none" w:sz="0" w:space="0" w:color="auto"/>
            <w:left w:val="none" w:sz="0" w:space="0" w:color="auto"/>
            <w:bottom w:val="none" w:sz="0" w:space="0" w:color="auto"/>
            <w:right w:val="none" w:sz="0" w:space="0" w:color="auto"/>
          </w:divBdr>
        </w:div>
        <w:div w:id="1559128937">
          <w:marLeft w:val="0"/>
          <w:marRight w:val="0"/>
          <w:marTop w:val="0"/>
          <w:marBottom w:val="0"/>
          <w:divBdr>
            <w:top w:val="none" w:sz="0" w:space="0" w:color="auto"/>
            <w:left w:val="none" w:sz="0" w:space="0" w:color="auto"/>
            <w:bottom w:val="none" w:sz="0" w:space="0" w:color="auto"/>
            <w:right w:val="none" w:sz="0" w:space="0" w:color="auto"/>
          </w:divBdr>
        </w:div>
        <w:div w:id="1093285084">
          <w:marLeft w:val="0"/>
          <w:marRight w:val="0"/>
          <w:marTop w:val="0"/>
          <w:marBottom w:val="0"/>
          <w:divBdr>
            <w:top w:val="none" w:sz="0" w:space="0" w:color="auto"/>
            <w:left w:val="none" w:sz="0" w:space="0" w:color="auto"/>
            <w:bottom w:val="none" w:sz="0" w:space="0" w:color="auto"/>
            <w:right w:val="none" w:sz="0" w:space="0" w:color="auto"/>
          </w:divBdr>
        </w:div>
        <w:div w:id="1860194681">
          <w:marLeft w:val="0"/>
          <w:marRight w:val="0"/>
          <w:marTop w:val="0"/>
          <w:marBottom w:val="0"/>
          <w:divBdr>
            <w:top w:val="none" w:sz="0" w:space="0" w:color="auto"/>
            <w:left w:val="none" w:sz="0" w:space="0" w:color="auto"/>
            <w:bottom w:val="none" w:sz="0" w:space="0" w:color="auto"/>
            <w:right w:val="none" w:sz="0" w:space="0" w:color="auto"/>
          </w:divBdr>
        </w:div>
        <w:div w:id="1096944408">
          <w:marLeft w:val="0"/>
          <w:marRight w:val="0"/>
          <w:marTop w:val="0"/>
          <w:marBottom w:val="0"/>
          <w:divBdr>
            <w:top w:val="none" w:sz="0" w:space="0" w:color="auto"/>
            <w:left w:val="none" w:sz="0" w:space="0" w:color="auto"/>
            <w:bottom w:val="none" w:sz="0" w:space="0" w:color="auto"/>
            <w:right w:val="none" w:sz="0" w:space="0" w:color="auto"/>
          </w:divBdr>
        </w:div>
        <w:div w:id="473571396">
          <w:marLeft w:val="0"/>
          <w:marRight w:val="0"/>
          <w:marTop w:val="0"/>
          <w:marBottom w:val="0"/>
          <w:divBdr>
            <w:top w:val="none" w:sz="0" w:space="0" w:color="auto"/>
            <w:left w:val="none" w:sz="0" w:space="0" w:color="auto"/>
            <w:bottom w:val="none" w:sz="0" w:space="0" w:color="auto"/>
            <w:right w:val="none" w:sz="0" w:space="0" w:color="auto"/>
          </w:divBdr>
        </w:div>
        <w:div w:id="1824277056">
          <w:marLeft w:val="0"/>
          <w:marRight w:val="0"/>
          <w:marTop w:val="0"/>
          <w:marBottom w:val="0"/>
          <w:divBdr>
            <w:top w:val="none" w:sz="0" w:space="0" w:color="auto"/>
            <w:left w:val="none" w:sz="0" w:space="0" w:color="auto"/>
            <w:bottom w:val="none" w:sz="0" w:space="0" w:color="auto"/>
            <w:right w:val="none" w:sz="0" w:space="0" w:color="auto"/>
          </w:divBdr>
        </w:div>
        <w:div w:id="619653814">
          <w:marLeft w:val="0"/>
          <w:marRight w:val="0"/>
          <w:marTop w:val="0"/>
          <w:marBottom w:val="0"/>
          <w:divBdr>
            <w:top w:val="none" w:sz="0" w:space="0" w:color="auto"/>
            <w:left w:val="none" w:sz="0" w:space="0" w:color="auto"/>
            <w:bottom w:val="none" w:sz="0" w:space="0" w:color="auto"/>
            <w:right w:val="none" w:sz="0" w:space="0" w:color="auto"/>
          </w:divBdr>
        </w:div>
        <w:div w:id="533856627">
          <w:marLeft w:val="0"/>
          <w:marRight w:val="0"/>
          <w:marTop w:val="0"/>
          <w:marBottom w:val="0"/>
          <w:divBdr>
            <w:top w:val="none" w:sz="0" w:space="0" w:color="auto"/>
            <w:left w:val="none" w:sz="0" w:space="0" w:color="auto"/>
            <w:bottom w:val="none" w:sz="0" w:space="0" w:color="auto"/>
            <w:right w:val="none" w:sz="0" w:space="0" w:color="auto"/>
          </w:divBdr>
        </w:div>
        <w:div w:id="612978051">
          <w:marLeft w:val="0"/>
          <w:marRight w:val="0"/>
          <w:marTop w:val="0"/>
          <w:marBottom w:val="0"/>
          <w:divBdr>
            <w:top w:val="none" w:sz="0" w:space="0" w:color="auto"/>
            <w:left w:val="none" w:sz="0" w:space="0" w:color="auto"/>
            <w:bottom w:val="none" w:sz="0" w:space="0" w:color="auto"/>
            <w:right w:val="none" w:sz="0" w:space="0" w:color="auto"/>
          </w:divBdr>
        </w:div>
        <w:div w:id="1133907224">
          <w:marLeft w:val="0"/>
          <w:marRight w:val="0"/>
          <w:marTop w:val="0"/>
          <w:marBottom w:val="0"/>
          <w:divBdr>
            <w:top w:val="none" w:sz="0" w:space="0" w:color="auto"/>
            <w:left w:val="none" w:sz="0" w:space="0" w:color="auto"/>
            <w:bottom w:val="none" w:sz="0" w:space="0" w:color="auto"/>
            <w:right w:val="none" w:sz="0" w:space="0" w:color="auto"/>
          </w:divBdr>
        </w:div>
        <w:div w:id="1765418984">
          <w:marLeft w:val="0"/>
          <w:marRight w:val="0"/>
          <w:marTop w:val="0"/>
          <w:marBottom w:val="0"/>
          <w:divBdr>
            <w:top w:val="none" w:sz="0" w:space="0" w:color="auto"/>
            <w:left w:val="none" w:sz="0" w:space="0" w:color="auto"/>
            <w:bottom w:val="none" w:sz="0" w:space="0" w:color="auto"/>
            <w:right w:val="none" w:sz="0" w:space="0" w:color="auto"/>
          </w:divBdr>
        </w:div>
        <w:div w:id="254287188">
          <w:marLeft w:val="0"/>
          <w:marRight w:val="0"/>
          <w:marTop w:val="0"/>
          <w:marBottom w:val="0"/>
          <w:divBdr>
            <w:top w:val="none" w:sz="0" w:space="0" w:color="auto"/>
            <w:left w:val="none" w:sz="0" w:space="0" w:color="auto"/>
            <w:bottom w:val="none" w:sz="0" w:space="0" w:color="auto"/>
            <w:right w:val="none" w:sz="0" w:space="0" w:color="auto"/>
          </w:divBdr>
        </w:div>
        <w:div w:id="664168165">
          <w:marLeft w:val="0"/>
          <w:marRight w:val="0"/>
          <w:marTop w:val="0"/>
          <w:marBottom w:val="0"/>
          <w:divBdr>
            <w:top w:val="none" w:sz="0" w:space="0" w:color="auto"/>
            <w:left w:val="none" w:sz="0" w:space="0" w:color="auto"/>
            <w:bottom w:val="none" w:sz="0" w:space="0" w:color="auto"/>
            <w:right w:val="none" w:sz="0" w:space="0" w:color="auto"/>
          </w:divBdr>
        </w:div>
        <w:div w:id="224296832">
          <w:marLeft w:val="0"/>
          <w:marRight w:val="0"/>
          <w:marTop w:val="0"/>
          <w:marBottom w:val="0"/>
          <w:divBdr>
            <w:top w:val="none" w:sz="0" w:space="0" w:color="auto"/>
            <w:left w:val="none" w:sz="0" w:space="0" w:color="auto"/>
            <w:bottom w:val="none" w:sz="0" w:space="0" w:color="auto"/>
            <w:right w:val="none" w:sz="0" w:space="0" w:color="auto"/>
          </w:divBdr>
        </w:div>
        <w:div w:id="273097497">
          <w:marLeft w:val="0"/>
          <w:marRight w:val="0"/>
          <w:marTop w:val="0"/>
          <w:marBottom w:val="0"/>
          <w:divBdr>
            <w:top w:val="none" w:sz="0" w:space="0" w:color="auto"/>
            <w:left w:val="none" w:sz="0" w:space="0" w:color="auto"/>
            <w:bottom w:val="none" w:sz="0" w:space="0" w:color="auto"/>
            <w:right w:val="none" w:sz="0" w:space="0" w:color="auto"/>
          </w:divBdr>
        </w:div>
        <w:div w:id="447510010">
          <w:marLeft w:val="0"/>
          <w:marRight w:val="0"/>
          <w:marTop w:val="0"/>
          <w:marBottom w:val="0"/>
          <w:divBdr>
            <w:top w:val="none" w:sz="0" w:space="0" w:color="auto"/>
            <w:left w:val="none" w:sz="0" w:space="0" w:color="auto"/>
            <w:bottom w:val="none" w:sz="0" w:space="0" w:color="auto"/>
            <w:right w:val="none" w:sz="0" w:space="0" w:color="auto"/>
          </w:divBdr>
        </w:div>
        <w:div w:id="836383886">
          <w:marLeft w:val="0"/>
          <w:marRight w:val="0"/>
          <w:marTop w:val="0"/>
          <w:marBottom w:val="0"/>
          <w:divBdr>
            <w:top w:val="none" w:sz="0" w:space="0" w:color="auto"/>
            <w:left w:val="none" w:sz="0" w:space="0" w:color="auto"/>
            <w:bottom w:val="none" w:sz="0" w:space="0" w:color="auto"/>
            <w:right w:val="none" w:sz="0" w:space="0" w:color="auto"/>
          </w:divBdr>
        </w:div>
        <w:div w:id="940800566">
          <w:marLeft w:val="0"/>
          <w:marRight w:val="0"/>
          <w:marTop w:val="0"/>
          <w:marBottom w:val="0"/>
          <w:divBdr>
            <w:top w:val="none" w:sz="0" w:space="0" w:color="auto"/>
            <w:left w:val="none" w:sz="0" w:space="0" w:color="auto"/>
            <w:bottom w:val="none" w:sz="0" w:space="0" w:color="auto"/>
            <w:right w:val="none" w:sz="0" w:space="0" w:color="auto"/>
          </w:divBdr>
        </w:div>
        <w:div w:id="185945251">
          <w:marLeft w:val="0"/>
          <w:marRight w:val="0"/>
          <w:marTop w:val="0"/>
          <w:marBottom w:val="0"/>
          <w:divBdr>
            <w:top w:val="none" w:sz="0" w:space="0" w:color="auto"/>
            <w:left w:val="none" w:sz="0" w:space="0" w:color="auto"/>
            <w:bottom w:val="none" w:sz="0" w:space="0" w:color="auto"/>
            <w:right w:val="none" w:sz="0" w:space="0" w:color="auto"/>
          </w:divBdr>
        </w:div>
        <w:div w:id="492991024">
          <w:marLeft w:val="0"/>
          <w:marRight w:val="0"/>
          <w:marTop w:val="0"/>
          <w:marBottom w:val="0"/>
          <w:divBdr>
            <w:top w:val="none" w:sz="0" w:space="0" w:color="auto"/>
            <w:left w:val="none" w:sz="0" w:space="0" w:color="auto"/>
            <w:bottom w:val="none" w:sz="0" w:space="0" w:color="auto"/>
            <w:right w:val="none" w:sz="0" w:space="0" w:color="auto"/>
          </w:divBdr>
        </w:div>
        <w:div w:id="957761483">
          <w:marLeft w:val="0"/>
          <w:marRight w:val="0"/>
          <w:marTop w:val="0"/>
          <w:marBottom w:val="0"/>
          <w:divBdr>
            <w:top w:val="none" w:sz="0" w:space="0" w:color="auto"/>
            <w:left w:val="none" w:sz="0" w:space="0" w:color="auto"/>
            <w:bottom w:val="none" w:sz="0" w:space="0" w:color="auto"/>
            <w:right w:val="none" w:sz="0" w:space="0" w:color="auto"/>
          </w:divBdr>
        </w:div>
        <w:div w:id="1521972614">
          <w:marLeft w:val="0"/>
          <w:marRight w:val="0"/>
          <w:marTop w:val="0"/>
          <w:marBottom w:val="0"/>
          <w:divBdr>
            <w:top w:val="none" w:sz="0" w:space="0" w:color="auto"/>
            <w:left w:val="none" w:sz="0" w:space="0" w:color="auto"/>
            <w:bottom w:val="none" w:sz="0" w:space="0" w:color="auto"/>
            <w:right w:val="none" w:sz="0" w:space="0" w:color="auto"/>
          </w:divBdr>
        </w:div>
        <w:div w:id="1198157608">
          <w:marLeft w:val="0"/>
          <w:marRight w:val="0"/>
          <w:marTop w:val="0"/>
          <w:marBottom w:val="0"/>
          <w:divBdr>
            <w:top w:val="none" w:sz="0" w:space="0" w:color="auto"/>
            <w:left w:val="none" w:sz="0" w:space="0" w:color="auto"/>
            <w:bottom w:val="none" w:sz="0" w:space="0" w:color="auto"/>
            <w:right w:val="none" w:sz="0" w:space="0" w:color="auto"/>
          </w:divBdr>
        </w:div>
        <w:div w:id="1755083513">
          <w:marLeft w:val="0"/>
          <w:marRight w:val="0"/>
          <w:marTop w:val="0"/>
          <w:marBottom w:val="0"/>
          <w:divBdr>
            <w:top w:val="none" w:sz="0" w:space="0" w:color="auto"/>
            <w:left w:val="none" w:sz="0" w:space="0" w:color="auto"/>
            <w:bottom w:val="none" w:sz="0" w:space="0" w:color="auto"/>
            <w:right w:val="none" w:sz="0" w:space="0" w:color="auto"/>
          </w:divBdr>
        </w:div>
        <w:div w:id="1723670550">
          <w:marLeft w:val="0"/>
          <w:marRight w:val="0"/>
          <w:marTop w:val="0"/>
          <w:marBottom w:val="0"/>
          <w:divBdr>
            <w:top w:val="none" w:sz="0" w:space="0" w:color="auto"/>
            <w:left w:val="none" w:sz="0" w:space="0" w:color="auto"/>
            <w:bottom w:val="none" w:sz="0" w:space="0" w:color="auto"/>
            <w:right w:val="none" w:sz="0" w:space="0" w:color="auto"/>
          </w:divBdr>
        </w:div>
        <w:div w:id="109131665">
          <w:marLeft w:val="0"/>
          <w:marRight w:val="0"/>
          <w:marTop w:val="0"/>
          <w:marBottom w:val="0"/>
          <w:divBdr>
            <w:top w:val="none" w:sz="0" w:space="0" w:color="auto"/>
            <w:left w:val="none" w:sz="0" w:space="0" w:color="auto"/>
            <w:bottom w:val="none" w:sz="0" w:space="0" w:color="auto"/>
            <w:right w:val="none" w:sz="0" w:space="0" w:color="auto"/>
          </w:divBdr>
        </w:div>
        <w:div w:id="1207059141">
          <w:marLeft w:val="0"/>
          <w:marRight w:val="0"/>
          <w:marTop w:val="0"/>
          <w:marBottom w:val="0"/>
          <w:divBdr>
            <w:top w:val="none" w:sz="0" w:space="0" w:color="auto"/>
            <w:left w:val="none" w:sz="0" w:space="0" w:color="auto"/>
            <w:bottom w:val="none" w:sz="0" w:space="0" w:color="auto"/>
            <w:right w:val="none" w:sz="0" w:space="0" w:color="auto"/>
          </w:divBdr>
        </w:div>
        <w:div w:id="709959822">
          <w:marLeft w:val="0"/>
          <w:marRight w:val="0"/>
          <w:marTop w:val="0"/>
          <w:marBottom w:val="0"/>
          <w:divBdr>
            <w:top w:val="none" w:sz="0" w:space="0" w:color="auto"/>
            <w:left w:val="none" w:sz="0" w:space="0" w:color="auto"/>
            <w:bottom w:val="none" w:sz="0" w:space="0" w:color="auto"/>
            <w:right w:val="none" w:sz="0" w:space="0" w:color="auto"/>
          </w:divBdr>
        </w:div>
        <w:div w:id="56783650">
          <w:marLeft w:val="0"/>
          <w:marRight w:val="0"/>
          <w:marTop w:val="0"/>
          <w:marBottom w:val="0"/>
          <w:divBdr>
            <w:top w:val="none" w:sz="0" w:space="0" w:color="auto"/>
            <w:left w:val="none" w:sz="0" w:space="0" w:color="auto"/>
            <w:bottom w:val="none" w:sz="0" w:space="0" w:color="auto"/>
            <w:right w:val="none" w:sz="0" w:space="0" w:color="auto"/>
          </w:divBdr>
        </w:div>
        <w:div w:id="251203393">
          <w:marLeft w:val="0"/>
          <w:marRight w:val="0"/>
          <w:marTop w:val="0"/>
          <w:marBottom w:val="0"/>
          <w:divBdr>
            <w:top w:val="none" w:sz="0" w:space="0" w:color="auto"/>
            <w:left w:val="none" w:sz="0" w:space="0" w:color="auto"/>
            <w:bottom w:val="none" w:sz="0" w:space="0" w:color="auto"/>
            <w:right w:val="none" w:sz="0" w:space="0" w:color="auto"/>
          </w:divBdr>
        </w:div>
        <w:div w:id="1287467389">
          <w:marLeft w:val="0"/>
          <w:marRight w:val="0"/>
          <w:marTop w:val="0"/>
          <w:marBottom w:val="0"/>
          <w:divBdr>
            <w:top w:val="none" w:sz="0" w:space="0" w:color="auto"/>
            <w:left w:val="none" w:sz="0" w:space="0" w:color="auto"/>
            <w:bottom w:val="none" w:sz="0" w:space="0" w:color="auto"/>
            <w:right w:val="none" w:sz="0" w:space="0" w:color="auto"/>
          </w:divBdr>
        </w:div>
        <w:div w:id="626815227">
          <w:marLeft w:val="0"/>
          <w:marRight w:val="0"/>
          <w:marTop w:val="0"/>
          <w:marBottom w:val="0"/>
          <w:divBdr>
            <w:top w:val="none" w:sz="0" w:space="0" w:color="auto"/>
            <w:left w:val="none" w:sz="0" w:space="0" w:color="auto"/>
            <w:bottom w:val="none" w:sz="0" w:space="0" w:color="auto"/>
            <w:right w:val="none" w:sz="0" w:space="0" w:color="auto"/>
          </w:divBdr>
        </w:div>
        <w:div w:id="1855880309">
          <w:marLeft w:val="0"/>
          <w:marRight w:val="0"/>
          <w:marTop w:val="0"/>
          <w:marBottom w:val="0"/>
          <w:divBdr>
            <w:top w:val="none" w:sz="0" w:space="0" w:color="auto"/>
            <w:left w:val="none" w:sz="0" w:space="0" w:color="auto"/>
            <w:bottom w:val="none" w:sz="0" w:space="0" w:color="auto"/>
            <w:right w:val="none" w:sz="0" w:space="0" w:color="auto"/>
          </w:divBdr>
        </w:div>
        <w:div w:id="1390957181">
          <w:marLeft w:val="0"/>
          <w:marRight w:val="0"/>
          <w:marTop w:val="0"/>
          <w:marBottom w:val="0"/>
          <w:divBdr>
            <w:top w:val="none" w:sz="0" w:space="0" w:color="auto"/>
            <w:left w:val="none" w:sz="0" w:space="0" w:color="auto"/>
            <w:bottom w:val="none" w:sz="0" w:space="0" w:color="auto"/>
            <w:right w:val="none" w:sz="0" w:space="0" w:color="auto"/>
          </w:divBdr>
        </w:div>
        <w:div w:id="868838769">
          <w:marLeft w:val="0"/>
          <w:marRight w:val="0"/>
          <w:marTop w:val="0"/>
          <w:marBottom w:val="0"/>
          <w:divBdr>
            <w:top w:val="none" w:sz="0" w:space="0" w:color="auto"/>
            <w:left w:val="none" w:sz="0" w:space="0" w:color="auto"/>
            <w:bottom w:val="none" w:sz="0" w:space="0" w:color="auto"/>
            <w:right w:val="none" w:sz="0" w:space="0" w:color="auto"/>
          </w:divBdr>
        </w:div>
        <w:div w:id="745108559">
          <w:marLeft w:val="0"/>
          <w:marRight w:val="0"/>
          <w:marTop w:val="0"/>
          <w:marBottom w:val="0"/>
          <w:divBdr>
            <w:top w:val="none" w:sz="0" w:space="0" w:color="auto"/>
            <w:left w:val="none" w:sz="0" w:space="0" w:color="auto"/>
            <w:bottom w:val="none" w:sz="0" w:space="0" w:color="auto"/>
            <w:right w:val="none" w:sz="0" w:space="0" w:color="auto"/>
          </w:divBdr>
        </w:div>
        <w:div w:id="333531767">
          <w:marLeft w:val="0"/>
          <w:marRight w:val="0"/>
          <w:marTop w:val="0"/>
          <w:marBottom w:val="0"/>
          <w:divBdr>
            <w:top w:val="none" w:sz="0" w:space="0" w:color="auto"/>
            <w:left w:val="none" w:sz="0" w:space="0" w:color="auto"/>
            <w:bottom w:val="none" w:sz="0" w:space="0" w:color="auto"/>
            <w:right w:val="none" w:sz="0" w:space="0" w:color="auto"/>
          </w:divBdr>
        </w:div>
        <w:div w:id="1534423767">
          <w:marLeft w:val="0"/>
          <w:marRight w:val="0"/>
          <w:marTop w:val="0"/>
          <w:marBottom w:val="0"/>
          <w:divBdr>
            <w:top w:val="none" w:sz="0" w:space="0" w:color="auto"/>
            <w:left w:val="none" w:sz="0" w:space="0" w:color="auto"/>
            <w:bottom w:val="none" w:sz="0" w:space="0" w:color="auto"/>
            <w:right w:val="none" w:sz="0" w:space="0" w:color="auto"/>
          </w:divBdr>
        </w:div>
        <w:div w:id="1497454985">
          <w:marLeft w:val="0"/>
          <w:marRight w:val="0"/>
          <w:marTop w:val="0"/>
          <w:marBottom w:val="0"/>
          <w:divBdr>
            <w:top w:val="none" w:sz="0" w:space="0" w:color="auto"/>
            <w:left w:val="none" w:sz="0" w:space="0" w:color="auto"/>
            <w:bottom w:val="none" w:sz="0" w:space="0" w:color="auto"/>
            <w:right w:val="none" w:sz="0" w:space="0" w:color="auto"/>
          </w:divBdr>
        </w:div>
        <w:div w:id="300161700">
          <w:marLeft w:val="0"/>
          <w:marRight w:val="0"/>
          <w:marTop w:val="0"/>
          <w:marBottom w:val="0"/>
          <w:divBdr>
            <w:top w:val="none" w:sz="0" w:space="0" w:color="auto"/>
            <w:left w:val="none" w:sz="0" w:space="0" w:color="auto"/>
            <w:bottom w:val="none" w:sz="0" w:space="0" w:color="auto"/>
            <w:right w:val="none" w:sz="0" w:space="0" w:color="auto"/>
          </w:divBdr>
        </w:div>
        <w:div w:id="165291852">
          <w:marLeft w:val="0"/>
          <w:marRight w:val="0"/>
          <w:marTop w:val="0"/>
          <w:marBottom w:val="0"/>
          <w:divBdr>
            <w:top w:val="none" w:sz="0" w:space="0" w:color="auto"/>
            <w:left w:val="none" w:sz="0" w:space="0" w:color="auto"/>
            <w:bottom w:val="none" w:sz="0" w:space="0" w:color="auto"/>
            <w:right w:val="none" w:sz="0" w:space="0" w:color="auto"/>
          </w:divBdr>
        </w:div>
        <w:div w:id="862742126">
          <w:marLeft w:val="0"/>
          <w:marRight w:val="0"/>
          <w:marTop w:val="0"/>
          <w:marBottom w:val="0"/>
          <w:divBdr>
            <w:top w:val="none" w:sz="0" w:space="0" w:color="auto"/>
            <w:left w:val="none" w:sz="0" w:space="0" w:color="auto"/>
            <w:bottom w:val="none" w:sz="0" w:space="0" w:color="auto"/>
            <w:right w:val="none" w:sz="0" w:space="0" w:color="auto"/>
          </w:divBdr>
        </w:div>
        <w:div w:id="1119181258">
          <w:marLeft w:val="0"/>
          <w:marRight w:val="0"/>
          <w:marTop w:val="0"/>
          <w:marBottom w:val="0"/>
          <w:divBdr>
            <w:top w:val="none" w:sz="0" w:space="0" w:color="auto"/>
            <w:left w:val="none" w:sz="0" w:space="0" w:color="auto"/>
            <w:bottom w:val="none" w:sz="0" w:space="0" w:color="auto"/>
            <w:right w:val="none" w:sz="0" w:space="0" w:color="auto"/>
          </w:divBdr>
        </w:div>
        <w:div w:id="933440297">
          <w:marLeft w:val="0"/>
          <w:marRight w:val="0"/>
          <w:marTop w:val="0"/>
          <w:marBottom w:val="0"/>
          <w:divBdr>
            <w:top w:val="none" w:sz="0" w:space="0" w:color="auto"/>
            <w:left w:val="none" w:sz="0" w:space="0" w:color="auto"/>
            <w:bottom w:val="none" w:sz="0" w:space="0" w:color="auto"/>
            <w:right w:val="none" w:sz="0" w:space="0" w:color="auto"/>
          </w:divBdr>
        </w:div>
        <w:div w:id="1741906679">
          <w:marLeft w:val="0"/>
          <w:marRight w:val="0"/>
          <w:marTop w:val="0"/>
          <w:marBottom w:val="0"/>
          <w:divBdr>
            <w:top w:val="none" w:sz="0" w:space="0" w:color="auto"/>
            <w:left w:val="none" w:sz="0" w:space="0" w:color="auto"/>
            <w:bottom w:val="none" w:sz="0" w:space="0" w:color="auto"/>
            <w:right w:val="none" w:sz="0" w:space="0" w:color="auto"/>
          </w:divBdr>
        </w:div>
        <w:div w:id="1113018437">
          <w:marLeft w:val="0"/>
          <w:marRight w:val="0"/>
          <w:marTop w:val="0"/>
          <w:marBottom w:val="0"/>
          <w:divBdr>
            <w:top w:val="none" w:sz="0" w:space="0" w:color="auto"/>
            <w:left w:val="none" w:sz="0" w:space="0" w:color="auto"/>
            <w:bottom w:val="none" w:sz="0" w:space="0" w:color="auto"/>
            <w:right w:val="none" w:sz="0" w:space="0" w:color="auto"/>
          </w:divBdr>
        </w:div>
        <w:div w:id="193275891">
          <w:marLeft w:val="0"/>
          <w:marRight w:val="0"/>
          <w:marTop w:val="0"/>
          <w:marBottom w:val="0"/>
          <w:divBdr>
            <w:top w:val="none" w:sz="0" w:space="0" w:color="auto"/>
            <w:left w:val="none" w:sz="0" w:space="0" w:color="auto"/>
            <w:bottom w:val="none" w:sz="0" w:space="0" w:color="auto"/>
            <w:right w:val="none" w:sz="0" w:space="0" w:color="auto"/>
          </w:divBdr>
        </w:div>
        <w:div w:id="711879298">
          <w:marLeft w:val="0"/>
          <w:marRight w:val="0"/>
          <w:marTop w:val="0"/>
          <w:marBottom w:val="0"/>
          <w:divBdr>
            <w:top w:val="none" w:sz="0" w:space="0" w:color="auto"/>
            <w:left w:val="none" w:sz="0" w:space="0" w:color="auto"/>
            <w:bottom w:val="none" w:sz="0" w:space="0" w:color="auto"/>
            <w:right w:val="none" w:sz="0" w:space="0" w:color="auto"/>
          </w:divBdr>
        </w:div>
        <w:div w:id="377439747">
          <w:marLeft w:val="0"/>
          <w:marRight w:val="0"/>
          <w:marTop w:val="0"/>
          <w:marBottom w:val="0"/>
          <w:divBdr>
            <w:top w:val="none" w:sz="0" w:space="0" w:color="auto"/>
            <w:left w:val="none" w:sz="0" w:space="0" w:color="auto"/>
            <w:bottom w:val="none" w:sz="0" w:space="0" w:color="auto"/>
            <w:right w:val="none" w:sz="0" w:space="0" w:color="auto"/>
          </w:divBdr>
        </w:div>
        <w:div w:id="1847818103">
          <w:marLeft w:val="0"/>
          <w:marRight w:val="0"/>
          <w:marTop w:val="0"/>
          <w:marBottom w:val="0"/>
          <w:divBdr>
            <w:top w:val="none" w:sz="0" w:space="0" w:color="auto"/>
            <w:left w:val="none" w:sz="0" w:space="0" w:color="auto"/>
            <w:bottom w:val="none" w:sz="0" w:space="0" w:color="auto"/>
            <w:right w:val="none" w:sz="0" w:space="0" w:color="auto"/>
          </w:divBdr>
        </w:div>
        <w:div w:id="1302036326">
          <w:marLeft w:val="0"/>
          <w:marRight w:val="0"/>
          <w:marTop w:val="0"/>
          <w:marBottom w:val="0"/>
          <w:divBdr>
            <w:top w:val="none" w:sz="0" w:space="0" w:color="auto"/>
            <w:left w:val="none" w:sz="0" w:space="0" w:color="auto"/>
            <w:bottom w:val="none" w:sz="0" w:space="0" w:color="auto"/>
            <w:right w:val="none" w:sz="0" w:space="0" w:color="auto"/>
          </w:divBdr>
        </w:div>
        <w:div w:id="174541797">
          <w:marLeft w:val="0"/>
          <w:marRight w:val="0"/>
          <w:marTop w:val="0"/>
          <w:marBottom w:val="0"/>
          <w:divBdr>
            <w:top w:val="none" w:sz="0" w:space="0" w:color="auto"/>
            <w:left w:val="none" w:sz="0" w:space="0" w:color="auto"/>
            <w:bottom w:val="none" w:sz="0" w:space="0" w:color="auto"/>
            <w:right w:val="none" w:sz="0" w:space="0" w:color="auto"/>
          </w:divBdr>
        </w:div>
        <w:div w:id="1101222957">
          <w:marLeft w:val="0"/>
          <w:marRight w:val="0"/>
          <w:marTop w:val="0"/>
          <w:marBottom w:val="0"/>
          <w:divBdr>
            <w:top w:val="none" w:sz="0" w:space="0" w:color="auto"/>
            <w:left w:val="none" w:sz="0" w:space="0" w:color="auto"/>
            <w:bottom w:val="none" w:sz="0" w:space="0" w:color="auto"/>
            <w:right w:val="none" w:sz="0" w:space="0" w:color="auto"/>
          </w:divBdr>
        </w:div>
        <w:div w:id="1725332583">
          <w:marLeft w:val="0"/>
          <w:marRight w:val="0"/>
          <w:marTop w:val="0"/>
          <w:marBottom w:val="0"/>
          <w:divBdr>
            <w:top w:val="none" w:sz="0" w:space="0" w:color="auto"/>
            <w:left w:val="none" w:sz="0" w:space="0" w:color="auto"/>
            <w:bottom w:val="none" w:sz="0" w:space="0" w:color="auto"/>
            <w:right w:val="none" w:sz="0" w:space="0" w:color="auto"/>
          </w:divBdr>
        </w:div>
        <w:div w:id="557982897">
          <w:marLeft w:val="0"/>
          <w:marRight w:val="0"/>
          <w:marTop w:val="0"/>
          <w:marBottom w:val="0"/>
          <w:divBdr>
            <w:top w:val="none" w:sz="0" w:space="0" w:color="auto"/>
            <w:left w:val="none" w:sz="0" w:space="0" w:color="auto"/>
            <w:bottom w:val="none" w:sz="0" w:space="0" w:color="auto"/>
            <w:right w:val="none" w:sz="0" w:space="0" w:color="auto"/>
          </w:divBdr>
        </w:div>
        <w:div w:id="868908383">
          <w:marLeft w:val="0"/>
          <w:marRight w:val="0"/>
          <w:marTop w:val="0"/>
          <w:marBottom w:val="0"/>
          <w:divBdr>
            <w:top w:val="none" w:sz="0" w:space="0" w:color="auto"/>
            <w:left w:val="none" w:sz="0" w:space="0" w:color="auto"/>
            <w:bottom w:val="none" w:sz="0" w:space="0" w:color="auto"/>
            <w:right w:val="none" w:sz="0" w:space="0" w:color="auto"/>
          </w:divBdr>
        </w:div>
        <w:div w:id="1179008206">
          <w:marLeft w:val="0"/>
          <w:marRight w:val="0"/>
          <w:marTop w:val="0"/>
          <w:marBottom w:val="0"/>
          <w:divBdr>
            <w:top w:val="none" w:sz="0" w:space="0" w:color="auto"/>
            <w:left w:val="none" w:sz="0" w:space="0" w:color="auto"/>
            <w:bottom w:val="none" w:sz="0" w:space="0" w:color="auto"/>
            <w:right w:val="none" w:sz="0" w:space="0" w:color="auto"/>
          </w:divBdr>
        </w:div>
        <w:div w:id="939948204">
          <w:marLeft w:val="0"/>
          <w:marRight w:val="0"/>
          <w:marTop w:val="0"/>
          <w:marBottom w:val="0"/>
          <w:divBdr>
            <w:top w:val="none" w:sz="0" w:space="0" w:color="auto"/>
            <w:left w:val="none" w:sz="0" w:space="0" w:color="auto"/>
            <w:bottom w:val="none" w:sz="0" w:space="0" w:color="auto"/>
            <w:right w:val="none" w:sz="0" w:space="0" w:color="auto"/>
          </w:divBdr>
        </w:div>
        <w:div w:id="136529990">
          <w:marLeft w:val="0"/>
          <w:marRight w:val="0"/>
          <w:marTop w:val="0"/>
          <w:marBottom w:val="0"/>
          <w:divBdr>
            <w:top w:val="none" w:sz="0" w:space="0" w:color="auto"/>
            <w:left w:val="none" w:sz="0" w:space="0" w:color="auto"/>
            <w:bottom w:val="none" w:sz="0" w:space="0" w:color="auto"/>
            <w:right w:val="none" w:sz="0" w:space="0" w:color="auto"/>
          </w:divBdr>
        </w:div>
        <w:div w:id="1033263803">
          <w:marLeft w:val="0"/>
          <w:marRight w:val="0"/>
          <w:marTop w:val="0"/>
          <w:marBottom w:val="0"/>
          <w:divBdr>
            <w:top w:val="none" w:sz="0" w:space="0" w:color="auto"/>
            <w:left w:val="none" w:sz="0" w:space="0" w:color="auto"/>
            <w:bottom w:val="none" w:sz="0" w:space="0" w:color="auto"/>
            <w:right w:val="none" w:sz="0" w:space="0" w:color="auto"/>
          </w:divBdr>
        </w:div>
        <w:div w:id="1670329141">
          <w:marLeft w:val="0"/>
          <w:marRight w:val="0"/>
          <w:marTop w:val="0"/>
          <w:marBottom w:val="0"/>
          <w:divBdr>
            <w:top w:val="none" w:sz="0" w:space="0" w:color="auto"/>
            <w:left w:val="none" w:sz="0" w:space="0" w:color="auto"/>
            <w:bottom w:val="none" w:sz="0" w:space="0" w:color="auto"/>
            <w:right w:val="none" w:sz="0" w:space="0" w:color="auto"/>
          </w:divBdr>
        </w:div>
        <w:div w:id="186068815">
          <w:marLeft w:val="0"/>
          <w:marRight w:val="0"/>
          <w:marTop w:val="0"/>
          <w:marBottom w:val="0"/>
          <w:divBdr>
            <w:top w:val="none" w:sz="0" w:space="0" w:color="auto"/>
            <w:left w:val="none" w:sz="0" w:space="0" w:color="auto"/>
            <w:bottom w:val="none" w:sz="0" w:space="0" w:color="auto"/>
            <w:right w:val="none" w:sz="0" w:space="0" w:color="auto"/>
          </w:divBdr>
        </w:div>
        <w:div w:id="1863978923">
          <w:marLeft w:val="0"/>
          <w:marRight w:val="0"/>
          <w:marTop w:val="0"/>
          <w:marBottom w:val="0"/>
          <w:divBdr>
            <w:top w:val="none" w:sz="0" w:space="0" w:color="auto"/>
            <w:left w:val="none" w:sz="0" w:space="0" w:color="auto"/>
            <w:bottom w:val="none" w:sz="0" w:space="0" w:color="auto"/>
            <w:right w:val="none" w:sz="0" w:space="0" w:color="auto"/>
          </w:divBdr>
        </w:div>
        <w:div w:id="611664837">
          <w:marLeft w:val="0"/>
          <w:marRight w:val="0"/>
          <w:marTop w:val="0"/>
          <w:marBottom w:val="0"/>
          <w:divBdr>
            <w:top w:val="none" w:sz="0" w:space="0" w:color="auto"/>
            <w:left w:val="none" w:sz="0" w:space="0" w:color="auto"/>
            <w:bottom w:val="none" w:sz="0" w:space="0" w:color="auto"/>
            <w:right w:val="none" w:sz="0" w:space="0" w:color="auto"/>
          </w:divBdr>
        </w:div>
        <w:div w:id="1758138541">
          <w:marLeft w:val="0"/>
          <w:marRight w:val="0"/>
          <w:marTop w:val="0"/>
          <w:marBottom w:val="0"/>
          <w:divBdr>
            <w:top w:val="none" w:sz="0" w:space="0" w:color="auto"/>
            <w:left w:val="none" w:sz="0" w:space="0" w:color="auto"/>
            <w:bottom w:val="none" w:sz="0" w:space="0" w:color="auto"/>
            <w:right w:val="none" w:sz="0" w:space="0" w:color="auto"/>
          </w:divBdr>
        </w:div>
      </w:divsChild>
    </w:div>
    <w:div w:id="1257860914">
      <w:bodyDiv w:val="1"/>
      <w:marLeft w:val="0"/>
      <w:marRight w:val="0"/>
      <w:marTop w:val="0"/>
      <w:marBottom w:val="0"/>
      <w:divBdr>
        <w:top w:val="none" w:sz="0" w:space="0" w:color="auto"/>
        <w:left w:val="none" w:sz="0" w:space="0" w:color="auto"/>
        <w:bottom w:val="none" w:sz="0" w:space="0" w:color="auto"/>
        <w:right w:val="none" w:sz="0" w:space="0" w:color="auto"/>
      </w:divBdr>
    </w:div>
    <w:div w:id="1341078726">
      <w:bodyDiv w:val="1"/>
      <w:marLeft w:val="0"/>
      <w:marRight w:val="0"/>
      <w:marTop w:val="0"/>
      <w:marBottom w:val="0"/>
      <w:divBdr>
        <w:top w:val="none" w:sz="0" w:space="0" w:color="auto"/>
        <w:left w:val="none" w:sz="0" w:space="0" w:color="auto"/>
        <w:bottom w:val="none" w:sz="0" w:space="0" w:color="auto"/>
        <w:right w:val="none" w:sz="0" w:space="0" w:color="auto"/>
      </w:divBdr>
    </w:div>
    <w:div w:id="1341202324">
      <w:bodyDiv w:val="1"/>
      <w:marLeft w:val="0"/>
      <w:marRight w:val="0"/>
      <w:marTop w:val="0"/>
      <w:marBottom w:val="0"/>
      <w:divBdr>
        <w:top w:val="none" w:sz="0" w:space="0" w:color="auto"/>
        <w:left w:val="none" w:sz="0" w:space="0" w:color="auto"/>
        <w:bottom w:val="none" w:sz="0" w:space="0" w:color="auto"/>
        <w:right w:val="none" w:sz="0" w:space="0" w:color="auto"/>
      </w:divBdr>
    </w:div>
    <w:div w:id="1372221752">
      <w:bodyDiv w:val="1"/>
      <w:marLeft w:val="0"/>
      <w:marRight w:val="0"/>
      <w:marTop w:val="0"/>
      <w:marBottom w:val="0"/>
      <w:divBdr>
        <w:top w:val="none" w:sz="0" w:space="0" w:color="auto"/>
        <w:left w:val="none" w:sz="0" w:space="0" w:color="auto"/>
        <w:bottom w:val="none" w:sz="0" w:space="0" w:color="auto"/>
        <w:right w:val="none" w:sz="0" w:space="0" w:color="auto"/>
      </w:divBdr>
    </w:div>
    <w:div w:id="1405180374">
      <w:bodyDiv w:val="1"/>
      <w:marLeft w:val="0"/>
      <w:marRight w:val="0"/>
      <w:marTop w:val="0"/>
      <w:marBottom w:val="0"/>
      <w:divBdr>
        <w:top w:val="none" w:sz="0" w:space="0" w:color="auto"/>
        <w:left w:val="none" w:sz="0" w:space="0" w:color="auto"/>
        <w:bottom w:val="none" w:sz="0" w:space="0" w:color="auto"/>
        <w:right w:val="none" w:sz="0" w:space="0" w:color="auto"/>
      </w:divBdr>
    </w:div>
    <w:div w:id="1425489035">
      <w:bodyDiv w:val="1"/>
      <w:marLeft w:val="0"/>
      <w:marRight w:val="0"/>
      <w:marTop w:val="0"/>
      <w:marBottom w:val="0"/>
      <w:divBdr>
        <w:top w:val="none" w:sz="0" w:space="0" w:color="auto"/>
        <w:left w:val="none" w:sz="0" w:space="0" w:color="auto"/>
        <w:bottom w:val="none" w:sz="0" w:space="0" w:color="auto"/>
        <w:right w:val="none" w:sz="0" w:space="0" w:color="auto"/>
      </w:divBdr>
    </w:div>
    <w:div w:id="1435056850">
      <w:bodyDiv w:val="1"/>
      <w:marLeft w:val="0"/>
      <w:marRight w:val="0"/>
      <w:marTop w:val="0"/>
      <w:marBottom w:val="0"/>
      <w:divBdr>
        <w:top w:val="none" w:sz="0" w:space="0" w:color="auto"/>
        <w:left w:val="none" w:sz="0" w:space="0" w:color="auto"/>
        <w:bottom w:val="none" w:sz="0" w:space="0" w:color="auto"/>
        <w:right w:val="none" w:sz="0" w:space="0" w:color="auto"/>
      </w:divBdr>
    </w:div>
    <w:div w:id="1467772264">
      <w:bodyDiv w:val="1"/>
      <w:marLeft w:val="0"/>
      <w:marRight w:val="0"/>
      <w:marTop w:val="0"/>
      <w:marBottom w:val="0"/>
      <w:divBdr>
        <w:top w:val="none" w:sz="0" w:space="0" w:color="auto"/>
        <w:left w:val="none" w:sz="0" w:space="0" w:color="auto"/>
        <w:bottom w:val="none" w:sz="0" w:space="0" w:color="auto"/>
        <w:right w:val="none" w:sz="0" w:space="0" w:color="auto"/>
      </w:divBdr>
    </w:div>
    <w:div w:id="1471097182">
      <w:bodyDiv w:val="1"/>
      <w:marLeft w:val="0"/>
      <w:marRight w:val="0"/>
      <w:marTop w:val="0"/>
      <w:marBottom w:val="0"/>
      <w:divBdr>
        <w:top w:val="none" w:sz="0" w:space="0" w:color="auto"/>
        <w:left w:val="none" w:sz="0" w:space="0" w:color="auto"/>
        <w:bottom w:val="none" w:sz="0" w:space="0" w:color="auto"/>
        <w:right w:val="none" w:sz="0" w:space="0" w:color="auto"/>
      </w:divBdr>
    </w:div>
    <w:div w:id="1472164283">
      <w:bodyDiv w:val="1"/>
      <w:marLeft w:val="0"/>
      <w:marRight w:val="0"/>
      <w:marTop w:val="0"/>
      <w:marBottom w:val="0"/>
      <w:divBdr>
        <w:top w:val="none" w:sz="0" w:space="0" w:color="auto"/>
        <w:left w:val="none" w:sz="0" w:space="0" w:color="auto"/>
        <w:bottom w:val="none" w:sz="0" w:space="0" w:color="auto"/>
        <w:right w:val="none" w:sz="0" w:space="0" w:color="auto"/>
      </w:divBdr>
    </w:div>
    <w:div w:id="1499467376">
      <w:bodyDiv w:val="1"/>
      <w:marLeft w:val="0"/>
      <w:marRight w:val="0"/>
      <w:marTop w:val="0"/>
      <w:marBottom w:val="0"/>
      <w:divBdr>
        <w:top w:val="none" w:sz="0" w:space="0" w:color="auto"/>
        <w:left w:val="none" w:sz="0" w:space="0" w:color="auto"/>
        <w:bottom w:val="none" w:sz="0" w:space="0" w:color="auto"/>
        <w:right w:val="none" w:sz="0" w:space="0" w:color="auto"/>
      </w:divBdr>
    </w:div>
    <w:div w:id="1616249753">
      <w:bodyDiv w:val="1"/>
      <w:marLeft w:val="0"/>
      <w:marRight w:val="0"/>
      <w:marTop w:val="0"/>
      <w:marBottom w:val="0"/>
      <w:divBdr>
        <w:top w:val="none" w:sz="0" w:space="0" w:color="auto"/>
        <w:left w:val="none" w:sz="0" w:space="0" w:color="auto"/>
        <w:bottom w:val="none" w:sz="0" w:space="0" w:color="auto"/>
        <w:right w:val="none" w:sz="0" w:space="0" w:color="auto"/>
      </w:divBdr>
    </w:div>
    <w:div w:id="1643385848">
      <w:bodyDiv w:val="1"/>
      <w:marLeft w:val="0"/>
      <w:marRight w:val="0"/>
      <w:marTop w:val="0"/>
      <w:marBottom w:val="0"/>
      <w:divBdr>
        <w:top w:val="none" w:sz="0" w:space="0" w:color="auto"/>
        <w:left w:val="none" w:sz="0" w:space="0" w:color="auto"/>
        <w:bottom w:val="none" w:sz="0" w:space="0" w:color="auto"/>
        <w:right w:val="none" w:sz="0" w:space="0" w:color="auto"/>
      </w:divBdr>
    </w:div>
    <w:div w:id="1653559121">
      <w:bodyDiv w:val="1"/>
      <w:marLeft w:val="0"/>
      <w:marRight w:val="0"/>
      <w:marTop w:val="0"/>
      <w:marBottom w:val="0"/>
      <w:divBdr>
        <w:top w:val="none" w:sz="0" w:space="0" w:color="auto"/>
        <w:left w:val="none" w:sz="0" w:space="0" w:color="auto"/>
        <w:bottom w:val="none" w:sz="0" w:space="0" w:color="auto"/>
        <w:right w:val="none" w:sz="0" w:space="0" w:color="auto"/>
      </w:divBdr>
    </w:div>
    <w:div w:id="1675449927">
      <w:bodyDiv w:val="1"/>
      <w:marLeft w:val="0"/>
      <w:marRight w:val="0"/>
      <w:marTop w:val="0"/>
      <w:marBottom w:val="0"/>
      <w:divBdr>
        <w:top w:val="none" w:sz="0" w:space="0" w:color="auto"/>
        <w:left w:val="none" w:sz="0" w:space="0" w:color="auto"/>
        <w:bottom w:val="none" w:sz="0" w:space="0" w:color="auto"/>
        <w:right w:val="none" w:sz="0" w:space="0" w:color="auto"/>
      </w:divBdr>
    </w:div>
    <w:div w:id="1783648096">
      <w:bodyDiv w:val="1"/>
      <w:marLeft w:val="0"/>
      <w:marRight w:val="0"/>
      <w:marTop w:val="0"/>
      <w:marBottom w:val="0"/>
      <w:divBdr>
        <w:top w:val="none" w:sz="0" w:space="0" w:color="auto"/>
        <w:left w:val="none" w:sz="0" w:space="0" w:color="auto"/>
        <w:bottom w:val="none" w:sz="0" w:space="0" w:color="auto"/>
        <w:right w:val="none" w:sz="0" w:space="0" w:color="auto"/>
      </w:divBdr>
    </w:div>
    <w:div w:id="1802648303">
      <w:bodyDiv w:val="1"/>
      <w:marLeft w:val="0"/>
      <w:marRight w:val="0"/>
      <w:marTop w:val="0"/>
      <w:marBottom w:val="0"/>
      <w:divBdr>
        <w:top w:val="none" w:sz="0" w:space="0" w:color="auto"/>
        <w:left w:val="none" w:sz="0" w:space="0" w:color="auto"/>
        <w:bottom w:val="none" w:sz="0" w:space="0" w:color="auto"/>
        <w:right w:val="none" w:sz="0" w:space="0" w:color="auto"/>
      </w:divBdr>
    </w:div>
    <w:div w:id="1845392437">
      <w:bodyDiv w:val="1"/>
      <w:marLeft w:val="0"/>
      <w:marRight w:val="0"/>
      <w:marTop w:val="0"/>
      <w:marBottom w:val="0"/>
      <w:divBdr>
        <w:top w:val="none" w:sz="0" w:space="0" w:color="auto"/>
        <w:left w:val="none" w:sz="0" w:space="0" w:color="auto"/>
        <w:bottom w:val="none" w:sz="0" w:space="0" w:color="auto"/>
        <w:right w:val="none" w:sz="0" w:space="0" w:color="auto"/>
      </w:divBdr>
    </w:div>
    <w:div w:id="1854105740">
      <w:bodyDiv w:val="1"/>
      <w:marLeft w:val="0"/>
      <w:marRight w:val="0"/>
      <w:marTop w:val="0"/>
      <w:marBottom w:val="0"/>
      <w:divBdr>
        <w:top w:val="none" w:sz="0" w:space="0" w:color="auto"/>
        <w:left w:val="none" w:sz="0" w:space="0" w:color="auto"/>
        <w:bottom w:val="none" w:sz="0" w:space="0" w:color="auto"/>
        <w:right w:val="none" w:sz="0" w:space="0" w:color="auto"/>
      </w:divBdr>
    </w:div>
    <w:div w:id="1877305666">
      <w:bodyDiv w:val="1"/>
      <w:marLeft w:val="0"/>
      <w:marRight w:val="0"/>
      <w:marTop w:val="0"/>
      <w:marBottom w:val="0"/>
      <w:divBdr>
        <w:top w:val="none" w:sz="0" w:space="0" w:color="auto"/>
        <w:left w:val="none" w:sz="0" w:space="0" w:color="auto"/>
        <w:bottom w:val="none" w:sz="0" w:space="0" w:color="auto"/>
        <w:right w:val="none" w:sz="0" w:space="0" w:color="auto"/>
      </w:divBdr>
    </w:div>
    <w:div w:id="2048991848">
      <w:bodyDiv w:val="1"/>
      <w:marLeft w:val="0"/>
      <w:marRight w:val="0"/>
      <w:marTop w:val="0"/>
      <w:marBottom w:val="0"/>
      <w:divBdr>
        <w:top w:val="none" w:sz="0" w:space="0" w:color="auto"/>
        <w:left w:val="none" w:sz="0" w:space="0" w:color="auto"/>
        <w:bottom w:val="none" w:sz="0" w:space="0" w:color="auto"/>
        <w:right w:val="none" w:sz="0" w:space="0" w:color="auto"/>
      </w:divBdr>
    </w:div>
    <w:div w:id="2054498898">
      <w:bodyDiv w:val="1"/>
      <w:marLeft w:val="0"/>
      <w:marRight w:val="0"/>
      <w:marTop w:val="0"/>
      <w:marBottom w:val="0"/>
      <w:divBdr>
        <w:top w:val="none" w:sz="0" w:space="0" w:color="auto"/>
        <w:left w:val="none" w:sz="0" w:space="0" w:color="auto"/>
        <w:bottom w:val="none" w:sz="0" w:space="0" w:color="auto"/>
        <w:right w:val="none" w:sz="0" w:space="0" w:color="auto"/>
      </w:divBdr>
    </w:div>
    <w:div w:id="2075853919">
      <w:bodyDiv w:val="1"/>
      <w:marLeft w:val="0"/>
      <w:marRight w:val="0"/>
      <w:marTop w:val="0"/>
      <w:marBottom w:val="0"/>
      <w:divBdr>
        <w:top w:val="none" w:sz="0" w:space="0" w:color="auto"/>
        <w:left w:val="none" w:sz="0" w:space="0" w:color="auto"/>
        <w:bottom w:val="none" w:sz="0" w:space="0" w:color="auto"/>
        <w:right w:val="none" w:sz="0" w:space="0" w:color="auto"/>
      </w:divBdr>
    </w:div>
    <w:div w:id="2087846777">
      <w:bodyDiv w:val="1"/>
      <w:marLeft w:val="0"/>
      <w:marRight w:val="0"/>
      <w:marTop w:val="0"/>
      <w:marBottom w:val="0"/>
      <w:divBdr>
        <w:top w:val="none" w:sz="0" w:space="0" w:color="auto"/>
        <w:left w:val="none" w:sz="0" w:space="0" w:color="auto"/>
        <w:bottom w:val="none" w:sz="0" w:space="0" w:color="auto"/>
        <w:right w:val="none" w:sz="0" w:space="0" w:color="auto"/>
      </w:divBdr>
    </w:div>
    <w:div w:id="2111393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footer" Target="footer2.xml"/><Relationship Id="rId16" Type="http://schemas.openxmlformats.org/officeDocument/2006/relationships/image" Target="media/image6.png"/><Relationship Id="rId107" Type="http://schemas.openxmlformats.org/officeDocument/2006/relationships/hyperlink" Target="http://www.cel.cmu.edu"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hyperlink" Target="http://www.cetus-links.org" TargetMode="External"/><Relationship Id="rId110" Type="http://schemas.openxmlformats.org/officeDocument/2006/relationships/hyperlink" Target="http://www.cdmagazine.com" TargetMode="External"/><Relationship Id="rId115"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hyperlink" Target="http://www.it.ru.edu" TargetMode="External"/><Relationship Id="rId105" Type="http://schemas.openxmlformats.org/officeDocument/2006/relationships/hyperlink" Target="http://www.rational.com" TargetMode="External"/><Relationship Id="rId113"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hyperlink" Target="https://www.labirint.ru/pubhouse/1416/"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gif"/><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103" Type="http://schemas.openxmlformats.org/officeDocument/2006/relationships/hyperlink" Target="http://www.bptrends.com" TargetMode="External"/><Relationship Id="rId108" Type="http://schemas.openxmlformats.org/officeDocument/2006/relationships/hyperlink" Target="http://www.pmi.org" TargetMode="External"/><Relationship Id="rId116" Type="http://schemas.microsoft.com/office/2007/relationships/stylesWithEffects" Target="stylesWithEffects.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hyperlink" Target="http://znanium.com/catalog.php?bookinfo=454282"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hyperlink" Target="http://www.borland.com" TargetMode="Externa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hyperlink" Target="http://www.intuit.ru" TargetMode="External"/><Relationship Id="rId101" Type="http://schemas.openxmlformats.org/officeDocument/2006/relationships/hyperlink" Target="http://www.citforum.r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jpeg"/><Relationship Id="rId109" Type="http://schemas.openxmlformats.org/officeDocument/2006/relationships/hyperlink" Target="http://www.idef.com" TargetMode="External"/><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hyperlink" Target="http://znanium.com/bookread2.php?book=419815" TargetMode="External"/><Relationship Id="rId104" Type="http://schemas.openxmlformats.org/officeDocument/2006/relationships/hyperlink" Target="http://www.interface.ru" TargetMode="Externa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0158CD321376F4EB7C38E934FECACFA" ma:contentTypeVersion="0" ma:contentTypeDescription="Создание документа." ma:contentTypeScope="" ma:versionID="395c2f979a95f0660efe567c8b8d8a8a">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2B0A0-C0DB-4574-A4A6-B25EFD14E1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46750C2-C231-4E2D-A142-5E01A8C33A76}">
  <ds:schemaRefs>
    <ds:schemaRef ds:uri="http://schemas.microsoft.com/sharepoint/v3/contenttype/forms"/>
  </ds:schemaRefs>
</ds:datastoreItem>
</file>

<file path=customXml/itemProps3.xml><?xml version="1.0" encoding="utf-8"?>
<ds:datastoreItem xmlns:ds="http://schemas.openxmlformats.org/officeDocument/2006/customXml" ds:itemID="{8A17070F-DC05-4012-8B11-08E75D2D721A}">
  <ds:schemaRefs>
    <ds:schemaRef ds:uri="http://schemas.microsoft.com/office/2006/metadata/properties"/>
  </ds:schemaRefs>
</ds:datastoreItem>
</file>

<file path=customXml/itemProps4.xml><?xml version="1.0" encoding="utf-8"?>
<ds:datastoreItem xmlns:ds="http://schemas.openxmlformats.org/officeDocument/2006/customXml" ds:itemID="{20F79FED-ECFD-47F1-93ED-3DB349B41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11815</Words>
  <Characters>81543</Characters>
  <Application>Microsoft Office Word</Application>
  <DocSecurity>0</DocSecurity>
  <Lines>679</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Работа</dc:creator>
  <cp:lastModifiedBy>vinnikvk</cp:lastModifiedBy>
  <cp:revision>2</cp:revision>
  <cp:lastPrinted>2013-07-05T10:12:00Z</cp:lastPrinted>
  <dcterms:created xsi:type="dcterms:W3CDTF">2018-04-26T09:22:00Z</dcterms:created>
  <dcterms:modified xsi:type="dcterms:W3CDTF">2018-04-26T09:22:00Z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0x01010030158CD321376F4EB7C38E934FECACFA</vt:lpwstr>
  </property>
</Properties>
</file>