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7D" w:rsidRPr="002C78D5" w:rsidRDefault="003A717D" w:rsidP="003A717D">
      <w:pPr>
        <w:tabs>
          <w:tab w:val="left" w:pos="1134"/>
        </w:tabs>
        <w:ind w:firstLine="709"/>
        <w:jc w:val="center"/>
        <w:rPr>
          <w:b/>
        </w:rPr>
      </w:pPr>
      <w:r w:rsidRPr="002C78D5">
        <w:rPr>
          <w:b/>
        </w:rPr>
        <w:t>Примерные темы выпускных квалификационных работ</w:t>
      </w:r>
      <w:bookmarkStart w:id="0" w:name="_GoBack"/>
      <w:bookmarkEnd w:id="0"/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eastAsia="en-US"/>
        </w:rPr>
      </w:pPr>
      <w:r w:rsidRPr="002C78D5">
        <w:rPr>
          <w:lang w:eastAsia="en-US"/>
        </w:rPr>
        <w:t>Управление качеством гостиничных услуг.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eastAsia="en-US"/>
        </w:rPr>
      </w:pPr>
      <w:r w:rsidRPr="002C78D5">
        <w:rPr>
          <w:lang w:eastAsia="en-US"/>
        </w:rPr>
        <w:t xml:space="preserve">Совершенствование организации деятельности в гостиничном предприятии. 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b/>
          <w:lang w:eastAsia="en-US"/>
        </w:rPr>
      </w:pPr>
      <w:r w:rsidRPr="002C78D5">
        <w:rPr>
          <w:lang w:eastAsia="en-US"/>
        </w:rPr>
        <w:t>Направления совершенствования процесса обслуживания в гостиничном пре</w:t>
      </w:r>
      <w:r w:rsidRPr="002C78D5">
        <w:rPr>
          <w:lang w:eastAsia="en-US"/>
        </w:rPr>
        <w:t>д</w:t>
      </w:r>
      <w:r w:rsidRPr="002C78D5">
        <w:rPr>
          <w:lang w:eastAsia="en-US"/>
        </w:rPr>
        <w:t>приятии.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eastAsia="en-US"/>
        </w:rPr>
      </w:pPr>
      <w:r w:rsidRPr="002C78D5">
        <w:rPr>
          <w:lang w:eastAsia="en-US"/>
        </w:rPr>
        <w:t>Разработка программы стимулирования сбыта гостиничных у</w:t>
      </w:r>
      <w:r w:rsidRPr="002C78D5">
        <w:rPr>
          <w:lang w:eastAsia="en-US"/>
        </w:rPr>
        <w:t>с</w:t>
      </w:r>
      <w:r w:rsidRPr="002C78D5">
        <w:rPr>
          <w:lang w:eastAsia="en-US"/>
        </w:rPr>
        <w:t>луг.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eastAsia="en-US"/>
        </w:rPr>
      </w:pPr>
      <w:r w:rsidRPr="002C78D5">
        <w:rPr>
          <w:lang w:eastAsia="en-US"/>
        </w:rPr>
        <w:t>Разработка бренда для гостиничного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lang w:eastAsia="en-US"/>
        </w:rPr>
      </w:pPr>
      <w:r w:rsidRPr="002C78D5">
        <w:rPr>
          <w:lang w:eastAsia="en-US"/>
        </w:rPr>
        <w:t>Увеличение сбыта гостиничных услуг на основе франча</w:t>
      </w:r>
      <w:r w:rsidRPr="002C78D5">
        <w:rPr>
          <w:lang w:eastAsia="en-US"/>
        </w:rPr>
        <w:t>й</w:t>
      </w:r>
      <w:r w:rsidRPr="002C78D5">
        <w:rPr>
          <w:lang w:eastAsia="en-US"/>
        </w:rPr>
        <w:t>зинга.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993"/>
        </w:tabs>
        <w:spacing w:line="276" w:lineRule="auto"/>
        <w:ind w:left="0" w:firstLine="709"/>
        <w:rPr>
          <w:b/>
          <w:lang w:eastAsia="en-US"/>
        </w:rPr>
      </w:pPr>
      <w:r w:rsidRPr="002C78D5">
        <w:rPr>
          <w:lang w:eastAsia="en-US"/>
        </w:rPr>
        <w:t>Совершенствование организации технологических процессов в гостиничном предприятии.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Совершенствование технологий обслуживания в контактной зоне гостини</w:t>
      </w:r>
      <w:r w:rsidRPr="002C78D5">
        <w:rPr>
          <w:rFonts w:eastAsia="Calibri"/>
          <w:color w:val="000000"/>
        </w:rPr>
        <w:t>ч</w:t>
      </w:r>
      <w:r w:rsidRPr="002C78D5">
        <w:rPr>
          <w:rFonts w:eastAsia="Calibri"/>
          <w:color w:val="000000"/>
        </w:rPr>
        <w:t>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Разработка маркетинговой стратегии гостиничного пре</w:t>
      </w:r>
      <w:r w:rsidRPr="002C78D5">
        <w:rPr>
          <w:rFonts w:eastAsia="Calibri"/>
          <w:color w:val="000000"/>
        </w:rPr>
        <w:t>д</w:t>
      </w:r>
      <w:r w:rsidRPr="002C78D5">
        <w:rPr>
          <w:rFonts w:eastAsia="Calibri"/>
          <w:color w:val="000000"/>
        </w:rPr>
        <w:t>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Совершенствование продвижения гостиничных услуг.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Формирование лояльности потребителей гостиничного предпр</w:t>
      </w:r>
      <w:r w:rsidRPr="002C78D5">
        <w:rPr>
          <w:rFonts w:eastAsia="Calibri"/>
        </w:rPr>
        <w:t>и</w:t>
      </w:r>
      <w:r w:rsidRPr="002C78D5">
        <w:rPr>
          <w:rFonts w:eastAsia="Calibri"/>
        </w:rPr>
        <w:t>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 xml:space="preserve">Повышение  конкурентоспособности </w:t>
      </w:r>
      <w:r w:rsidRPr="002C78D5">
        <w:rPr>
          <w:rFonts w:eastAsia="Calibri"/>
        </w:rPr>
        <w:t xml:space="preserve">гостиничного </w:t>
      </w:r>
      <w:r w:rsidRPr="002C78D5">
        <w:rPr>
          <w:rFonts w:eastAsia="Calibri"/>
          <w:color w:val="000000"/>
        </w:rPr>
        <w:t xml:space="preserve"> пре</w:t>
      </w:r>
      <w:r w:rsidRPr="002C78D5">
        <w:rPr>
          <w:rFonts w:eastAsia="Calibri"/>
          <w:color w:val="000000"/>
        </w:rPr>
        <w:t>д</w:t>
      </w:r>
      <w:r w:rsidRPr="002C78D5">
        <w:rPr>
          <w:rFonts w:eastAsia="Calibri"/>
          <w:color w:val="000000"/>
        </w:rPr>
        <w:t>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 xml:space="preserve">Повышение эффективности рекламной деятельности </w:t>
      </w:r>
      <w:r w:rsidRPr="002C78D5">
        <w:rPr>
          <w:rFonts w:eastAsia="Calibri"/>
        </w:rPr>
        <w:t xml:space="preserve">гостиничного </w:t>
      </w:r>
      <w:r w:rsidRPr="002C78D5">
        <w:rPr>
          <w:rFonts w:eastAsia="Calibri"/>
          <w:color w:val="000000"/>
        </w:rPr>
        <w:t xml:space="preserve"> предпри</w:t>
      </w:r>
      <w:r w:rsidRPr="002C78D5">
        <w:rPr>
          <w:rFonts w:eastAsia="Calibri"/>
          <w:color w:val="000000"/>
        </w:rPr>
        <w:t>я</w:t>
      </w:r>
      <w:r w:rsidRPr="002C78D5">
        <w:rPr>
          <w:rFonts w:eastAsia="Calibri"/>
          <w:color w:val="000000"/>
        </w:rPr>
        <w:t>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Повышение эффективности</w:t>
      </w:r>
      <w:r w:rsidRPr="002C78D5">
        <w:rPr>
          <w:rFonts w:eastAsia="Calibri"/>
        </w:rPr>
        <w:t xml:space="preserve"> работы службы приема и размещения гостиничн</w:t>
      </w:r>
      <w:r w:rsidRPr="002C78D5">
        <w:rPr>
          <w:rFonts w:eastAsia="Calibri"/>
        </w:rPr>
        <w:t>о</w:t>
      </w:r>
      <w:r w:rsidRPr="002C78D5">
        <w:rPr>
          <w:rFonts w:eastAsia="Calibri"/>
        </w:rPr>
        <w:t>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Совершенствование технологии обслуживания номерного фонда гостини</w:t>
      </w:r>
      <w:r w:rsidRPr="002C78D5">
        <w:rPr>
          <w:rFonts w:eastAsia="Calibri"/>
          <w:color w:val="000000"/>
        </w:rPr>
        <w:t>ч</w:t>
      </w:r>
      <w:r w:rsidRPr="002C78D5">
        <w:rPr>
          <w:rFonts w:eastAsia="Calibri"/>
          <w:color w:val="000000"/>
        </w:rPr>
        <w:t>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Разработка рекламной кампании гостиничного  предпр</w:t>
      </w:r>
      <w:r w:rsidRPr="002C78D5">
        <w:rPr>
          <w:rFonts w:eastAsia="Calibri"/>
        </w:rPr>
        <w:t>и</w:t>
      </w:r>
      <w:r w:rsidRPr="002C78D5">
        <w:rPr>
          <w:rFonts w:eastAsia="Calibri"/>
        </w:rPr>
        <w:t>ятия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Совершенствование организационной структуры управления в гостинице.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 xml:space="preserve">Развитие и обучение обслуживающего персонала гостиничного предприятия  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Разработка системы ротации персонала в гостиничном предпр</w:t>
      </w:r>
      <w:r w:rsidRPr="002C78D5">
        <w:rPr>
          <w:rFonts w:eastAsia="Calibri"/>
          <w:color w:val="000000"/>
        </w:rPr>
        <w:t>и</w:t>
      </w:r>
      <w:r w:rsidRPr="002C78D5">
        <w:rPr>
          <w:rFonts w:eastAsia="Calibri"/>
          <w:color w:val="000000"/>
        </w:rPr>
        <w:t>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Совершенствование деятельности по адаптации персонала в гостиничном предприятии.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 xml:space="preserve">Повышение эффективности </w:t>
      </w:r>
      <w:r w:rsidRPr="002C78D5">
        <w:rPr>
          <w:rFonts w:eastAsia="Calibri"/>
        </w:rPr>
        <w:t>деятельности по</w:t>
      </w:r>
      <w:r w:rsidRPr="002C78D5">
        <w:rPr>
          <w:rFonts w:eastAsia="Calibri"/>
          <w:color w:val="000000"/>
        </w:rPr>
        <w:t xml:space="preserve"> мотивации персонала в гост</w:t>
      </w:r>
      <w:r w:rsidRPr="002C78D5">
        <w:rPr>
          <w:rFonts w:eastAsia="Calibri"/>
          <w:color w:val="000000"/>
        </w:rPr>
        <w:t>и</w:t>
      </w:r>
      <w:r w:rsidRPr="002C78D5">
        <w:rPr>
          <w:rFonts w:eastAsia="Calibri"/>
          <w:color w:val="000000"/>
        </w:rPr>
        <w:t>нице.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Разработка фирменного стиля гостиничного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 xml:space="preserve">Разработка системы «паблик </w:t>
      </w:r>
      <w:proofErr w:type="spellStart"/>
      <w:r w:rsidRPr="002C78D5">
        <w:rPr>
          <w:rFonts w:eastAsia="Calibri"/>
        </w:rPr>
        <w:t>рилейшинз</w:t>
      </w:r>
      <w:proofErr w:type="spellEnd"/>
      <w:r w:rsidRPr="002C78D5">
        <w:rPr>
          <w:rFonts w:eastAsia="Calibri"/>
        </w:rPr>
        <w:t>» гостиничного предпр</w:t>
      </w:r>
      <w:r w:rsidRPr="002C78D5">
        <w:rPr>
          <w:rFonts w:eastAsia="Calibri"/>
        </w:rPr>
        <w:t>и</w:t>
      </w:r>
      <w:r w:rsidRPr="002C78D5">
        <w:rPr>
          <w:rFonts w:eastAsia="Calibri"/>
        </w:rPr>
        <w:t>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Формирование имиджа гостиничного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  <w:color w:val="000000"/>
        </w:rPr>
      </w:pPr>
      <w:r w:rsidRPr="002C78D5">
        <w:rPr>
          <w:rFonts w:eastAsia="Calibri"/>
          <w:color w:val="000000"/>
        </w:rPr>
        <w:t>Формирование организационной культуры гостиничного пре</w:t>
      </w:r>
      <w:r w:rsidRPr="002C78D5">
        <w:rPr>
          <w:rFonts w:eastAsia="Calibri"/>
          <w:color w:val="000000"/>
        </w:rPr>
        <w:t>д</w:t>
      </w:r>
      <w:r w:rsidRPr="002C78D5">
        <w:rPr>
          <w:rFonts w:eastAsia="Calibri"/>
          <w:color w:val="000000"/>
        </w:rPr>
        <w:t xml:space="preserve">приятия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  <w:color w:val="000000"/>
        </w:rPr>
        <w:t>Разработка программы обеспечения безопасности в гост</w:t>
      </w:r>
      <w:r w:rsidRPr="002C78D5">
        <w:rPr>
          <w:rFonts w:eastAsia="Calibri"/>
          <w:color w:val="000000"/>
        </w:rPr>
        <w:t>и</w:t>
      </w:r>
      <w:r w:rsidRPr="002C78D5">
        <w:rPr>
          <w:rFonts w:eastAsia="Calibri"/>
          <w:color w:val="000000"/>
        </w:rPr>
        <w:t xml:space="preserve">нице.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Совершенствование деятельности инженерно-технической службы гостини</w:t>
      </w:r>
      <w:r w:rsidRPr="002C78D5">
        <w:rPr>
          <w:rFonts w:eastAsia="Calibri"/>
        </w:rPr>
        <w:t>ч</w:t>
      </w:r>
      <w:r w:rsidRPr="002C78D5">
        <w:rPr>
          <w:rFonts w:eastAsia="Calibri"/>
        </w:rPr>
        <w:t>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rPr>
          <w:rFonts w:eastAsia="Calibri"/>
        </w:rPr>
      </w:pPr>
      <w:r w:rsidRPr="002C78D5">
        <w:rPr>
          <w:rFonts w:eastAsia="Calibri"/>
        </w:rPr>
        <w:t>Анализ состояния и тенденции развития рынка гостиничных услуг на реги</w:t>
      </w:r>
      <w:r w:rsidRPr="002C78D5">
        <w:rPr>
          <w:rFonts w:eastAsia="Calibri"/>
        </w:rPr>
        <w:t>о</w:t>
      </w:r>
      <w:r w:rsidRPr="002C78D5">
        <w:rPr>
          <w:rFonts w:eastAsia="Calibri"/>
        </w:rPr>
        <w:t>нальном  уровне.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t>Разработка кадровой стратегии в гостиничном предприятии</w:t>
      </w:r>
      <w:r w:rsidRPr="002C78D5">
        <w:rPr>
          <w:color w:val="000000"/>
        </w:rPr>
        <w:t xml:space="preserve">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rPr>
          <w:color w:val="000000"/>
        </w:rPr>
        <w:t>Управление деятельностью маркетинговой службы гостиничного предпр</w:t>
      </w:r>
      <w:r w:rsidRPr="002C78D5">
        <w:rPr>
          <w:color w:val="000000"/>
        </w:rPr>
        <w:t>и</w:t>
      </w:r>
      <w:r w:rsidRPr="002C78D5">
        <w:rPr>
          <w:color w:val="000000"/>
        </w:rPr>
        <w:t>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</w:pPr>
      <w:r w:rsidRPr="002C78D5">
        <w:t>Организация  контроля качества обслуживания в гостиничном предприятии.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</w:pPr>
      <w:r w:rsidRPr="002C78D5">
        <w:t xml:space="preserve">Разработка программы «паблик </w:t>
      </w:r>
      <w:proofErr w:type="spellStart"/>
      <w:r w:rsidRPr="002C78D5">
        <w:t>рилейшинз</w:t>
      </w:r>
      <w:proofErr w:type="spellEnd"/>
      <w:r w:rsidRPr="002C78D5">
        <w:t>» гостиничного пре</w:t>
      </w:r>
      <w:r w:rsidRPr="002C78D5">
        <w:t>д</w:t>
      </w:r>
      <w:r w:rsidRPr="002C78D5">
        <w:t>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426"/>
          <w:tab w:val="left" w:pos="851"/>
          <w:tab w:val="left" w:pos="1134"/>
        </w:tabs>
        <w:spacing w:line="276" w:lineRule="auto"/>
        <w:ind w:left="0" w:firstLine="709"/>
        <w:contextualSpacing/>
      </w:pPr>
      <w:r w:rsidRPr="002C78D5">
        <w:t>Формирование имиджа гостиничного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t>Совершенствование механизмов  обслуживания в гостиничном предпр</w:t>
      </w:r>
      <w:r w:rsidRPr="002C78D5">
        <w:t>и</w:t>
      </w:r>
      <w:r w:rsidRPr="002C78D5">
        <w:t>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t>Совершенствование методов принятия управленческих решений в гост</w:t>
      </w:r>
      <w:r w:rsidRPr="002C78D5">
        <w:t>и</w:t>
      </w:r>
      <w:r w:rsidRPr="002C78D5">
        <w:t xml:space="preserve">ничной деятельности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lastRenderedPageBreak/>
        <w:t xml:space="preserve">Анимационная  деятельность как перспективное направление продвижения гостиничного продукта. 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t>Расширение ассортимента дополнительных услуг в гостиничном предпр</w:t>
      </w:r>
      <w:r w:rsidRPr="002C78D5">
        <w:t>и</w:t>
      </w:r>
      <w:r w:rsidRPr="002C78D5">
        <w:t>ятии.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t>Разработка кадровой политики гостиничного предприятия.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</w:pPr>
      <w:r w:rsidRPr="002C78D5">
        <w:t>Тенденции и проблемы развития рынка гостиничных услуг (на примере ко</w:t>
      </w:r>
      <w:r w:rsidRPr="002C78D5">
        <w:t>н</w:t>
      </w:r>
      <w:r w:rsidRPr="002C78D5">
        <w:t>кретного региона).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Разработка программы по повышению привлекательности Нижегородского р</w:t>
      </w:r>
      <w:r w:rsidRPr="002C78D5">
        <w:rPr>
          <w:rFonts w:eastAsia="Calibri"/>
        </w:rPr>
        <w:t>е</w:t>
      </w:r>
      <w:r w:rsidRPr="002C78D5">
        <w:rPr>
          <w:rFonts w:eastAsia="Calibri"/>
        </w:rPr>
        <w:t>гиона (или другого региона) для туристов.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Особенности продвижения М</w:t>
      </w:r>
      <w:proofErr w:type="gramStart"/>
      <w:r w:rsidRPr="002C78D5">
        <w:rPr>
          <w:rFonts w:eastAsia="Calibri"/>
          <w:lang w:val="en-US"/>
        </w:rPr>
        <w:t>I</w:t>
      </w:r>
      <w:proofErr w:type="gramEnd"/>
      <w:r w:rsidRPr="002C78D5">
        <w:rPr>
          <w:rFonts w:eastAsia="Calibri"/>
        </w:rPr>
        <w:t>СЕ-услуг на российском рынке т</w:t>
      </w:r>
      <w:r w:rsidRPr="002C78D5">
        <w:rPr>
          <w:rFonts w:eastAsia="Calibri"/>
        </w:rPr>
        <w:t>у</w:t>
      </w:r>
      <w:r w:rsidRPr="002C78D5">
        <w:rPr>
          <w:rFonts w:eastAsia="Calibri"/>
        </w:rPr>
        <w:t>ризма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Управление сбытовой деятельностью гостиничного пре</w:t>
      </w:r>
      <w:r w:rsidRPr="002C78D5">
        <w:rPr>
          <w:rFonts w:eastAsia="Calibri"/>
        </w:rPr>
        <w:t>д</w:t>
      </w:r>
      <w:r w:rsidRPr="002C78D5">
        <w:rPr>
          <w:rFonts w:eastAsia="Calibri"/>
        </w:rPr>
        <w:t xml:space="preserve">приятия.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Управление продвижением гостиничных услуг (на примере конкретной   го</w:t>
      </w:r>
      <w:r w:rsidRPr="002C78D5">
        <w:rPr>
          <w:rFonts w:eastAsia="Calibri"/>
        </w:rPr>
        <w:t>с</w:t>
      </w:r>
      <w:r w:rsidRPr="002C78D5">
        <w:rPr>
          <w:rFonts w:eastAsia="Calibri"/>
        </w:rPr>
        <w:t>тиницы).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Проблемы и перспективы развития внутреннего туризма в Нижнем Новг</w:t>
      </w:r>
      <w:r w:rsidRPr="002C78D5">
        <w:rPr>
          <w:rFonts w:eastAsia="Calibri"/>
        </w:rPr>
        <w:t>о</w:t>
      </w:r>
      <w:r w:rsidRPr="002C78D5">
        <w:rPr>
          <w:rFonts w:eastAsia="Calibri"/>
        </w:rPr>
        <w:t xml:space="preserve">роде. 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 xml:space="preserve">Формирование туристского бренда  </w:t>
      </w:r>
      <w:proofErr w:type="spellStart"/>
      <w:r w:rsidRPr="002C78D5">
        <w:rPr>
          <w:rFonts w:eastAsia="Calibri"/>
        </w:rPr>
        <w:t>г</w:t>
      </w:r>
      <w:proofErr w:type="gramStart"/>
      <w:r w:rsidRPr="002C78D5">
        <w:rPr>
          <w:rFonts w:eastAsia="Calibri"/>
        </w:rPr>
        <w:t>.Н</w:t>
      </w:r>
      <w:proofErr w:type="gramEnd"/>
      <w:r w:rsidRPr="002C78D5">
        <w:rPr>
          <w:rFonts w:eastAsia="Calibri"/>
        </w:rPr>
        <w:t>ижнего</w:t>
      </w:r>
      <w:proofErr w:type="spellEnd"/>
      <w:r w:rsidRPr="002C78D5">
        <w:rPr>
          <w:rFonts w:eastAsia="Calibri"/>
        </w:rPr>
        <w:t xml:space="preserve"> Новгорода.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Проблемы продвижения Нижнего Новгорода на мировой рынок туристских услуг.</w:t>
      </w:r>
    </w:p>
    <w:p w:rsidR="003A717D" w:rsidRPr="002C78D5" w:rsidRDefault="003A717D" w:rsidP="003A717D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1134"/>
        </w:tabs>
        <w:spacing w:line="276" w:lineRule="auto"/>
        <w:ind w:left="0" w:firstLine="709"/>
        <w:rPr>
          <w:rFonts w:eastAsia="Calibri"/>
        </w:rPr>
      </w:pPr>
      <w:r w:rsidRPr="002C78D5">
        <w:rPr>
          <w:rFonts w:eastAsia="Calibri"/>
        </w:rPr>
        <w:t>Проблемы и перспективы развития сельского туризма (или другого вида) в России (или конкретном регионе России).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1134"/>
        </w:tabs>
        <w:spacing w:line="276" w:lineRule="auto"/>
        <w:ind w:left="0" w:firstLine="709"/>
        <w:rPr>
          <w:bCs/>
          <w:lang w:eastAsia="en-US"/>
        </w:rPr>
      </w:pPr>
      <w:r w:rsidRPr="002C78D5">
        <w:rPr>
          <w:bCs/>
          <w:lang w:eastAsia="en-US"/>
        </w:rPr>
        <w:t>Событийный туризм как фактор увеличения доходности гост</w:t>
      </w:r>
      <w:r w:rsidRPr="002C78D5">
        <w:rPr>
          <w:bCs/>
          <w:lang w:eastAsia="en-US"/>
        </w:rPr>
        <w:t>и</w:t>
      </w:r>
      <w:r w:rsidRPr="002C78D5">
        <w:rPr>
          <w:bCs/>
          <w:lang w:eastAsia="en-US"/>
        </w:rPr>
        <w:t xml:space="preserve">ниц </w:t>
      </w:r>
    </w:p>
    <w:p w:rsidR="003A717D" w:rsidRPr="002C78D5" w:rsidRDefault="003A717D" w:rsidP="003A717D">
      <w:pPr>
        <w:widowControl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rPr>
          <w:bCs/>
          <w:lang w:eastAsia="en-US"/>
        </w:rPr>
      </w:pPr>
      <w:r w:rsidRPr="002C78D5">
        <w:rPr>
          <w:bCs/>
          <w:lang w:eastAsia="en-US"/>
        </w:rPr>
        <w:t>Экологический туризм как фактор роста привлекательности российских реги</w:t>
      </w:r>
      <w:r w:rsidRPr="002C78D5">
        <w:rPr>
          <w:bCs/>
          <w:lang w:eastAsia="en-US"/>
        </w:rPr>
        <w:t>о</w:t>
      </w:r>
      <w:r w:rsidRPr="002C78D5">
        <w:rPr>
          <w:bCs/>
          <w:lang w:eastAsia="en-US"/>
        </w:rPr>
        <w:t>нов для иностранных туристов</w:t>
      </w:r>
    </w:p>
    <w:p w:rsidR="005013F8" w:rsidRDefault="005013F8"/>
    <w:sectPr w:rsidR="005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0CB9"/>
    <w:multiLevelType w:val="hybridMultilevel"/>
    <w:tmpl w:val="CC80DF9C"/>
    <w:lvl w:ilvl="0" w:tplc="F1804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D"/>
    <w:rsid w:val="003A717D"/>
    <w:rsid w:val="005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2018-09-19T09:39:00Z</dcterms:created>
  <dcterms:modified xsi:type="dcterms:W3CDTF">2018-09-19T09:39:00Z</dcterms:modified>
</cp:coreProperties>
</file>