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2B" w:rsidRPr="00BC7BC5" w:rsidRDefault="00FD692B" w:rsidP="00FD692B">
      <w:pPr>
        <w:ind w:firstLine="709"/>
        <w:jc w:val="center"/>
        <w:rPr>
          <w:b/>
        </w:rPr>
      </w:pPr>
      <w:bookmarkStart w:id="0" w:name="_GoBack"/>
      <w:bookmarkEnd w:id="0"/>
      <w:r w:rsidRPr="00BC7BC5">
        <w:rPr>
          <w:b/>
        </w:rPr>
        <w:t>Примерные темы выпускных квалификационных работ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Совершенствование качества туристских  услуг.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Совершенствование организации деятельности в туристском пре</w:t>
      </w:r>
      <w:r w:rsidRPr="00BC7BC5">
        <w:t>д</w:t>
      </w:r>
      <w:r w:rsidRPr="00BC7BC5">
        <w:t xml:space="preserve">приятии. 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Направления совершенствования деятельности по формированию туров в т</w:t>
      </w:r>
      <w:r w:rsidRPr="00BC7BC5">
        <w:t>у</w:t>
      </w:r>
      <w:r w:rsidRPr="00BC7BC5">
        <w:t>ристском предприятии.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BC7BC5">
        <w:t>Направления совершенствования процесса обслуживания в туристском  пре</w:t>
      </w:r>
      <w:r w:rsidRPr="00BC7BC5">
        <w:t>д</w:t>
      </w:r>
      <w:r w:rsidRPr="00BC7BC5">
        <w:t>приятии.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 xml:space="preserve">Формирование туристско-рекреационных кластеров в регионе. 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 xml:space="preserve">Разработка программы развития событийного туризма в регионе. 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 xml:space="preserve">Разработка программы развития сельского туризма в регионе. 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Разработка программы стимулирования сбыта туристских услуг.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Разработка технологий брэндинга в туристском предприятии.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Разработка брэнда для турфирмы.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Формирование имиджа турфирмы.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Совершенствование туристского потенциала Нижегородского региона и разр</w:t>
      </w:r>
      <w:r w:rsidRPr="00BC7BC5">
        <w:t>а</w:t>
      </w:r>
      <w:r w:rsidRPr="00BC7BC5">
        <w:t>ботка нового продукта.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Совершенствование рынка лечебно-оздоровительных (экскурсионных, приключенческих, паломнических и пр.) услуг Нижег</w:t>
      </w:r>
      <w:r w:rsidRPr="00BC7BC5">
        <w:t>о</w:t>
      </w:r>
      <w:r w:rsidRPr="00BC7BC5">
        <w:t>родского региона и разработка нового продукта.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Совершенствование рынка водных круизов Нижегородского региона и разр</w:t>
      </w:r>
      <w:r w:rsidRPr="00BC7BC5">
        <w:t>а</w:t>
      </w:r>
      <w:r w:rsidRPr="00BC7BC5">
        <w:t>ботка нового продукта.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 xml:space="preserve">Выставки-продажи как эффективный метод сбыта туристских услуг. 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Увеличение сбыта туристских услуг на основе франчайзинга.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 xml:space="preserve">Развитие </w:t>
      </w:r>
      <w:proofErr w:type="spellStart"/>
      <w:r w:rsidRPr="00BC7BC5">
        <w:t>оперейтинга</w:t>
      </w:r>
      <w:proofErr w:type="spellEnd"/>
      <w:r w:rsidRPr="00BC7BC5">
        <w:t xml:space="preserve"> корпоративного (или другого вида) туризма  в турфирме.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Развитие лечебно-оздоровительного (или другого вида) туризма в регионе.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Совершенствование конкурентоспособности туристского (гостиничного) пре</w:t>
      </w:r>
      <w:r w:rsidRPr="00BC7BC5">
        <w:t>д</w:t>
      </w:r>
      <w:r w:rsidRPr="00BC7BC5">
        <w:t>приятия.</w:t>
      </w:r>
    </w:p>
    <w:p w:rsidR="00FD692B" w:rsidRPr="00BC7BC5" w:rsidRDefault="00FD692B" w:rsidP="00FD692B">
      <w:pPr>
        <w:widowControl/>
        <w:numPr>
          <w:ilvl w:val="0"/>
          <w:numId w:val="1"/>
        </w:numPr>
        <w:tabs>
          <w:tab w:val="left" w:pos="1134"/>
        </w:tabs>
        <w:ind w:left="0" w:firstLine="709"/>
      </w:pPr>
      <w:r w:rsidRPr="00BC7BC5">
        <w:t>Совершенствование организации технологических процессов в туристском (гостиничном) предприятии.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color w:val="000000"/>
          <w:sz w:val="24"/>
          <w:szCs w:val="24"/>
        </w:rPr>
        <w:t>Совершенствование технологий обслуживания в контактной зоне туристского предприятия.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color w:val="000000"/>
          <w:sz w:val="24"/>
          <w:szCs w:val="24"/>
        </w:rPr>
        <w:t>Разработка маркетинговой стратегии туристского предприятия.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color w:val="000000"/>
          <w:sz w:val="24"/>
          <w:szCs w:val="24"/>
        </w:rPr>
        <w:t>Совершенствование продвижения туристских услуг.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Формирование лояльности потребителей туристского предприятия.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color w:val="000000"/>
          <w:sz w:val="24"/>
          <w:szCs w:val="24"/>
        </w:rPr>
        <w:t xml:space="preserve">Повышение  конкурентоспособности </w:t>
      </w:r>
      <w:r w:rsidRPr="00BC7BC5">
        <w:rPr>
          <w:rFonts w:ascii="Times New Roman" w:hAnsi="Times New Roman"/>
          <w:sz w:val="24"/>
          <w:szCs w:val="24"/>
        </w:rPr>
        <w:t xml:space="preserve">туристского </w:t>
      </w:r>
      <w:r w:rsidRPr="00BC7BC5">
        <w:rPr>
          <w:rFonts w:ascii="Times New Roman" w:hAnsi="Times New Roman"/>
          <w:color w:val="000000"/>
          <w:sz w:val="24"/>
          <w:szCs w:val="24"/>
        </w:rPr>
        <w:t xml:space="preserve"> предприятия.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color w:val="000000"/>
          <w:sz w:val="24"/>
          <w:szCs w:val="24"/>
        </w:rPr>
        <w:t xml:space="preserve">Совершенствование рекламной деятельности </w:t>
      </w:r>
      <w:r w:rsidRPr="00BC7BC5">
        <w:rPr>
          <w:rFonts w:ascii="Times New Roman" w:hAnsi="Times New Roman"/>
          <w:sz w:val="24"/>
          <w:szCs w:val="24"/>
        </w:rPr>
        <w:t xml:space="preserve">туристского </w:t>
      </w:r>
      <w:r w:rsidRPr="00BC7BC5">
        <w:rPr>
          <w:rFonts w:ascii="Times New Roman" w:hAnsi="Times New Roman"/>
          <w:color w:val="000000"/>
          <w:sz w:val="24"/>
          <w:szCs w:val="24"/>
        </w:rPr>
        <w:t xml:space="preserve"> предпр</w:t>
      </w:r>
      <w:r w:rsidRPr="00BC7BC5">
        <w:rPr>
          <w:rFonts w:ascii="Times New Roman" w:hAnsi="Times New Roman"/>
          <w:color w:val="000000"/>
          <w:sz w:val="24"/>
          <w:szCs w:val="24"/>
        </w:rPr>
        <w:t>и</w:t>
      </w:r>
      <w:r w:rsidRPr="00BC7BC5">
        <w:rPr>
          <w:rFonts w:ascii="Times New Roman" w:hAnsi="Times New Roman"/>
          <w:color w:val="000000"/>
          <w:sz w:val="24"/>
          <w:szCs w:val="24"/>
        </w:rPr>
        <w:t>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Разработка рекламной кампании туристского предприятия.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Совершенствование организационной структуры туристского пре</w:t>
      </w:r>
      <w:r w:rsidRPr="00BC7BC5">
        <w:rPr>
          <w:rFonts w:ascii="Times New Roman" w:hAnsi="Times New Roman"/>
          <w:sz w:val="24"/>
          <w:szCs w:val="24"/>
        </w:rPr>
        <w:t>д</w:t>
      </w:r>
      <w:r w:rsidRPr="00BC7BC5">
        <w:rPr>
          <w:rFonts w:ascii="Times New Roman" w:hAnsi="Times New Roman"/>
          <w:sz w:val="24"/>
          <w:szCs w:val="24"/>
        </w:rPr>
        <w:t>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color w:val="000000"/>
          <w:sz w:val="24"/>
          <w:szCs w:val="24"/>
        </w:rPr>
        <w:t>Развитие и обучение обслуживающего персонала туристского пре</w:t>
      </w:r>
      <w:r w:rsidRPr="00BC7BC5">
        <w:rPr>
          <w:rFonts w:ascii="Times New Roman" w:hAnsi="Times New Roman"/>
          <w:color w:val="000000"/>
          <w:sz w:val="24"/>
          <w:szCs w:val="24"/>
        </w:rPr>
        <w:t>д</w:t>
      </w:r>
      <w:r w:rsidRPr="00BC7BC5">
        <w:rPr>
          <w:rFonts w:ascii="Times New Roman" w:hAnsi="Times New Roman"/>
          <w:color w:val="000000"/>
          <w:sz w:val="24"/>
          <w:szCs w:val="24"/>
        </w:rPr>
        <w:t xml:space="preserve">приятия  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color w:val="000000"/>
          <w:sz w:val="24"/>
          <w:szCs w:val="24"/>
        </w:rPr>
        <w:t xml:space="preserve">Разработка системы ротации персонала в </w:t>
      </w:r>
      <w:r w:rsidRPr="00BC7BC5">
        <w:rPr>
          <w:rFonts w:ascii="Times New Roman" w:hAnsi="Times New Roman"/>
          <w:sz w:val="24"/>
          <w:szCs w:val="24"/>
        </w:rPr>
        <w:t>туристском предприятии</w:t>
      </w:r>
      <w:r w:rsidRPr="00BC7BC5">
        <w:rPr>
          <w:rFonts w:ascii="Times New Roman" w:hAnsi="Times New Roman"/>
          <w:color w:val="000000"/>
          <w:sz w:val="24"/>
          <w:szCs w:val="24"/>
        </w:rPr>
        <w:t>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Совершенствование деятельности по адаптации персонала в гостиничном предприятии.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Совершенствование методов принятия управленческих решений в процессе оказания туристских услуг.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Повышение качества туристских услуг.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Совершенствование механизмов контроля качества  услуг.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Разработка фирменного стиля туристского предприятия.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 xml:space="preserve">Разработка системы «паблик </w:t>
      </w:r>
      <w:proofErr w:type="spellStart"/>
      <w:r w:rsidRPr="00BC7BC5">
        <w:rPr>
          <w:rFonts w:ascii="Times New Roman" w:hAnsi="Times New Roman"/>
          <w:sz w:val="24"/>
          <w:szCs w:val="24"/>
        </w:rPr>
        <w:t>рилейшинз</w:t>
      </w:r>
      <w:proofErr w:type="spellEnd"/>
      <w:r w:rsidRPr="00BC7BC5">
        <w:rPr>
          <w:rFonts w:ascii="Times New Roman" w:hAnsi="Times New Roman"/>
          <w:sz w:val="24"/>
          <w:szCs w:val="24"/>
        </w:rPr>
        <w:t>» предприятия.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Формирование имиджа туристского предприятия.</w:t>
      </w:r>
    </w:p>
    <w:p w:rsidR="00FD692B" w:rsidRPr="00BC7BC5" w:rsidRDefault="00FD692B" w:rsidP="00FD692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BC5">
        <w:rPr>
          <w:rFonts w:ascii="Times New Roman" w:hAnsi="Times New Roman"/>
          <w:sz w:val="24"/>
          <w:szCs w:val="24"/>
        </w:rPr>
        <w:t>Анализ состояния и тенденции развития рынка туристских (гостиничных) услуг на региональном  уровне.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lastRenderedPageBreak/>
        <w:t>Разработка рекомендаций по формированию взаимоотношений с клиентами предприятий (на примере конкретного предприятия).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>Разработка рекомендаций по изучению мотивации и потребительского поведения</w:t>
      </w:r>
      <w:r w:rsidRPr="00BC7BC5">
        <w:rPr>
          <w:bCs/>
          <w:sz w:val="24"/>
          <w:szCs w:val="24"/>
        </w:rPr>
        <w:t xml:space="preserve"> на предприятиях туризма </w:t>
      </w:r>
      <w:r w:rsidRPr="00BC7BC5">
        <w:rPr>
          <w:sz w:val="24"/>
          <w:szCs w:val="24"/>
        </w:rPr>
        <w:t>(на примере конкретного предпр</w:t>
      </w:r>
      <w:r w:rsidRPr="00BC7BC5">
        <w:rPr>
          <w:sz w:val="24"/>
          <w:szCs w:val="24"/>
        </w:rPr>
        <w:t>и</w:t>
      </w:r>
      <w:r w:rsidRPr="00BC7BC5">
        <w:rPr>
          <w:sz w:val="24"/>
          <w:szCs w:val="24"/>
        </w:rPr>
        <w:t>ятия).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>Разработка рекомендаций по формированию и применению программ лояльности клиентов на предприятиях (на примере конкретного пре</w:t>
      </w:r>
      <w:r w:rsidRPr="00BC7BC5">
        <w:rPr>
          <w:sz w:val="24"/>
          <w:szCs w:val="24"/>
        </w:rPr>
        <w:t>д</w:t>
      </w:r>
      <w:r w:rsidRPr="00BC7BC5">
        <w:rPr>
          <w:sz w:val="24"/>
          <w:szCs w:val="24"/>
        </w:rPr>
        <w:t xml:space="preserve">приятия). 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 xml:space="preserve">Разработка рекомендаций по применению </w:t>
      </w:r>
      <w:proofErr w:type="spellStart"/>
      <w:r w:rsidRPr="00BC7BC5">
        <w:rPr>
          <w:sz w:val="24"/>
          <w:szCs w:val="24"/>
        </w:rPr>
        <w:t>клиентоориентированного</w:t>
      </w:r>
      <w:proofErr w:type="spellEnd"/>
      <w:r w:rsidRPr="00BC7BC5">
        <w:rPr>
          <w:sz w:val="24"/>
          <w:szCs w:val="24"/>
        </w:rPr>
        <w:t xml:space="preserve"> подхода на предприятиях туризма (на примере конкретного предприятия).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>Разработка рекомендаций по организации выставок (выставочной деятельн</w:t>
      </w:r>
      <w:r w:rsidRPr="00BC7BC5">
        <w:rPr>
          <w:sz w:val="24"/>
          <w:szCs w:val="24"/>
        </w:rPr>
        <w:t>о</w:t>
      </w:r>
      <w:r w:rsidRPr="00BC7BC5">
        <w:rPr>
          <w:sz w:val="24"/>
          <w:szCs w:val="24"/>
        </w:rPr>
        <w:t>сти) туристского предприятия.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>Разработка рекомендаций по продвижению туристских продуктов посредством коммуникаций в форумах и социальных блогах.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>Разработка рекомендаций по формированию программ развития малых музеев в городах России (на примере).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>Разработка рекомендаций по обеспечению безопасности туристов.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>Проектирование городского туристского пространства (на прим</w:t>
      </w:r>
      <w:r w:rsidRPr="00BC7BC5">
        <w:rPr>
          <w:sz w:val="24"/>
          <w:szCs w:val="24"/>
        </w:rPr>
        <w:t>е</w:t>
      </w:r>
      <w:r w:rsidRPr="00BC7BC5">
        <w:rPr>
          <w:sz w:val="24"/>
          <w:szCs w:val="24"/>
        </w:rPr>
        <w:t>ре…).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>Разработка рекомендаций по формированию и развитию маршрутов массового самодеятельного туризма (на примере региона…).</w:t>
      </w:r>
    </w:p>
    <w:p w:rsidR="00FD692B" w:rsidRPr="00BC7BC5" w:rsidRDefault="00FD692B" w:rsidP="00FD692B">
      <w:pPr>
        <w:pStyle w:val="western"/>
        <w:numPr>
          <w:ilvl w:val="0"/>
          <w:numId w:val="1"/>
        </w:numPr>
        <w:shd w:val="clear" w:color="auto" w:fill="auto"/>
        <w:tabs>
          <w:tab w:val="left" w:pos="1134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BC7BC5">
        <w:rPr>
          <w:sz w:val="24"/>
          <w:szCs w:val="24"/>
        </w:rPr>
        <w:t xml:space="preserve">Сравнительный анализ программ развития </w:t>
      </w:r>
      <w:proofErr w:type="spellStart"/>
      <w:r w:rsidRPr="00BC7BC5">
        <w:rPr>
          <w:sz w:val="24"/>
          <w:szCs w:val="24"/>
        </w:rPr>
        <w:t>турдестинаций</w:t>
      </w:r>
      <w:proofErr w:type="spellEnd"/>
      <w:r w:rsidRPr="00BC7BC5">
        <w:rPr>
          <w:sz w:val="24"/>
          <w:szCs w:val="24"/>
        </w:rPr>
        <w:t>: мировой опыт.</w:t>
      </w:r>
    </w:p>
    <w:p w:rsidR="005013F8" w:rsidRDefault="005013F8"/>
    <w:sectPr w:rsidR="005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509"/>
    <w:multiLevelType w:val="hybridMultilevel"/>
    <w:tmpl w:val="82B26DB2"/>
    <w:lvl w:ilvl="0" w:tplc="AF10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2B"/>
    <w:rsid w:val="005013F8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2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692B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D692B"/>
    <w:pPr>
      <w:widowControl/>
      <w:shd w:val="clear" w:color="auto" w:fill="FFFFFF"/>
      <w:spacing w:before="100" w:beforeAutospacing="1" w:line="360" w:lineRule="auto"/>
      <w:ind w:firstLine="0"/>
      <w:jc w:val="left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2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692B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D692B"/>
    <w:pPr>
      <w:widowControl/>
      <w:shd w:val="clear" w:color="auto" w:fill="FFFFFF"/>
      <w:spacing w:before="100" w:beforeAutospacing="1" w:line="360" w:lineRule="auto"/>
      <w:ind w:firstLine="0"/>
      <w:jc w:val="lef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2018-09-19T09:36:00Z</dcterms:created>
  <dcterms:modified xsi:type="dcterms:W3CDTF">2018-09-19T09:37:00Z</dcterms:modified>
</cp:coreProperties>
</file>