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61" w:rsidRPr="00E65761" w:rsidRDefault="00E65761" w:rsidP="00E65761">
      <w:pPr>
        <w:suppressAutoHyphens w:val="0"/>
        <w:spacing w:line="288" w:lineRule="auto"/>
        <w:ind w:right="-1"/>
        <w:rPr>
          <w:b/>
          <w:sz w:val="22"/>
          <w:lang w:eastAsia="ru-RU"/>
        </w:rPr>
      </w:pPr>
      <w:r w:rsidRPr="00E65761">
        <w:rPr>
          <w:b/>
          <w:sz w:val="22"/>
          <w:lang w:eastAsia="ru-RU"/>
        </w:rPr>
        <w:t>МИНИСТЕРСТВО НАУКИ И ВЫСШЕГО ОБРАЗОВАНИЯ РОССИЙСКОЙ ФЕДЕРАЦИИ</w:t>
      </w:r>
    </w:p>
    <w:p w:rsidR="00E65761" w:rsidRPr="00E65761" w:rsidRDefault="00E65761" w:rsidP="00E65761">
      <w:pPr>
        <w:suppressAutoHyphens w:val="0"/>
        <w:spacing w:line="288" w:lineRule="auto"/>
        <w:ind w:right="-1"/>
        <w:jc w:val="center"/>
        <w:rPr>
          <w:b/>
          <w:sz w:val="22"/>
          <w:lang w:eastAsia="ru-RU"/>
        </w:rPr>
      </w:pPr>
      <w:r w:rsidRPr="00E65761">
        <w:rPr>
          <w:b/>
          <w:sz w:val="22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E65761" w:rsidRPr="00E65761" w:rsidRDefault="00E65761" w:rsidP="00E65761">
      <w:pPr>
        <w:suppressAutoHyphens w:val="0"/>
        <w:spacing w:line="288" w:lineRule="auto"/>
        <w:ind w:right="-1"/>
        <w:jc w:val="center"/>
        <w:rPr>
          <w:b/>
          <w:sz w:val="22"/>
          <w:lang w:eastAsia="ru-RU"/>
        </w:rPr>
      </w:pPr>
      <w:r w:rsidRPr="00E65761">
        <w:rPr>
          <w:b/>
          <w:sz w:val="22"/>
          <w:lang w:eastAsia="ru-RU"/>
        </w:rPr>
        <w:t>«Национальный исследовательский Нижегородский государственный университет</w:t>
      </w:r>
    </w:p>
    <w:p w:rsidR="00E65761" w:rsidRPr="00E65761" w:rsidRDefault="00E65761" w:rsidP="00E65761">
      <w:pPr>
        <w:suppressAutoHyphens w:val="0"/>
        <w:spacing w:line="288" w:lineRule="auto"/>
        <w:ind w:right="-1"/>
        <w:jc w:val="center"/>
        <w:rPr>
          <w:b/>
          <w:sz w:val="22"/>
          <w:lang w:eastAsia="ru-RU"/>
        </w:rPr>
      </w:pPr>
      <w:r w:rsidRPr="00E65761">
        <w:rPr>
          <w:b/>
          <w:sz w:val="22"/>
          <w:lang w:eastAsia="ru-RU"/>
        </w:rPr>
        <w:t>им. Н.И. Лобачевского»</w:t>
      </w:r>
    </w:p>
    <w:p w:rsidR="00E65761" w:rsidRPr="00E65761" w:rsidRDefault="00E65761" w:rsidP="00E65761">
      <w:pPr>
        <w:suppressAutoHyphens w:val="0"/>
        <w:spacing w:line="288" w:lineRule="auto"/>
        <w:ind w:right="-1"/>
        <w:jc w:val="center"/>
        <w:rPr>
          <w:b/>
          <w:sz w:val="22"/>
          <w:lang w:eastAsia="ru-RU"/>
        </w:rPr>
      </w:pPr>
      <w:r w:rsidRPr="00E65761">
        <w:rPr>
          <w:b/>
          <w:sz w:val="22"/>
          <w:lang w:eastAsia="ru-RU"/>
        </w:rPr>
        <w:t>(ННГУ)</w:t>
      </w:r>
    </w:p>
    <w:p w:rsidR="00E65761" w:rsidRPr="00E65761" w:rsidRDefault="00E65761" w:rsidP="00E65761">
      <w:pPr>
        <w:suppressAutoHyphens w:val="0"/>
        <w:spacing w:line="288" w:lineRule="auto"/>
        <w:ind w:right="-1"/>
        <w:jc w:val="center"/>
        <w:rPr>
          <w:kern w:val="2"/>
          <w:lang w:eastAsia="x-none"/>
        </w:rPr>
      </w:pPr>
    </w:p>
    <w:p w:rsidR="00E65761" w:rsidRPr="00E65761" w:rsidRDefault="00E65761" w:rsidP="00E65761">
      <w:pPr>
        <w:suppressAutoHyphens w:val="0"/>
        <w:spacing w:line="288" w:lineRule="auto"/>
        <w:ind w:right="-286"/>
        <w:jc w:val="center"/>
        <w:rPr>
          <w:kern w:val="2"/>
          <w:sz w:val="28"/>
          <w:szCs w:val="28"/>
          <w:lang w:eastAsia="x-none"/>
        </w:rPr>
      </w:pPr>
      <w:r w:rsidRPr="00E65761">
        <w:rPr>
          <w:kern w:val="2"/>
          <w:sz w:val="28"/>
          <w:szCs w:val="28"/>
          <w:lang w:eastAsia="x-none"/>
        </w:rPr>
        <w:t>Институт экономики и предпринимательства</w:t>
      </w:r>
    </w:p>
    <w:p w:rsidR="00E65761" w:rsidRPr="00E65761" w:rsidRDefault="00E65761" w:rsidP="00E65761">
      <w:pPr>
        <w:suppressAutoHyphens w:val="0"/>
        <w:spacing w:line="288" w:lineRule="auto"/>
        <w:ind w:right="-286"/>
        <w:jc w:val="center"/>
        <w:rPr>
          <w:sz w:val="28"/>
          <w:szCs w:val="28"/>
          <w:lang w:eastAsia="x-none"/>
        </w:rPr>
      </w:pPr>
      <w:r w:rsidRPr="00E65761">
        <w:rPr>
          <w:sz w:val="28"/>
          <w:szCs w:val="28"/>
          <w:lang w:eastAsia="x-none"/>
        </w:rPr>
        <w:t>Кафедра «Экономика предприятий и организаций»</w:t>
      </w:r>
    </w:p>
    <w:p w:rsidR="00E65761" w:rsidRPr="00E65761" w:rsidRDefault="00E65761" w:rsidP="00E65761">
      <w:pPr>
        <w:suppressAutoHyphens w:val="0"/>
        <w:spacing w:line="288" w:lineRule="auto"/>
        <w:ind w:right="-286"/>
        <w:jc w:val="center"/>
        <w:rPr>
          <w:sz w:val="28"/>
          <w:szCs w:val="28"/>
          <w:lang w:eastAsia="x-none"/>
        </w:rPr>
      </w:pPr>
    </w:p>
    <w:p w:rsidR="00E65761" w:rsidRPr="00E65761" w:rsidRDefault="00E65761" w:rsidP="00E65761">
      <w:pPr>
        <w:suppressAutoHyphens w:val="0"/>
        <w:spacing w:line="288" w:lineRule="auto"/>
        <w:ind w:right="-286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Специальность Экономическая безопасность</w:t>
      </w:r>
      <w:r w:rsidRPr="00E65761">
        <w:rPr>
          <w:sz w:val="28"/>
          <w:szCs w:val="28"/>
          <w:lang w:val="x-none" w:eastAsia="x-none"/>
        </w:rPr>
        <w:t xml:space="preserve"> </w:t>
      </w:r>
    </w:p>
    <w:p w:rsidR="00E65761" w:rsidRPr="00E65761" w:rsidRDefault="00E65761" w:rsidP="00E65761">
      <w:pPr>
        <w:suppressAutoHyphens w:val="0"/>
        <w:spacing w:line="288" w:lineRule="auto"/>
        <w:ind w:right="-286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Специализация Экономико-правовое обеспечение экономической безопасности</w:t>
      </w:r>
    </w:p>
    <w:p w:rsidR="00E65761" w:rsidRPr="00E65761" w:rsidRDefault="00E65761" w:rsidP="00E65761">
      <w:pPr>
        <w:suppressAutoHyphens w:val="0"/>
        <w:spacing w:line="288" w:lineRule="auto"/>
        <w:ind w:right="-286"/>
        <w:jc w:val="center"/>
        <w:rPr>
          <w:kern w:val="2"/>
          <w:sz w:val="28"/>
          <w:szCs w:val="28"/>
          <w:lang w:val="x-none" w:eastAsia="x-none"/>
        </w:rPr>
      </w:pPr>
    </w:p>
    <w:p w:rsidR="00E65761" w:rsidRPr="00E65761" w:rsidRDefault="00E65761" w:rsidP="00E65761">
      <w:pPr>
        <w:suppressAutoHyphens w:val="0"/>
        <w:spacing w:line="288" w:lineRule="auto"/>
        <w:ind w:right="-286"/>
        <w:rPr>
          <w:rFonts w:ascii="Courier New" w:hAnsi="Courier New"/>
          <w:kern w:val="2"/>
          <w:sz w:val="28"/>
          <w:szCs w:val="28"/>
          <w:lang w:val="x-none" w:eastAsia="x-none"/>
        </w:rPr>
      </w:pPr>
    </w:p>
    <w:p w:rsidR="00E65761" w:rsidRPr="00E65761" w:rsidRDefault="00E65761" w:rsidP="00E65761">
      <w:pPr>
        <w:suppressAutoHyphens w:val="0"/>
        <w:spacing w:line="288" w:lineRule="auto"/>
        <w:ind w:right="-286"/>
        <w:jc w:val="center"/>
        <w:rPr>
          <w:b/>
          <w:kern w:val="2"/>
          <w:sz w:val="28"/>
          <w:szCs w:val="28"/>
          <w:lang w:val="x-none" w:eastAsia="x-none"/>
        </w:rPr>
      </w:pPr>
      <w:r w:rsidRPr="00E65761">
        <w:rPr>
          <w:b/>
          <w:kern w:val="2"/>
          <w:sz w:val="28"/>
          <w:szCs w:val="28"/>
          <w:lang w:val="x-none" w:eastAsia="x-none"/>
        </w:rPr>
        <w:t xml:space="preserve">ВЫПУСКНАЯ КВАЛИФИКАЦИОННАЯ РАБОТА </w:t>
      </w:r>
    </w:p>
    <w:p w:rsidR="00E65761" w:rsidRPr="00E65761" w:rsidRDefault="00E65761" w:rsidP="00E65761">
      <w:pPr>
        <w:suppressAutoHyphens w:val="0"/>
        <w:spacing w:line="288" w:lineRule="auto"/>
        <w:ind w:right="-286"/>
        <w:jc w:val="center"/>
        <w:rPr>
          <w:b/>
          <w:kern w:val="2"/>
          <w:sz w:val="28"/>
          <w:szCs w:val="28"/>
          <w:lang w:eastAsia="x-none"/>
        </w:rPr>
      </w:pPr>
      <w:r>
        <w:rPr>
          <w:b/>
          <w:kern w:val="2"/>
          <w:sz w:val="28"/>
          <w:szCs w:val="28"/>
          <w:lang w:eastAsia="x-none"/>
        </w:rPr>
        <w:t>ДИПЛОМНАЯ РАБОТА</w:t>
      </w:r>
    </w:p>
    <w:p w:rsidR="00E65761" w:rsidRPr="00E65761" w:rsidRDefault="00E65761" w:rsidP="00E65761">
      <w:pPr>
        <w:suppressAutoHyphens w:val="0"/>
        <w:spacing w:line="288" w:lineRule="auto"/>
        <w:ind w:right="-286"/>
        <w:jc w:val="center"/>
        <w:rPr>
          <w:b/>
          <w:kern w:val="2"/>
          <w:sz w:val="28"/>
          <w:szCs w:val="28"/>
          <w:lang w:val="x-none" w:eastAsia="x-none"/>
        </w:rPr>
      </w:pPr>
    </w:p>
    <w:p w:rsidR="00E65761" w:rsidRPr="00E65761" w:rsidRDefault="00E65761" w:rsidP="00E65761">
      <w:pPr>
        <w:suppressAutoHyphens w:val="0"/>
        <w:spacing w:line="288" w:lineRule="auto"/>
        <w:ind w:right="-286"/>
        <w:jc w:val="center"/>
        <w:rPr>
          <w:b/>
          <w:kern w:val="2"/>
          <w:sz w:val="28"/>
          <w:szCs w:val="28"/>
          <w:lang w:val="x-none" w:eastAsia="x-none"/>
        </w:rPr>
      </w:pPr>
      <w:r w:rsidRPr="00E65761">
        <w:rPr>
          <w:b/>
          <w:kern w:val="2"/>
          <w:sz w:val="28"/>
          <w:szCs w:val="28"/>
          <w:lang w:val="x-none" w:eastAsia="x-none"/>
        </w:rPr>
        <w:t>ТЕМА</w:t>
      </w:r>
    </w:p>
    <w:p w:rsidR="00E65761" w:rsidRPr="00E65761" w:rsidRDefault="00E65761" w:rsidP="00E65761">
      <w:pPr>
        <w:suppressAutoHyphens w:val="0"/>
        <w:spacing w:line="288" w:lineRule="auto"/>
        <w:ind w:right="-286"/>
        <w:jc w:val="center"/>
        <w:rPr>
          <w:b/>
          <w:color w:val="FF0000"/>
          <w:kern w:val="2"/>
          <w:sz w:val="28"/>
          <w:szCs w:val="28"/>
          <w:lang w:eastAsia="x-none"/>
        </w:rPr>
      </w:pPr>
      <w:r w:rsidRPr="00E65761">
        <w:rPr>
          <w:color w:val="FF0000"/>
          <w:kern w:val="2"/>
          <w:sz w:val="28"/>
          <w:szCs w:val="28"/>
          <w:lang w:eastAsia="x-none"/>
        </w:rPr>
        <w:t>Анализ экономического состояния организации и перспективы развития</w:t>
      </w:r>
    </w:p>
    <w:p w:rsidR="00E65761" w:rsidRPr="00E65761" w:rsidRDefault="00E65761" w:rsidP="00E65761">
      <w:pPr>
        <w:suppressAutoHyphens w:val="0"/>
        <w:spacing w:line="288" w:lineRule="auto"/>
        <w:ind w:right="136"/>
        <w:jc w:val="center"/>
        <w:rPr>
          <w:rFonts w:ascii="Courier New" w:hAnsi="Courier New"/>
          <w:kern w:val="2"/>
          <w:sz w:val="22"/>
          <w:szCs w:val="20"/>
          <w:lang w:val="x-none" w:eastAsia="x-none"/>
        </w:rPr>
      </w:pPr>
      <w:r w:rsidRPr="00E65761">
        <w:rPr>
          <w:rFonts w:ascii="Courier New" w:hAnsi="Courier New"/>
          <w:kern w:val="2"/>
          <w:sz w:val="22"/>
          <w:szCs w:val="20"/>
          <w:lang w:val="x-none" w:eastAsia="x-none"/>
        </w:rPr>
        <w:t xml:space="preserve"> </w:t>
      </w:r>
    </w:p>
    <w:p w:rsidR="00E65761" w:rsidRPr="00E65761" w:rsidRDefault="00E65761" w:rsidP="00E65761">
      <w:pPr>
        <w:suppressAutoHyphens w:val="0"/>
        <w:spacing w:line="288" w:lineRule="auto"/>
        <w:ind w:right="-286"/>
        <w:rPr>
          <w:rFonts w:ascii="Courier New" w:hAnsi="Courier New"/>
          <w:kern w:val="2"/>
          <w:sz w:val="22"/>
          <w:szCs w:val="20"/>
          <w:lang w:val="x-none" w:eastAsia="x-none"/>
        </w:rPr>
      </w:pPr>
    </w:p>
    <w:p w:rsidR="00E65761" w:rsidRPr="00E65761" w:rsidRDefault="00E65761" w:rsidP="00E65761">
      <w:pPr>
        <w:suppressAutoHyphens w:val="0"/>
        <w:ind w:left="-180"/>
        <w:jc w:val="both"/>
        <w:rPr>
          <w:sz w:val="28"/>
          <w:szCs w:val="28"/>
          <w:lang w:eastAsia="ru-RU"/>
        </w:rPr>
      </w:pPr>
      <w:r w:rsidRPr="00E65761">
        <w:rPr>
          <w:kern w:val="2"/>
          <w:sz w:val="22"/>
          <w:lang w:eastAsia="ru-RU"/>
        </w:rPr>
        <w:t xml:space="preserve">  </w:t>
      </w:r>
    </w:p>
    <w:tbl>
      <w:tblPr>
        <w:tblStyle w:val="10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6237"/>
      </w:tblGrid>
      <w:tr w:rsidR="00E65761" w:rsidRPr="00E65761" w:rsidTr="00E65761">
        <w:trPr>
          <w:trHeight w:val="4566"/>
        </w:trPr>
        <w:tc>
          <w:tcPr>
            <w:tcW w:w="4117" w:type="dxa"/>
          </w:tcPr>
          <w:p w:rsidR="00E65761" w:rsidRPr="00E65761" w:rsidRDefault="00E65761" w:rsidP="00E65761">
            <w:pPr>
              <w:rPr>
                <w:sz w:val="28"/>
                <w:szCs w:val="28"/>
                <w:lang w:eastAsia="ru-RU"/>
              </w:rPr>
            </w:pPr>
            <w:r w:rsidRPr="00E65761">
              <w:rPr>
                <w:sz w:val="28"/>
                <w:szCs w:val="28"/>
                <w:lang w:eastAsia="ru-RU"/>
              </w:rPr>
              <w:t xml:space="preserve">Допущено к защите:                             </w:t>
            </w:r>
          </w:p>
          <w:p w:rsidR="00E65761" w:rsidRPr="00E65761" w:rsidRDefault="00FF1BB4" w:rsidP="00E6576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  <w:r w:rsidR="00E65761">
              <w:rPr>
                <w:sz w:val="28"/>
                <w:szCs w:val="28"/>
                <w:lang w:eastAsia="ru-RU"/>
              </w:rPr>
              <w:t>ав. кафедрой «Экономика предприятий и организаций»</w:t>
            </w:r>
          </w:p>
          <w:p w:rsidR="00E65761" w:rsidRPr="00E65761" w:rsidRDefault="00FF1BB4" w:rsidP="00E6576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="00E65761" w:rsidRPr="00E65761">
              <w:rPr>
                <w:sz w:val="28"/>
                <w:szCs w:val="28"/>
                <w:lang w:eastAsia="ru-RU"/>
              </w:rPr>
              <w:t xml:space="preserve">.э.н., </w:t>
            </w:r>
            <w:r>
              <w:rPr>
                <w:sz w:val="28"/>
                <w:szCs w:val="28"/>
                <w:lang w:eastAsia="ru-RU"/>
              </w:rPr>
              <w:t>профессор</w:t>
            </w:r>
            <w:r w:rsidR="00E65761" w:rsidRPr="00E65761">
              <w:rPr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E65761" w:rsidRPr="00E65761" w:rsidRDefault="00E65761" w:rsidP="00E65761">
            <w:pPr>
              <w:rPr>
                <w:sz w:val="28"/>
                <w:szCs w:val="28"/>
                <w:lang w:eastAsia="ru-RU"/>
              </w:rPr>
            </w:pPr>
            <w:r w:rsidRPr="00E65761">
              <w:rPr>
                <w:sz w:val="28"/>
                <w:szCs w:val="28"/>
                <w:lang w:eastAsia="ru-RU"/>
              </w:rPr>
              <w:t xml:space="preserve">  __________ </w:t>
            </w:r>
            <w:r w:rsidR="00FF1BB4">
              <w:rPr>
                <w:sz w:val="28"/>
                <w:szCs w:val="28"/>
                <w:lang w:eastAsia="ru-RU"/>
              </w:rPr>
              <w:t>Ю.О. Плехова</w:t>
            </w:r>
            <w:bookmarkStart w:id="0" w:name="_GoBack"/>
            <w:bookmarkEnd w:id="0"/>
            <w:r w:rsidRPr="00E65761">
              <w:rPr>
                <w:sz w:val="28"/>
                <w:szCs w:val="28"/>
                <w:lang w:eastAsia="ru-RU"/>
              </w:rPr>
              <w:t xml:space="preserve">             </w:t>
            </w:r>
          </w:p>
          <w:p w:rsidR="00E65761" w:rsidRPr="00E65761" w:rsidRDefault="00E65761" w:rsidP="00E65761">
            <w:pPr>
              <w:rPr>
                <w:sz w:val="27"/>
                <w:szCs w:val="27"/>
                <w:lang w:eastAsia="ru-RU"/>
              </w:rPr>
            </w:pPr>
            <w:r w:rsidRPr="00E65761">
              <w:rPr>
                <w:sz w:val="28"/>
                <w:szCs w:val="28"/>
                <w:lang w:eastAsia="ru-RU"/>
              </w:rPr>
              <w:t xml:space="preserve">     </w:t>
            </w:r>
            <w:r w:rsidRPr="00E65761">
              <w:rPr>
                <w:szCs w:val="28"/>
                <w:lang w:eastAsia="ru-RU"/>
              </w:rPr>
              <w:t xml:space="preserve"> подпись</w:t>
            </w:r>
            <w:r w:rsidRPr="00E65761">
              <w:rPr>
                <w:sz w:val="22"/>
                <w:lang w:eastAsia="ru-RU"/>
              </w:rPr>
              <w:t xml:space="preserve">                                               </w:t>
            </w:r>
          </w:p>
        </w:tc>
        <w:tc>
          <w:tcPr>
            <w:tcW w:w="6237" w:type="dxa"/>
          </w:tcPr>
          <w:p w:rsidR="00E65761" w:rsidRPr="00E65761" w:rsidRDefault="00E65761" w:rsidP="00E65761">
            <w:pPr>
              <w:suppressAutoHyphens w:val="0"/>
              <w:rPr>
                <w:szCs w:val="27"/>
                <w:lang w:eastAsia="ru-RU"/>
              </w:rPr>
            </w:pPr>
            <w:r w:rsidRPr="00E65761">
              <w:rPr>
                <w:szCs w:val="27"/>
                <w:lang w:eastAsia="ru-RU"/>
              </w:rPr>
              <w:t xml:space="preserve"> </w:t>
            </w:r>
            <w:r w:rsidRPr="00E65761">
              <w:rPr>
                <w:color w:val="FF0000"/>
                <w:sz w:val="28"/>
                <w:szCs w:val="28"/>
                <w:lang w:eastAsia="ru-RU"/>
              </w:rPr>
              <w:t xml:space="preserve">Выполнил: студент группы </w:t>
            </w:r>
            <w:r w:rsidR="00C029D7">
              <w:rPr>
                <w:color w:val="FF0000"/>
                <w:sz w:val="28"/>
                <w:szCs w:val="28"/>
                <w:u w:val="single"/>
                <w:lang w:eastAsia="ru-RU"/>
              </w:rPr>
              <w:t>3518</w:t>
            </w:r>
            <w:r w:rsidR="00503326">
              <w:rPr>
                <w:color w:val="FF0000"/>
                <w:sz w:val="28"/>
                <w:szCs w:val="28"/>
                <w:u w:val="single"/>
                <w:lang w:eastAsia="ru-RU"/>
              </w:rPr>
              <w:t>4</w:t>
            </w:r>
            <w:r w:rsidRPr="00E65761">
              <w:rPr>
                <w:color w:val="FF0000"/>
                <w:sz w:val="28"/>
                <w:szCs w:val="28"/>
                <w:u w:val="single"/>
                <w:lang w:eastAsia="ru-RU"/>
              </w:rPr>
              <w:t>-Э</w:t>
            </w:r>
            <w:r w:rsidR="00503326">
              <w:rPr>
                <w:color w:val="FF0000"/>
                <w:sz w:val="28"/>
                <w:szCs w:val="28"/>
                <w:u w:val="single"/>
                <w:lang w:eastAsia="ru-RU"/>
              </w:rPr>
              <w:t>Б-1</w:t>
            </w:r>
          </w:p>
          <w:p w:rsidR="00E65761" w:rsidRPr="00E65761" w:rsidRDefault="00E65761" w:rsidP="00E657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65761">
              <w:rPr>
                <w:sz w:val="28"/>
                <w:szCs w:val="28"/>
                <w:lang w:eastAsia="ru-RU"/>
              </w:rPr>
              <w:t xml:space="preserve"> </w:t>
            </w:r>
            <w:r w:rsidR="00D7562D">
              <w:rPr>
                <w:sz w:val="28"/>
                <w:szCs w:val="28"/>
                <w:lang w:eastAsia="ru-RU"/>
              </w:rPr>
              <w:t>Направление 38.05.01 «Экономическая безопасность</w:t>
            </w:r>
            <w:r w:rsidRPr="00E65761">
              <w:rPr>
                <w:sz w:val="28"/>
                <w:szCs w:val="28"/>
                <w:lang w:eastAsia="ru-RU"/>
              </w:rPr>
              <w:t>»</w:t>
            </w:r>
          </w:p>
          <w:p w:rsidR="00E65761" w:rsidRPr="00E65761" w:rsidRDefault="00E65761" w:rsidP="00E65761">
            <w:pPr>
              <w:suppressAutoHyphens w:val="0"/>
              <w:rPr>
                <w:sz w:val="28"/>
                <w:szCs w:val="28"/>
                <w:u w:val="single"/>
                <w:lang w:eastAsia="ru-RU"/>
              </w:rPr>
            </w:pPr>
            <w:r w:rsidRPr="00E6576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FF0000"/>
                <w:sz w:val="28"/>
                <w:szCs w:val="28"/>
                <w:u w:val="single"/>
                <w:lang w:eastAsia="ru-RU"/>
              </w:rPr>
              <w:t>Смирнов Иван Андреевич</w:t>
            </w:r>
          </w:p>
          <w:p w:rsidR="00E65761" w:rsidRPr="00E65761" w:rsidRDefault="00E65761" w:rsidP="00E65761">
            <w:pPr>
              <w:suppressAutoHyphens w:val="0"/>
              <w:rPr>
                <w:sz w:val="28"/>
                <w:szCs w:val="28"/>
                <w:u w:val="single"/>
                <w:lang w:eastAsia="ru-RU"/>
              </w:rPr>
            </w:pPr>
            <w:r w:rsidRPr="00E65761">
              <w:rPr>
                <w:sz w:val="28"/>
                <w:szCs w:val="28"/>
                <w:lang w:eastAsia="ru-RU"/>
              </w:rPr>
              <w:t xml:space="preserve">                          </w:t>
            </w:r>
            <w:proofErr w:type="spellStart"/>
            <w:r w:rsidRPr="00E65761">
              <w:rPr>
                <w:sz w:val="22"/>
                <w:szCs w:val="28"/>
                <w:lang w:eastAsia="ru-RU"/>
              </w:rPr>
              <w:t>ф.и.о.</w:t>
            </w:r>
            <w:proofErr w:type="spellEnd"/>
            <w:r w:rsidRPr="00E65761">
              <w:rPr>
                <w:sz w:val="22"/>
                <w:szCs w:val="28"/>
                <w:lang w:eastAsia="ru-RU"/>
              </w:rPr>
              <w:t>, подпись</w:t>
            </w:r>
          </w:p>
          <w:p w:rsidR="00E65761" w:rsidRPr="00E65761" w:rsidRDefault="00E65761" w:rsidP="00E6576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E65761" w:rsidRPr="00E65761" w:rsidRDefault="00E65761" w:rsidP="00E65761">
            <w:pPr>
              <w:suppressAutoHyphens w:val="0"/>
              <w:rPr>
                <w:color w:val="FF0000"/>
                <w:sz w:val="28"/>
                <w:szCs w:val="28"/>
                <w:u w:val="single"/>
                <w:lang w:eastAsia="ru-RU"/>
              </w:rPr>
            </w:pPr>
            <w:r w:rsidRPr="00E65761">
              <w:rPr>
                <w:sz w:val="28"/>
                <w:szCs w:val="28"/>
                <w:lang w:eastAsia="ru-RU"/>
              </w:rPr>
              <w:t xml:space="preserve"> Научный руководитель:</w:t>
            </w:r>
            <w:r w:rsidRPr="00E65761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65761">
              <w:rPr>
                <w:color w:val="FF0000"/>
                <w:sz w:val="28"/>
                <w:szCs w:val="28"/>
                <w:u w:val="single"/>
                <w:lang w:eastAsia="ru-RU"/>
              </w:rPr>
              <w:t xml:space="preserve">к.э.н., доцент </w:t>
            </w:r>
          </w:p>
          <w:p w:rsidR="00E65761" w:rsidRPr="00E65761" w:rsidRDefault="00E65761" w:rsidP="00E65761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E65761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5761">
              <w:rPr>
                <w:color w:val="FF0000"/>
                <w:sz w:val="28"/>
                <w:szCs w:val="28"/>
                <w:u w:val="single"/>
                <w:lang w:eastAsia="ru-RU"/>
              </w:rPr>
              <w:t>Макушева</w:t>
            </w:r>
            <w:proofErr w:type="spellEnd"/>
            <w:r w:rsidRPr="00E65761">
              <w:rPr>
                <w:color w:val="FF0000"/>
                <w:sz w:val="28"/>
                <w:szCs w:val="28"/>
                <w:u w:val="single"/>
                <w:lang w:eastAsia="ru-RU"/>
              </w:rPr>
              <w:t xml:space="preserve"> Юлия Андреевна</w:t>
            </w:r>
          </w:p>
          <w:p w:rsidR="00E65761" w:rsidRPr="00E65761" w:rsidRDefault="00E65761" w:rsidP="00E65761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E65761">
              <w:rPr>
                <w:sz w:val="22"/>
                <w:szCs w:val="28"/>
                <w:lang w:eastAsia="ru-RU"/>
              </w:rPr>
              <w:t xml:space="preserve">Ученая степень, ученое звание, </w:t>
            </w:r>
            <w:proofErr w:type="spellStart"/>
            <w:r w:rsidRPr="00E65761">
              <w:rPr>
                <w:sz w:val="22"/>
                <w:szCs w:val="28"/>
                <w:lang w:eastAsia="ru-RU"/>
              </w:rPr>
              <w:t>ф.и.о.</w:t>
            </w:r>
            <w:proofErr w:type="spellEnd"/>
            <w:r w:rsidRPr="00E65761">
              <w:rPr>
                <w:sz w:val="22"/>
                <w:szCs w:val="28"/>
                <w:lang w:eastAsia="ru-RU"/>
              </w:rPr>
              <w:t>, подпись</w:t>
            </w:r>
          </w:p>
          <w:p w:rsidR="00E65761" w:rsidRPr="00E65761" w:rsidRDefault="00E65761" w:rsidP="00E657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65761" w:rsidRPr="00E65761" w:rsidRDefault="00E65761" w:rsidP="00E65761">
            <w:pPr>
              <w:suppressAutoHyphens w:val="0"/>
              <w:rPr>
                <w:color w:val="FF0000"/>
                <w:sz w:val="28"/>
                <w:szCs w:val="28"/>
                <w:u w:val="single"/>
                <w:lang w:eastAsia="ru-RU"/>
              </w:rPr>
            </w:pPr>
            <w:r w:rsidRPr="00E65761">
              <w:rPr>
                <w:sz w:val="28"/>
                <w:szCs w:val="28"/>
                <w:lang w:eastAsia="ru-RU"/>
              </w:rPr>
              <w:t xml:space="preserve"> Рецензент: </w:t>
            </w:r>
            <w:r w:rsidRPr="00E65761">
              <w:rPr>
                <w:color w:val="FF0000"/>
                <w:sz w:val="28"/>
                <w:szCs w:val="28"/>
                <w:u w:val="single"/>
                <w:lang w:eastAsia="ru-RU"/>
              </w:rPr>
              <w:t>начальник административно-       хозяйственного отдела управления делами ПАО «Газпром газораспределение Нижний Новгород»</w:t>
            </w:r>
          </w:p>
          <w:p w:rsidR="00E65761" w:rsidRPr="00E65761" w:rsidRDefault="00E65761" w:rsidP="00E65761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E65761">
              <w:rPr>
                <w:color w:val="FF0000"/>
                <w:sz w:val="28"/>
                <w:szCs w:val="28"/>
                <w:u w:val="single"/>
                <w:lang w:eastAsia="ru-RU"/>
              </w:rPr>
              <w:t>Борискин А.М.</w:t>
            </w:r>
          </w:p>
          <w:p w:rsidR="00E65761" w:rsidRPr="00E65761" w:rsidRDefault="00E65761" w:rsidP="00E65761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E65761">
              <w:rPr>
                <w:sz w:val="22"/>
                <w:szCs w:val="28"/>
                <w:lang w:eastAsia="ru-RU"/>
              </w:rPr>
              <w:t>Ф.И.О., подпись</w:t>
            </w:r>
          </w:p>
          <w:p w:rsidR="00E65761" w:rsidRPr="00E65761" w:rsidRDefault="00E65761" w:rsidP="00E65761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:rsidR="00E65761" w:rsidRPr="00E65761" w:rsidRDefault="00E65761" w:rsidP="00E65761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</w:tbl>
    <w:p w:rsidR="00E65761" w:rsidRPr="00E65761" w:rsidRDefault="00E65761" w:rsidP="00E65761">
      <w:pPr>
        <w:suppressAutoHyphens w:val="0"/>
        <w:jc w:val="center"/>
        <w:rPr>
          <w:lang w:eastAsia="ru-RU"/>
        </w:rPr>
      </w:pPr>
    </w:p>
    <w:p w:rsidR="00E65761" w:rsidRPr="00E65761" w:rsidRDefault="00E65761" w:rsidP="00E65761">
      <w:pPr>
        <w:suppressAutoHyphens w:val="0"/>
        <w:jc w:val="center"/>
        <w:rPr>
          <w:lang w:eastAsia="ru-RU"/>
        </w:rPr>
      </w:pPr>
    </w:p>
    <w:p w:rsidR="00E65761" w:rsidRDefault="00E65761" w:rsidP="00E65761">
      <w:pPr>
        <w:suppressAutoHyphens w:val="0"/>
        <w:jc w:val="center"/>
        <w:rPr>
          <w:sz w:val="28"/>
          <w:lang w:eastAsia="ru-RU"/>
        </w:rPr>
      </w:pPr>
    </w:p>
    <w:p w:rsidR="00E65761" w:rsidRDefault="00E65761" w:rsidP="00D7562D">
      <w:pPr>
        <w:suppressAutoHyphens w:val="0"/>
        <w:rPr>
          <w:sz w:val="28"/>
          <w:lang w:eastAsia="ru-RU"/>
        </w:rPr>
      </w:pPr>
    </w:p>
    <w:p w:rsidR="00E65761" w:rsidRPr="00E65761" w:rsidRDefault="00E65761" w:rsidP="00E65761">
      <w:pPr>
        <w:suppressAutoHyphens w:val="0"/>
        <w:jc w:val="center"/>
        <w:rPr>
          <w:sz w:val="28"/>
          <w:lang w:eastAsia="ru-RU"/>
        </w:rPr>
      </w:pPr>
      <w:r w:rsidRPr="00E65761">
        <w:rPr>
          <w:sz w:val="28"/>
          <w:lang w:eastAsia="ru-RU"/>
        </w:rPr>
        <w:t>Нижний Новгород</w:t>
      </w:r>
    </w:p>
    <w:p w:rsidR="007621E4" w:rsidRPr="00C029D7" w:rsidRDefault="00C029D7" w:rsidP="00C029D7">
      <w:pPr>
        <w:suppressAutoHyphens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2023</w:t>
      </w:r>
      <w:r w:rsidR="00E65761" w:rsidRPr="00E65761">
        <w:rPr>
          <w:sz w:val="28"/>
          <w:lang w:eastAsia="ru-RU"/>
        </w:rPr>
        <w:t xml:space="preserve"> г.</w:t>
      </w:r>
    </w:p>
    <w:sectPr w:rsidR="007621E4" w:rsidRPr="00C029D7" w:rsidSect="00822B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E0"/>
    <w:rsid w:val="001D16E0"/>
    <w:rsid w:val="003A0B4F"/>
    <w:rsid w:val="00503326"/>
    <w:rsid w:val="005862D0"/>
    <w:rsid w:val="007621E4"/>
    <w:rsid w:val="00822BB4"/>
    <w:rsid w:val="00890217"/>
    <w:rsid w:val="008D590C"/>
    <w:rsid w:val="00BF658D"/>
    <w:rsid w:val="00C029D7"/>
    <w:rsid w:val="00D7562D"/>
    <w:rsid w:val="00DC405A"/>
    <w:rsid w:val="00E04229"/>
    <w:rsid w:val="00E65761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263A5-1731-4237-BC17-114309C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2BB4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822B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Текст1"/>
    <w:basedOn w:val="a"/>
    <w:rsid w:val="00822BB4"/>
    <w:rPr>
      <w:rFonts w:ascii="Courier New" w:hAnsi="Courier New" w:cs="Courier New"/>
      <w:sz w:val="20"/>
      <w:szCs w:val="20"/>
    </w:rPr>
  </w:style>
  <w:style w:type="table" w:customStyle="1" w:styleId="10">
    <w:name w:val="Сетка таблицы1"/>
    <w:basedOn w:val="a1"/>
    <w:next w:val="a5"/>
    <w:uiPriority w:val="39"/>
    <w:rsid w:val="00E6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6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Сибгатуллина Екатерина Алексеевна</cp:lastModifiedBy>
  <cp:revision>13</cp:revision>
  <dcterms:created xsi:type="dcterms:W3CDTF">2020-09-11T13:01:00Z</dcterms:created>
  <dcterms:modified xsi:type="dcterms:W3CDTF">2023-11-16T12:40:00Z</dcterms:modified>
</cp:coreProperties>
</file>