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07" w:rsidRPr="00F35088" w:rsidRDefault="00B25A07" w:rsidP="00B25A07">
      <w:pPr>
        <w:tabs>
          <w:tab w:val="left" w:pos="-567"/>
          <w:tab w:val="left" w:pos="993"/>
        </w:tabs>
        <w:ind w:firstLine="0"/>
        <w:jc w:val="center"/>
        <w:rPr>
          <w:sz w:val="28"/>
        </w:rPr>
      </w:pPr>
      <w:proofErr w:type="spellStart"/>
      <w:r w:rsidRPr="00F35088">
        <w:rPr>
          <w:b/>
          <w:sz w:val="28"/>
        </w:rPr>
        <w:t>Бакалавриат</w:t>
      </w:r>
      <w:proofErr w:type="spellEnd"/>
      <w:r>
        <w:rPr>
          <w:b/>
          <w:sz w:val="28"/>
        </w:rPr>
        <w:t xml:space="preserve">  </w:t>
      </w:r>
      <w:r w:rsidRPr="00F35088">
        <w:rPr>
          <w:b/>
          <w:sz w:val="28"/>
        </w:rPr>
        <w:t>38.03.01 «Экономика»</w:t>
      </w:r>
      <w:r w:rsidR="00A57D6F">
        <w:rPr>
          <w:b/>
          <w:sz w:val="28"/>
        </w:rPr>
        <w:t xml:space="preserve">. </w:t>
      </w:r>
      <w:r w:rsidRPr="00F35088">
        <w:rPr>
          <w:sz w:val="28"/>
        </w:rPr>
        <w:t xml:space="preserve">Профиль подготовки </w:t>
      </w:r>
    </w:p>
    <w:p w:rsidR="00B25A07" w:rsidRPr="009F4FBE" w:rsidRDefault="00B25A07" w:rsidP="00B25A07">
      <w:pPr>
        <w:jc w:val="center"/>
        <w:rPr>
          <w:sz w:val="28"/>
          <w:szCs w:val="28"/>
        </w:rPr>
      </w:pPr>
      <w:r w:rsidRPr="006D131B">
        <w:rPr>
          <w:b/>
          <w:sz w:val="28"/>
          <w:szCs w:val="28"/>
          <w:u w:val="single"/>
        </w:rPr>
        <w:t>Цифровые системы учета, анализа и аудита</w:t>
      </w:r>
    </w:p>
    <w:p w:rsidR="00B25A07" w:rsidRPr="00F35088" w:rsidRDefault="00B25A07" w:rsidP="00B25A07">
      <w:pPr>
        <w:tabs>
          <w:tab w:val="left" w:pos="-567"/>
          <w:tab w:val="left" w:pos="993"/>
        </w:tabs>
        <w:ind w:left="-567" w:right="-853" w:firstLine="0"/>
        <w:jc w:val="center"/>
        <w:rPr>
          <w:sz w:val="28"/>
        </w:rPr>
      </w:pPr>
    </w:p>
    <w:p w:rsidR="00B25A07" w:rsidRPr="00B25A07" w:rsidRDefault="00B25A07" w:rsidP="00B25A07">
      <w:pPr>
        <w:contextualSpacing/>
        <w:rPr>
          <w:b/>
          <w:sz w:val="28"/>
        </w:rPr>
      </w:pPr>
      <w:r w:rsidRPr="00B25A07">
        <w:rPr>
          <w:b/>
          <w:sz w:val="28"/>
        </w:rPr>
        <w:t>Темы выпускных квалификационных работ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аудит (анализ) </w:t>
      </w:r>
      <w:r>
        <w:t xml:space="preserve">объектов </w:t>
      </w:r>
      <w:r w:rsidRPr="00BD118C">
        <w:t xml:space="preserve">основных средств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 материалов</w:t>
      </w:r>
      <w:r w:rsidRPr="003B348C">
        <w:t xml:space="preserve"> </w:t>
      </w:r>
      <w:r>
        <w:t>в условиях цифровых систем</w:t>
      </w:r>
    </w:p>
    <w:p w:rsidR="00B25A07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аудит операций с денежными средствами </w:t>
      </w:r>
      <w:r>
        <w:t>(и денежными эквив</w:t>
      </w:r>
      <w:r>
        <w:t>а</w:t>
      </w:r>
      <w:r>
        <w:t>лентами)</w:t>
      </w:r>
      <w:r w:rsidRPr="00353464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Расходы, доходы и финансовые результаты: состав, признание и бухгалтерский учет</w:t>
      </w:r>
      <w:r>
        <w:t xml:space="preserve"> 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Формирование  и аудит бухгалтерской </w:t>
      </w:r>
      <w:r>
        <w:t xml:space="preserve">(финансовой) </w:t>
      </w:r>
      <w:r w:rsidRPr="00BD118C">
        <w:t>отчетности организации</w:t>
      </w:r>
      <w:r w:rsidRPr="00353464">
        <w:t xml:space="preserve"> </w:t>
      </w:r>
      <w:r>
        <w:t>в услов</w:t>
      </w:r>
      <w:r>
        <w:t>и</w:t>
      </w:r>
      <w:r>
        <w:t>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 аудит кредитов и займов</w:t>
      </w:r>
      <w:r w:rsidRPr="00353464">
        <w:t xml:space="preserve"> </w:t>
      </w:r>
      <w:r>
        <w:t>в условиях цифровых систем</w:t>
      </w:r>
      <w:r w:rsidRPr="00BD118C">
        <w:t>.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 и аудит (анализ) материально-производственных запасов (по в</w:t>
      </w:r>
      <w:r w:rsidRPr="00BD118C">
        <w:t>и</w:t>
      </w:r>
      <w:r w:rsidRPr="00BD118C">
        <w:t>дам материально-производствен</w:t>
      </w:r>
      <w:r>
        <w:t>н</w:t>
      </w:r>
      <w:r w:rsidRPr="00BD118C">
        <w:t>ых запасов)</w:t>
      </w:r>
      <w:r w:rsidRPr="00353464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капитальных вложений</w:t>
      </w:r>
      <w:r w:rsidRPr="00353464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расчетов с поставщиками и подрядчиками</w:t>
      </w:r>
      <w:r w:rsidRPr="00353464">
        <w:t xml:space="preserve"> </w:t>
      </w:r>
      <w:r>
        <w:t>в усл</w:t>
      </w:r>
      <w:r>
        <w:t>о</w:t>
      </w:r>
      <w:r>
        <w:t>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экспортно</w:t>
      </w:r>
      <w:r w:rsidRPr="00353464">
        <w:t>-импортных операций  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  <w:jc w:val="left"/>
      </w:pPr>
      <w:r w:rsidRPr="00BD118C">
        <w:t>Бухгалтерский учет и аудит готовой продукции</w:t>
      </w:r>
      <w:r w:rsidRPr="00353464">
        <w:t xml:space="preserve"> в</w:t>
      </w:r>
      <w:r>
        <w:t xml:space="preserve"> условиях цифровых систем</w:t>
      </w:r>
      <w:r w:rsidRPr="00BD118C">
        <w:t xml:space="preserve">. 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</w:t>
      </w:r>
      <w:r>
        <w:t xml:space="preserve"> и аудит нематериальных активов</w:t>
      </w:r>
      <w:r w:rsidRPr="00353464">
        <w:t xml:space="preserve"> 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расчетов организац</w:t>
      </w:r>
      <w:r>
        <w:t xml:space="preserve">ии с персоналом по оплате труда </w:t>
      </w:r>
      <w:r w:rsidRPr="00353464">
        <w:t>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капитала организации</w:t>
      </w:r>
      <w:r>
        <w:t xml:space="preserve"> </w:t>
      </w:r>
      <w:r w:rsidRPr="00353464">
        <w:t xml:space="preserve"> 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</w:t>
      </w:r>
      <w:r>
        <w:t xml:space="preserve">и аудит </w:t>
      </w:r>
      <w:r w:rsidRPr="00BD118C">
        <w:t>расчетов с бюджетом по налогам на добавленную сто</w:t>
      </w:r>
      <w:r w:rsidRPr="00BD118C">
        <w:t>и</w:t>
      </w:r>
      <w:r w:rsidRPr="00BD118C">
        <w:t>мость (</w:t>
      </w:r>
      <w:r>
        <w:t xml:space="preserve">по налогу на </w:t>
      </w:r>
      <w:r w:rsidRPr="00BD118C">
        <w:t>прибыль</w:t>
      </w:r>
      <w:r>
        <w:t>, по НДФЛ</w:t>
      </w:r>
      <w:r w:rsidRPr="00BD118C">
        <w:t>)</w:t>
      </w:r>
      <w:r w:rsidRPr="00353464">
        <w:t xml:space="preserve"> </w:t>
      </w:r>
      <w:r w:rsidRPr="00BD118C">
        <w:t>организации</w:t>
      </w:r>
      <w:r>
        <w:t xml:space="preserve"> </w:t>
      </w:r>
      <w:r w:rsidRPr="00353464">
        <w:t xml:space="preserve"> 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>
        <w:t>Фо</w:t>
      </w:r>
      <w:r w:rsidRPr="00BD118C">
        <w:t xml:space="preserve">рмирование </w:t>
      </w:r>
      <w:r>
        <w:t xml:space="preserve">и анализ </w:t>
      </w:r>
      <w:r w:rsidRPr="00BD118C">
        <w:t xml:space="preserve">бухгалтерской </w:t>
      </w:r>
      <w:r>
        <w:t xml:space="preserve">(финансовой) </w:t>
      </w:r>
      <w:r w:rsidRPr="00BD118C">
        <w:t>отчетности организации</w:t>
      </w:r>
      <w:r>
        <w:t xml:space="preserve"> </w:t>
      </w:r>
      <w:r w:rsidRPr="00353464">
        <w:t xml:space="preserve"> </w:t>
      </w:r>
      <w:r>
        <w:t xml:space="preserve"> </w:t>
      </w:r>
      <w:r w:rsidRPr="00353464">
        <w:t xml:space="preserve"> в</w:t>
      </w:r>
      <w:r>
        <w:t xml:space="preserve"> у</w:t>
      </w:r>
      <w:r>
        <w:t>с</w:t>
      </w:r>
      <w:r>
        <w:t>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 (анализ) расчетов с покупателями и заказчиками</w:t>
      </w:r>
      <w:r w:rsidRPr="00353464">
        <w:t xml:space="preserve"> в</w:t>
      </w:r>
      <w:r>
        <w:t xml:space="preserve"> усл</w:t>
      </w:r>
      <w:r>
        <w:t>о</w:t>
      </w:r>
      <w:r>
        <w:t>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</w:t>
      </w:r>
      <w:r>
        <w:t xml:space="preserve">ет  и аудит финансовых вложений </w:t>
      </w:r>
      <w:r w:rsidRPr="00353464">
        <w:t>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 аренд</w:t>
      </w:r>
      <w:r>
        <w:t xml:space="preserve">ных операций </w:t>
      </w:r>
      <w:r w:rsidRPr="00353464">
        <w:t>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анализ дея</w:t>
      </w:r>
      <w:r>
        <w:t xml:space="preserve">тельности страховой организации в цифровой среде 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затрат на производство и </w:t>
      </w:r>
      <w:proofErr w:type="spellStart"/>
      <w:r w:rsidRPr="00BD118C">
        <w:t>калькулирование</w:t>
      </w:r>
      <w:proofErr w:type="spellEnd"/>
      <w:r w:rsidRPr="00BD118C">
        <w:t xml:space="preserve"> себестоимости пр</w:t>
      </w:r>
      <w:r w:rsidRPr="00BD118C">
        <w:t>о</w:t>
      </w:r>
      <w:r w:rsidRPr="00BD118C">
        <w:t>дукции (по организациям одной из отраслей эко</w:t>
      </w:r>
      <w:r>
        <w:t xml:space="preserve">номики) </w:t>
      </w:r>
      <w:r w:rsidRPr="00353464">
        <w:t>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анализ (аудит) затрат на производство продукции</w:t>
      </w:r>
      <w:r w:rsidRPr="00353464">
        <w:t xml:space="preserve"> в</w:t>
      </w:r>
      <w:r>
        <w:t xml:space="preserve">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  <w:jc w:val="left"/>
      </w:pPr>
      <w:r w:rsidRPr="00BD118C">
        <w:t>Нормативный</w:t>
      </w:r>
      <w:r>
        <w:t xml:space="preserve">  учет затрат на производство и его реализация в цифровой среде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Позаказный учет затрат на производство</w:t>
      </w:r>
      <w:r w:rsidRPr="00353464">
        <w:t xml:space="preserve"> </w:t>
      </w:r>
      <w:r>
        <w:t>и его реализация в цифровой среде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  <w:jc w:val="left"/>
      </w:pPr>
      <w:proofErr w:type="spellStart"/>
      <w:r w:rsidRPr="00BD118C">
        <w:t>Попроцесс</w:t>
      </w:r>
      <w:r>
        <w:t>ный</w:t>
      </w:r>
      <w:proofErr w:type="spellEnd"/>
      <w:r>
        <w:t xml:space="preserve"> учет затрат на производство</w:t>
      </w:r>
      <w:r w:rsidRPr="00353464">
        <w:t xml:space="preserve"> </w:t>
      </w:r>
      <w:r>
        <w:t>и его реализация в цифровой среде</w:t>
      </w:r>
    </w:p>
    <w:p w:rsidR="00B25A07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proofErr w:type="spellStart"/>
      <w:r w:rsidRPr="00BD118C">
        <w:t>Попередельный</w:t>
      </w:r>
      <w:proofErr w:type="spellEnd"/>
      <w:r w:rsidRPr="00BD118C">
        <w:t xml:space="preserve"> учет затрат на производство </w:t>
      </w:r>
      <w:r>
        <w:t>и его реализация в цифровой среде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  <w:jc w:val="left"/>
      </w:pPr>
      <w:r w:rsidRPr="00BD118C">
        <w:t>Бухгалтерский учет и анализ затрат во вспомогательных произ</w:t>
      </w:r>
      <w:r>
        <w:t xml:space="preserve">водствах (по видам производств) </w:t>
      </w:r>
      <w:r w:rsidRPr="00353464">
        <w:t xml:space="preserve"> </w:t>
      </w:r>
      <w:r>
        <w:t>в условиях цифровых систем</w:t>
      </w:r>
    </w:p>
    <w:p w:rsidR="00B25A07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затрат на производство и продажу готовой продукции в орган</w:t>
      </w:r>
      <w:r w:rsidRPr="00BD118C">
        <w:t>и</w:t>
      </w:r>
      <w:r w:rsidRPr="00BD118C">
        <w:t>зациях общественного питания</w:t>
      </w:r>
      <w:r w:rsidRPr="00353464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</w:t>
      </w:r>
      <w:r w:rsidRPr="00A03B73">
        <w:t xml:space="preserve"> </w:t>
      </w:r>
      <w:r w:rsidRPr="00BD118C">
        <w:t>материально-производственных запасов</w:t>
      </w:r>
      <w:r w:rsidRPr="00A03B73">
        <w:t xml:space="preserve"> </w:t>
      </w:r>
      <w:r w:rsidRPr="00BD118C">
        <w:t>в организациях общес</w:t>
      </w:r>
      <w:r w:rsidRPr="00BD118C">
        <w:t>т</w:t>
      </w:r>
      <w:r w:rsidRPr="00BD118C">
        <w:t>венного питания</w:t>
      </w:r>
      <w:r w:rsidRPr="00353464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анализ</w:t>
      </w:r>
      <w:r>
        <w:t xml:space="preserve"> деятельности </w:t>
      </w:r>
      <w:r w:rsidRPr="00BD118C">
        <w:t>мало</w:t>
      </w:r>
      <w:r>
        <w:t xml:space="preserve">го </w:t>
      </w:r>
      <w:r w:rsidRPr="00BD118C">
        <w:t>предприяти</w:t>
      </w:r>
      <w:r>
        <w:t>я в цифровой среде</w:t>
      </w:r>
    </w:p>
    <w:p w:rsidR="00B25A07" w:rsidRPr="00353464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353464">
        <w:lastRenderedPageBreak/>
        <w:t>Бухгалтерский учет и аудит (анализ)  товарных операций  (на предприятиях оптовой и розничной торговли)  в цифровой среде</w:t>
      </w:r>
    </w:p>
    <w:p w:rsidR="00B25A07" w:rsidRPr="00BD118C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 w:rsidRPr="00353464">
        <w:t>Организация и ведение бухгалтерского учета в бюджетных (казенных, автономных</w:t>
      </w:r>
      <w:r>
        <w:t xml:space="preserve">) </w:t>
      </w:r>
      <w:r w:rsidRPr="00BD118C">
        <w:t>учреждения</w:t>
      </w:r>
      <w:r>
        <w:t>х в условиях цифровизации</w:t>
      </w:r>
    </w:p>
    <w:p w:rsidR="00B25A07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</w:pPr>
      <w:r>
        <w:t>Организация и ведение б</w:t>
      </w:r>
      <w:r w:rsidRPr="00BD118C">
        <w:t>ухгалтерск</w:t>
      </w:r>
      <w:r>
        <w:t xml:space="preserve">ого </w:t>
      </w:r>
      <w:r w:rsidRPr="00BD118C">
        <w:t>учет</w:t>
      </w:r>
      <w:r>
        <w:t>а</w:t>
      </w:r>
      <w:r w:rsidRPr="00BD118C">
        <w:t xml:space="preserve"> в </w:t>
      </w:r>
      <w:r>
        <w:t>некоммерческих организациях в у</w:t>
      </w:r>
      <w:r>
        <w:t>с</w:t>
      </w:r>
      <w:r>
        <w:t>ловиях цифровизации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учёт доходов и расходов от оказания платных услуг в бюджетных </w:t>
      </w:r>
      <w:r>
        <w:t xml:space="preserve">(автономных) </w:t>
      </w:r>
      <w:r w:rsidRPr="00BD118C">
        <w:t>учреждения</w:t>
      </w:r>
      <w:r>
        <w:t>х (</w:t>
      </w:r>
      <w:r w:rsidRPr="00BD118C">
        <w:t>здравоохранени</w:t>
      </w:r>
      <w:r>
        <w:t>я, образовательных учреждений) в условиях ци</w:t>
      </w:r>
      <w:r>
        <w:t>ф</w:t>
      </w:r>
      <w:r>
        <w:t>ровых систем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ревизия </w:t>
      </w:r>
      <w:r>
        <w:t xml:space="preserve">нефинансовых активов (в т.ч. по видам активов) </w:t>
      </w:r>
      <w:r w:rsidRPr="00BD118C">
        <w:t>бю</w:t>
      </w:r>
      <w:r w:rsidRPr="00BD118C">
        <w:t>д</w:t>
      </w:r>
      <w:r w:rsidRPr="00BD118C">
        <w:t xml:space="preserve">жетных </w:t>
      </w:r>
      <w:r>
        <w:t xml:space="preserve">(казенных, автономных) </w:t>
      </w:r>
      <w:r w:rsidRPr="00BD118C">
        <w:t>учреждения</w:t>
      </w:r>
      <w:r>
        <w:t>х</w:t>
      </w:r>
      <w:r w:rsidRPr="00353464">
        <w:t xml:space="preserve"> </w:t>
      </w:r>
      <w:r>
        <w:t>в условиях цифровых систем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ревизия </w:t>
      </w:r>
      <w:r>
        <w:t xml:space="preserve">финансовых активов </w:t>
      </w:r>
      <w:r w:rsidRPr="00BD118C">
        <w:t xml:space="preserve">бюджетных </w:t>
      </w:r>
      <w:r>
        <w:t>(казенных, автоно</w:t>
      </w:r>
      <w:r>
        <w:t>м</w:t>
      </w:r>
      <w:r>
        <w:t xml:space="preserve">ных) </w:t>
      </w:r>
      <w:proofErr w:type="gramStart"/>
      <w:r w:rsidRPr="00BD118C">
        <w:t>учреждения</w:t>
      </w:r>
      <w:r>
        <w:t>х</w:t>
      </w:r>
      <w:proofErr w:type="gramEnd"/>
      <w:r w:rsidRPr="00353464">
        <w:t xml:space="preserve"> </w:t>
      </w:r>
      <w:r>
        <w:t>в условиях цифровых систем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</w:t>
      </w:r>
      <w:r>
        <w:t xml:space="preserve">ревизия </w:t>
      </w:r>
      <w:r w:rsidRPr="00BD118C">
        <w:t xml:space="preserve"> расходов в </w:t>
      </w:r>
      <w:r>
        <w:t>казенных  учреждениях в условиях ци</w:t>
      </w:r>
      <w:r>
        <w:t>ф</w:t>
      </w:r>
      <w:r>
        <w:t>ровых систем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ревизия расчетных операций в бюджетных </w:t>
      </w:r>
      <w:r>
        <w:t>(казенных, авт</w:t>
      </w:r>
      <w:r>
        <w:t>о</w:t>
      </w:r>
      <w:r>
        <w:t xml:space="preserve">номных) </w:t>
      </w:r>
      <w:r w:rsidRPr="00BD118C">
        <w:t>учреждения</w:t>
      </w:r>
      <w:r>
        <w:t>х</w:t>
      </w:r>
      <w:r w:rsidRPr="00BD118C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операций с ценными бумагами в коммерче</w:t>
      </w:r>
      <w:r>
        <w:t>ском банке</w:t>
      </w:r>
      <w:r w:rsidRPr="000168AC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кредитных операций в коммерческом банке</w:t>
      </w:r>
      <w:r w:rsidRPr="000168AC">
        <w:t xml:space="preserve"> </w:t>
      </w:r>
      <w:r>
        <w:t>в условиях цифровых систем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источников финансирования в коммерческом банке</w:t>
      </w:r>
      <w:r w:rsidRPr="000168AC">
        <w:t xml:space="preserve"> </w:t>
      </w:r>
      <w:r>
        <w:t>в условиях цифровых систем</w:t>
      </w:r>
      <w:r w:rsidRPr="00BD118C">
        <w:t>.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Бухгалтерский учет и аудит (анализ)  фондовых операций в коммерческом банке</w:t>
      </w:r>
      <w:r w:rsidRPr="000168AC">
        <w:t xml:space="preserve"> </w:t>
      </w:r>
      <w:r>
        <w:t>в условиях цифровых систем</w:t>
      </w:r>
      <w:r w:rsidRPr="00BD118C">
        <w:t xml:space="preserve">. 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Организация и методика внутреннего контроля </w:t>
      </w:r>
      <w:r w:rsidRPr="000168AC">
        <w:t xml:space="preserve">в цифровой системе </w:t>
      </w:r>
      <w:r w:rsidRPr="00BD118C">
        <w:t xml:space="preserve"> коммерческо</w:t>
      </w:r>
      <w:r>
        <w:t>го банка</w:t>
      </w:r>
    </w:p>
    <w:p w:rsidR="00B25A07" w:rsidRPr="000168A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0168AC">
        <w:t>Организация бюджетирования в цифровой системе управленческого учета.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Бюджетирование расходов и анализ исполнения бюджетов коммерческих организ</w:t>
      </w:r>
      <w:r w:rsidRPr="00BD118C">
        <w:t>а</w:t>
      </w:r>
      <w:r w:rsidRPr="00BD118C">
        <w:t>ци</w:t>
      </w:r>
      <w:r>
        <w:t>й в цифровой среде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Формирование и анализ внутренней отчетности </w:t>
      </w:r>
      <w:r w:rsidRPr="000168AC">
        <w:t>в цифровой системе управленческ</w:t>
      </w:r>
      <w:r w:rsidRPr="000168AC">
        <w:t>о</w:t>
      </w:r>
      <w:r w:rsidRPr="000168AC">
        <w:t>го учета</w:t>
      </w:r>
      <w:r w:rsidRPr="00BD118C">
        <w:t xml:space="preserve"> 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Процедуры </w:t>
      </w:r>
      <w:r>
        <w:t xml:space="preserve">цифровой </w:t>
      </w:r>
      <w:r w:rsidRPr="00BD118C">
        <w:t>трансформации финансовой отчетности в соответствии с МСФО</w:t>
      </w:r>
      <w:r w:rsidRPr="00B47DDC">
        <w:t xml:space="preserve"> 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Организация управленческого учета </w:t>
      </w:r>
      <w:r>
        <w:t>предприятия  в условиях цифровой среды</w:t>
      </w:r>
      <w:r w:rsidRPr="00BD118C">
        <w:t xml:space="preserve"> (на примере любой отрасли экономики).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Организация и методика внутреннего контроля  коммерческой организа</w:t>
      </w:r>
      <w:r>
        <w:t>ции в усл</w:t>
      </w:r>
      <w:r>
        <w:t>о</w:t>
      </w:r>
      <w:r>
        <w:t>виях цифровой среды</w:t>
      </w:r>
      <w:r w:rsidRPr="00BD118C">
        <w:t xml:space="preserve"> </w:t>
      </w:r>
      <w:r>
        <w:t>(учреждении)</w:t>
      </w:r>
    </w:p>
    <w:p w:rsidR="00B25A07" w:rsidRPr="00B47DD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Формирование учетной политики </w:t>
      </w:r>
      <w:r>
        <w:t>организации (учреждения) (в целях бухгалтерск</w:t>
      </w:r>
      <w:r>
        <w:t>о</w:t>
      </w:r>
      <w:r>
        <w:t>го учета, в целях налогообложения)</w:t>
      </w:r>
      <w:r w:rsidRPr="00B47DDC">
        <w:t xml:space="preserve"> </w:t>
      </w:r>
      <w:r>
        <w:t xml:space="preserve">в условиях интегрированных цифровых систем 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Бухгалтерский учет и анализ деятельности </w:t>
      </w:r>
      <w:r>
        <w:t xml:space="preserve"> организации туризма в условиях цифр</w:t>
      </w:r>
      <w:r>
        <w:t>о</w:t>
      </w:r>
      <w:r>
        <w:t>вых систем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П</w:t>
      </w:r>
      <w:r>
        <w:t xml:space="preserve">остановка </w:t>
      </w:r>
      <w:r w:rsidRPr="00BD118C">
        <w:t xml:space="preserve"> и развити</w:t>
      </w:r>
      <w:r>
        <w:t xml:space="preserve">е системы </w:t>
      </w:r>
      <w:r w:rsidRPr="00BD118C">
        <w:t>управленческого учета на предпри</w:t>
      </w:r>
      <w:r>
        <w:t>ятии</w:t>
      </w:r>
      <w:r w:rsidRPr="00B47DDC">
        <w:t xml:space="preserve"> </w:t>
      </w:r>
      <w:r>
        <w:t xml:space="preserve">в условиях интегрированных цифровых систем 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 xml:space="preserve">Система учёта затрат и </w:t>
      </w:r>
      <w:proofErr w:type="spellStart"/>
      <w:r w:rsidRPr="00BD118C">
        <w:t>калькулирования</w:t>
      </w:r>
      <w:proofErr w:type="spellEnd"/>
      <w:r w:rsidRPr="00BD118C">
        <w:t xml:space="preserve"> себестоимости продукции "</w:t>
      </w:r>
      <w:r w:rsidRPr="00BD118C">
        <w:rPr>
          <w:lang w:val="en-US"/>
        </w:rPr>
        <w:t>Direct</w:t>
      </w:r>
      <w:r w:rsidRPr="00BD118C">
        <w:t xml:space="preserve"> </w:t>
      </w:r>
      <w:r w:rsidRPr="00BD118C">
        <w:rPr>
          <w:lang w:val="en-US"/>
        </w:rPr>
        <w:t>costing</w:t>
      </w:r>
      <w:r w:rsidRPr="00BD118C">
        <w:t>"</w:t>
      </w:r>
      <w:r>
        <w:t xml:space="preserve"> </w:t>
      </w:r>
      <w:r w:rsidRPr="00B47DDC">
        <w:t xml:space="preserve"> </w:t>
      </w:r>
      <w:r>
        <w:t xml:space="preserve">и </w:t>
      </w:r>
      <w:proofErr w:type="spellStart"/>
      <w:r>
        <w:rPr>
          <w:lang w:val="en-US"/>
        </w:rPr>
        <w:t>ee</w:t>
      </w:r>
      <w:proofErr w:type="spellEnd"/>
      <w:r>
        <w:t xml:space="preserve"> реализация в цифровой среде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Система управления затратами "</w:t>
      </w:r>
      <w:r w:rsidRPr="00BD118C">
        <w:rPr>
          <w:lang w:val="en-US"/>
        </w:rPr>
        <w:t>Target</w:t>
      </w:r>
      <w:r w:rsidRPr="00BD118C">
        <w:t xml:space="preserve"> </w:t>
      </w:r>
      <w:r w:rsidRPr="00BD118C">
        <w:rPr>
          <w:lang w:val="en-US"/>
        </w:rPr>
        <w:t>costing</w:t>
      </w:r>
      <w:r w:rsidRPr="00BD118C">
        <w:t>"</w:t>
      </w:r>
      <w:r w:rsidRPr="00B47DDC">
        <w:t xml:space="preserve"> </w:t>
      </w:r>
      <w:r>
        <w:t xml:space="preserve">и </w:t>
      </w:r>
      <w:proofErr w:type="spellStart"/>
      <w:r>
        <w:rPr>
          <w:lang w:val="en-US"/>
        </w:rPr>
        <w:t>ee</w:t>
      </w:r>
      <w:proofErr w:type="spellEnd"/>
      <w:r>
        <w:t xml:space="preserve"> реализация в цифровой среде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Система управления затратами "</w:t>
      </w:r>
      <w:r w:rsidRPr="00BD118C">
        <w:rPr>
          <w:lang w:val="en-US"/>
        </w:rPr>
        <w:t>Kaizen</w:t>
      </w:r>
      <w:r w:rsidRPr="00BD118C">
        <w:t xml:space="preserve"> </w:t>
      </w:r>
      <w:r w:rsidRPr="00BD118C">
        <w:rPr>
          <w:lang w:val="en-US"/>
        </w:rPr>
        <w:t>costing</w:t>
      </w:r>
      <w:r>
        <w:t>"</w:t>
      </w:r>
      <w:r w:rsidRPr="00B47DDC">
        <w:t xml:space="preserve"> </w:t>
      </w:r>
      <w:r>
        <w:t xml:space="preserve">и </w:t>
      </w:r>
      <w:proofErr w:type="spellStart"/>
      <w:r>
        <w:rPr>
          <w:lang w:val="en-US"/>
        </w:rPr>
        <w:t>ee</w:t>
      </w:r>
      <w:proofErr w:type="spellEnd"/>
      <w:r>
        <w:t xml:space="preserve"> реализация в цифровой среде</w:t>
      </w:r>
    </w:p>
    <w:p w:rsidR="00B25A07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Формирование стандартов управленческог</w:t>
      </w:r>
      <w:r>
        <w:t>о учёта экономического субъекта</w:t>
      </w:r>
      <w:r w:rsidRPr="00B47DDC">
        <w:t xml:space="preserve"> </w:t>
      </w:r>
      <w:r>
        <w:t>в усл</w:t>
      </w:r>
      <w:r>
        <w:t>о</w:t>
      </w:r>
      <w:r>
        <w:t xml:space="preserve">виях интегрированных цифровых систем </w:t>
      </w:r>
    </w:p>
    <w:p w:rsidR="00B25A07" w:rsidRPr="00BD118C" w:rsidRDefault="00B25A07" w:rsidP="00B25A07">
      <w:pPr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426"/>
      </w:pPr>
      <w:r w:rsidRPr="00BD118C">
        <w:t>Управленческий учет и отчетность по центрам ответственности и сегментам бизнеса</w:t>
      </w:r>
      <w:r w:rsidRPr="00B47DDC">
        <w:t xml:space="preserve"> </w:t>
      </w:r>
      <w:r>
        <w:t xml:space="preserve">в условиях интегрированных цифровых систем </w:t>
      </w:r>
    </w:p>
    <w:p w:rsidR="00B25A07" w:rsidRPr="00B25A07" w:rsidRDefault="00B25A07" w:rsidP="00B25A0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993"/>
        </w:tabs>
        <w:spacing w:line="276" w:lineRule="auto"/>
        <w:ind w:left="0" w:firstLine="426"/>
        <w:rPr>
          <w:b/>
          <w:i/>
        </w:rPr>
      </w:pPr>
      <w:r w:rsidRPr="00B25A07">
        <w:rPr>
          <w:b/>
          <w:i/>
        </w:rPr>
        <w:lastRenderedPageBreak/>
        <w:t xml:space="preserve">Тема по выбору </w:t>
      </w:r>
      <w:proofErr w:type="gramStart"/>
      <w:r w:rsidRPr="00B25A07">
        <w:rPr>
          <w:b/>
          <w:i/>
        </w:rPr>
        <w:t>обучающегося</w:t>
      </w:r>
      <w:proofErr w:type="gramEnd"/>
      <w:r w:rsidRPr="00B25A07">
        <w:rPr>
          <w:b/>
          <w:i/>
        </w:rPr>
        <w:t>, согласованная с работодателем и научным руков</w:t>
      </w:r>
      <w:r w:rsidRPr="00B25A07">
        <w:rPr>
          <w:b/>
          <w:i/>
        </w:rPr>
        <w:t>о</w:t>
      </w:r>
      <w:r w:rsidRPr="00B25A07">
        <w:rPr>
          <w:b/>
          <w:i/>
        </w:rPr>
        <w:t xml:space="preserve">дителем. </w:t>
      </w:r>
    </w:p>
    <w:p w:rsidR="00B25A07" w:rsidRPr="00B25A07" w:rsidRDefault="00B25A07" w:rsidP="00B25A07">
      <w:pPr>
        <w:tabs>
          <w:tab w:val="left" w:pos="993"/>
        </w:tabs>
        <w:ind w:firstLine="426"/>
        <w:rPr>
          <w:b/>
          <w:i/>
        </w:rPr>
      </w:pPr>
    </w:p>
    <w:p w:rsidR="00B25A07" w:rsidRPr="00B25A07" w:rsidRDefault="00B25A07" w:rsidP="00B25A07">
      <w:pPr>
        <w:tabs>
          <w:tab w:val="left" w:pos="993"/>
        </w:tabs>
        <w:spacing w:line="276" w:lineRule="auto"/>
        <w:ind w:firstLine="709"/>
        <w:rPr>
          <w:b/>
          <w:i/>
          <w:highlight w:val="yellow"/>
        </w:rPr>
      </w:pPr>
      <w:r w:rsidRPr="00B25A07">
        <w:rPr>
          <w:b/>
          <w:i/>
        </w:rPr>
        <w:t>По письменному заявлению обучающегося кафедра финансов и кредита / бухгалте</w:t>
      </w:r>
      <w:r w:rsidRPr="00B25A07">
        <w:rPr>
          <w:b/>
          <w:i/>
        </w:rPr>
        <w:t>р</w:t>
      </w:r>
      <w:r w:rsidRPr="00B25A07">
        <w:rPr>
          <w:b/>
          <w:i/>
        </w:rPr>
        <w:t>ского учета может предоставить возможность подготовки ВКР по теме, предложенной с</w:t>
      </w:r>
      <w:r w:rsidRPr="00B25A07">
        <w:rPr>
          <w:b/>
          <w:i/>
        </w:rPr>
        <w:t>а</w:t>
      </w:r>
      <w:r w:rsidRPr="00B25A07">
        <w:rPr>
          <w:b/>
          <w:i/>
        </w:rPr>
        <w:t>мим обучающимся, в случае обоснованности целесообразности ее разработки для практ</w:t>
      </w:r>
      <w:r w:rsidRPr="00B25A07">
        <w:rPr>
          <w:b/>
          <w:i/>
        </w:rPr>
        <w:t>и</w:t>
      </w:r>
      <w:r w:rsidRPr="00B25A07">
        <w:rPr>
          <w:b/>
          <w:i/>
        </w:rPr>
        <w:t xml:space="preserve">ческого применения в соответствующей профессиональной деятельности (объекте исследования). Данная тема ВКР должна быть утверждена заведующим кафедрой. </w:t>
      </w:r>
    </w:p>
    <w:p w:rsidR="00BE1F1F" w:rsidRDefault="00BE1F1F"/>
    <w:sectPr w:rsidR="00BE1F1F" w:rsidSect="00A57D6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5B7"/>
    <w:multiLevelType w:val="hybridMultilevel"/>
    <w:tmpl w:val="7BF4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25A07"/>
    <w:rsid w:val="000D61BA"/>
    <w:rsid w:val="00232E88"/>
    <w:rsid w:val="00281D0E"/>
    <w:rsid w:val="004005DF"/>
    <w:rsid w:val="004840EA"/>
    <w:rsid w:val="004A0A17"/>
    <w:rsid w:val="0055568C"/>
    <w:rsid w:val="005C79DE"/>
    <w:rsid w:val="00646884"/>
    <w:rsid w:val="00697590"/>
    <w:rsid w:val="007C1C36"/>
    <w:rsid w:val="007C70ED"/>
    <w:rsid w:val="008A0E7C"/>
    <w:rsid w:val="008D1C5A"/>
    <w:rsid w:val="008E4D4F"/>
    <w:rsid w:val="009167B0"/>
    <w:rsid w:val="009A4AC9"/>
    <w:rsid w:val="00A57D6F"/>
    <w:rsid w:val="00A7351E"/>
    <w:rsid w:val="00B25A07"/>
    <w:rsid w:val="00B51120"/>
    <w:rsid w:val="00B63D5C"/>
    <w:rsid w:val="00B64C9D"/>
    <w:rsid w:val="00BE1F1F"/>
    <w:rsid w:val="00CC1C1E"/>
    <w:rsid w:val="00D3428B"/>
    <w:rsid w:val="00D821FA"/>
    <w:rsid w:val="00F01CC1"/>
    <w:rsid w:val="00F94B4B"/>
    <w:rsid w:val="00F96794"/>
    <w:rsid w:val="00F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0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2024-03-06T05:51:00Z</dcterms:created>
  <dcterms:modified xsi:type="dcterms:W3CDTF">2024-03-06T05:53:00Z</dcterms:modified>
</cp:coreProperties>
</file>