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AB2D7D" w14:textId="77777777" w:rsidR="00F440E2" w:rsidRDefault="00F440E2" w:rsidP="00F440E2">
      <w:pPr>
        <w:spacing w:after="0" w:line="240" w:lineRule="auto"/>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13A3A3F7" wp14:editId="07D5EA50">
            <wp:extent cx="876300" cy="8096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76300" cy="809625"/>
                    </a:xfrm>
                    <a:prstGeom prst="rect">
                      <a:avLst/>
                    </a:prstGeom>
                    <a:noFill/>
                  </pic:spPr>
                </pic:pic>
              </a:graphicData>
            </a:graphic>
          </wp:inline>
        </w:drawing>
      </w:r>
    </w:p>
    <w:p w14:paraId="48FCF212" w14:textId="77777777" w:rsidR="00F440E2" w:rsidRDefault="00F440E2" w:rsidP="00F440E2">
      <w:pPr>
        <w:spacing w:after="0" w:line="240" w:lineRule="auto"/>
        <w:jc w:val="center"/>
        <w:rPr>
          <w:rFonts w:ascii="Times New Roman" w:hAnsi="Times New Roman" w:cs="Times New Roman"/>
          <w:b/>
          <w:i/>
          <w:color w:val="000000" w:themeColor="text1"/>
          <w:sz w:val="28"/>
          <w:szCs w:val="28"/>
        </w:rPr>
      </w:pPr>
      <w:r>
        <w:rPr>
          <w:rFonts w:ascii="Times New Roman" w:hAnsi="Times New Roman" w:cs="Times New Roman"/>
          <w:b/>
          <w:i/>
          <w:color w:val="000000" w:themeColor="text1"/>
          <w:sz w:val="28"/>
          <w:szCs w:val="28"/>
        </w:rPr>
        <w:t>НАЦИОНАЛЬНЫЙ ИССЛЕДОВАТЕЛЬСКИЙН НИЖЕГОРОДСКИЙ ГОСУДАРСТВЕННЫЙ УНИВЕРСИТЕТ ИМ.Н.И. ЛОБАЧЕВСКОГО</w:t>
      </w:r>
    </w:p>
    <w:p w14:paraId="2ADF7854" w14:textId="77777777" w:rsidR="00F440E2" w:rsidRDefault="00F440E2" w:rsidP="00F440E2">
      <w:pPr>
        <w:spacing w:after="0" w:line="240" w:lineRule="auto"/>
        <w:jc w:val="center"/>
        <w:rPr>
          <w:rFonts w:ascii="Times New Roman" w:hAnsi="Times New Roman" w:cs="Times New Roman"/>
          <w:b/>
          <w:i/>
          <w:color w:val="000000" w:themeColor="text1"/>
          <w:sz w:val="28"/>
          <w:szCs w:val="28"/>
        </w:rPr>
      </w:pPr>
    </w:p>
    <w:p w14:paraId="5A17F58C" w14:textId="77777777" w:rsidR="00F440E2" w:rsidRPr="00E0560C" w:rsidRDefault="00F440E2" w:rsidP="00F440E2">
      <w:pPr>
        <w:keepNext/>
        <w:overflowPunct w:val="0"/>
        <w:autoSpaceDE w:val="0"/>
        <w:autoSpaceDN w:val="0"/>
        <w:adjustRightInd w:val="0"/>
        <w:spacing w:after="0" w:line="240" w:lineRule="auto"/>
        <w:jc w:val="center"/>
        <w:textAlignment w:val="baseline"/>
        <w:outlineLvl w:val="0"/>
        <w:rPr>
          <w:rFonts w:ascii="Times New Roman" w:eastAsia="Times New Roman" w:hAnsi="Times New Roman" w:cs="Times New Roman"/>
          <w:b/>
          <w:sz w:val="32"/>
          <w:szCs w:val="20"/>
          <w:lang w:eastAsia="ru-RU"/>
        </w:rPr>
      </w:pPr>
      <w:r w:rsidRPr="00E0560C">
        <w:rPr>
          <w:rFonts w:ascii="Times New Roman" w:eastAsia="Times New Roman" w:hAnsi="Times New Roman" w:cs="Times New Roman"/>
          <w:b/>
          <w:sz w:val="32"/>
          <w:szCs w:val="20"/>
          <w:lang w:eastAsia="ru-RU"/>
        </w:rPr>
        <w:t>ИНФОРМАЦИОННОЕ ПИСЬМО</w:t>
      </w:r>
    </w:p>
    <w:p w14:paraId="6433DD30" w14:textId="77777777" w:rsidR="00F440E2" w:rsidRPr="00E0560C" w:rsidRDefault="00F440E2" w:rsidP="00F440E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0"/>
          <w:lang w:eastAsia="ru-RU"/>
        </w:rPr>
      </w:pPr>
    </w:p>
    <w:p w14:paraId="34B978C5" w14:textId="77777777" w:rsidR="00F440E2" w:rsidRPr="00E0560C" w:rsidRDefault="00F440E2" w:rsidP="00F440E2">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0"/>
          <w:lang w:eastAsia="ru-RU"/>
        </w:rPr>
      </w:pPr>
    </w:p>
    <w:p w14:paraId="4A5ADA7C" w14:textId="77777777" w:rsidR="00F440E2" w:rsidRPr="00E0560C" w:rsidRDefault="00F440E2" w:rsidP="00F440E2">
      <w:pPr>
        <w:overflowPunct w:val="0"/>
        <w:autoSpaceDE w:val="0"/>
        <w:autoSpaceDN w:val="0"/>
        <w:adjustRightInd w:val="0"/>
        <w:spacing w:after="0" w:line="240" w:lineRule="auto"/>
        <w:textAlignment w:val="baseline"/>
        <w:rPr>
          <w:rFonts w:ascii="Times New Roman" w:eastAsia="Times New Roman" w:hAnsi="Times New Roman" w:cs="Times New Roman"/>
          <w:sz w:val="28"/>
          <w:szCs w:val="20"/>
          <w:lang w:eastAsia="ru-RU"/>
        </w:rPr>
      </w:pPr>
    </w:p>
    <w:p w14:paraId="1A7C9460" w14:textId="77777777" w:rsidR="00F440E2" w:rsidRDefault="00F440E2" w:rsidP="00F440E2">
      <w:pPr>
        <w:overflowPunct w:val="0"/>
        <w:autoSpaceDE w:val="0"/>
        <w:autoSpaceDN w:val="0"/>
        <w:adjustRightInd w:val="0"/>
        <w:spacing w:after="0" w:line="360" w:lineRule="auto"/>
        <w:ind w:firstLine="720"/>
        <w:jc w:val="both"/>
        <w:textAlignment w:val="baseline"/>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11 февраля 2026 года на базе ННГУ проводится ежегодная                                            </w:t>
      </w:r>
      <w:r>
        <w:rPr>
          <w:rFonts w:ascii="Times New Roman" w:eastAsia="Times New Roman" w:hAnsi="Times New Roman" w:cs="Times New Roman"/>
          <w:sz w:val="28"/>
          <w:szCs w:val="20"/>
          <w:lang w:val="en-US" w:eastAsia="ru-RU"/>
        </w:rPr>
        <w:t>VIII</w:t>
      </w:r>
      <w:r w:rsidRPr="00004616">
        <w:rPr>
          <w:rFonts w:ascii="Times New Roman" w:eastAsia="Times New Roman" w:hAnsi="Times New Roman" w:cs="Times New Roman"/>
          <w:sz w:val="28"/>
          <w:szCs w:val="20"/>
          <w:lang w:eastAsia="ru-RU"/>
        </w:rPr>
        <w:t xml:space="preserve"> </w:t>
      </w:r>
      <w:r>
        <w:rPr>
          <w:rFonts w:ascii="Times New Roman" w:eastAsia="Times New Roman" w:hAnsi="Times New Roman" w:cs="Times New Roman"/>
          <w:sz w:val="28"/>
          <w:szCs w:val="20"/>
          <w:lang w:eastAsia="ru-RU"/>
        </w:rPr>
        <w:t xml:space="preserve">Международная научно - практическая конференция </w:t>
      </w:r>
      <w:r w:rsidRPr="00033243">
        <w:rPr>
          <w:rFonts w:ascii="Times New Roman" w:eastAsia="Times New Roman" w:hAnsi="Times New Roman" w:cs="Times New Roman"/>
          <w:b/>
          <w:sz w:val="28"/>
          <w:szCs w:val="20"/>
          <w:lang w:eastAsia="ru-RU"/>
        </w:rPr>
        <w:t>«Социально-экономические предпосылки и результаты развития новых технологий в современной экономике»</w:t>
      </w:r>
      <w:r>
        <w:rPr>
          <w:rFonts w:ascii="Times New Roman" w:eastAsia="Times New Roman" w:hAnsi="Times New Roman" w:cs="Times New Roman"/>
          <w:b/>
          <w:sz w:val="28"/>
          <w:szCs w:val="20"/>
          <w:lang w:eastAsia="ru-RU"/>
        </w:rPr>
        <w:t>.</w:t>
      </w:r>
      <w:r w:rsidRPr="00033243">
        <w:rPr>
          <w:rFonts w:ascii="Times New Roman" w:eastAsia="Times New Roman" w:hAnsi="Times New Roman" w:cs="Times New Roman"/>
          <w:sz w:val="28"/>
          <w:szCs w:val="20"/>
          <w:lang w:eastAsia="ru-RU"/>
        </w:rPr>
        <w:t xml:space="preserve"> </w:t>
      </w:r>
    </w:p>
    <w:p w14:paraId="29F27D2F" w14:textId="77777777" w:rsidR="008736ED" w:rsidRPr="008736ED" w:rsidRDefault="008736ED" w:rsidP="008736ED">
      <w:pPr>
        <w:overflowPunct w:val="0"/>
        <w:autoSpaceDE w:val="0"/>
        <w:autoSpaceDN w:val="0"/>
        <w:adjustRightInd w:val="0"/>
        <w:spacing w:after="0" w:line="360" w:lineRule="auto"/>
        <w:ind w:firstLine="720"/>
        <w:jc w:val="both"/>
        <w:textAlignment w:val="baseline"/>
        <w:rPr>
          <w:rFonts w:ascii="Times New Roman" w:eastAsia="Times New Roman" w:hAnsi="Times New Roman" w:cs="Times New Roman"/>
          <w:b/>
          <w:bCs/>
          <w:sz w:val="28"/>
          <w:szCs w:val="20"/>
          <w:lang w:eastAsia="ru-RU"/>
        </w:rPr>
      </w:pPr>
      <w:r w:rsidRPr="008736ED">
        <w:rPr>
          <w:rFonts w:ascii="Times New Roman" w:eastAsia="Times New Roman" w:hAnsi="Times New Roman" w:cs="Times New Roman"/>
          <w:b/>
          <w:bCs/>
          <w:sz w:val="28"/>
          <w:szCs w:val="20"/>
          <w:lang w:eastAsia="ru-RU"/>
        </w:rPr>
        <w:t>Оргкомитет конференции:</w:t>
      </w:r>
    </w:p>
    <w:p w14:paraId="56B946A5" w14:textId="77777777" w:rsidR="008736ED" w:rsidRPr="008736ED" w:rsidRDefault="008736ED" w:rsidP="008736ED">
      <w:pPr>
        <w:overflowPunct w:val="0"/>
        <w:autoSpaceDE w:val="0"/>
        <w:autoSpaceDN w:val="0"/>
        <w:adjustRightInd w:val="0"/>
        <w:spacing w:after="0" w:line="360" w:lineRule="auto"/>
        <w:ind w:firstLine="720"/>
        <w:jc w:val="both"/>
        <w:textAlignment w:val="baseline"/>
        <w:rPr>
          <w:rFonts w:ascii="Times New Roman" w:eastAsia="Times New Roman" w:hAnsi="Times New Roman" w:cs="Times New Roman"/>
          <w:sz w:val="28"/>
          <w:szCs w:val="20"/>
          <w:lang w:eastAsia="ru-RU"/>
        </w:rPr>
      </w:pPr>
      <w:r w:rsidRPr="008736ED">
        <w:rPr>
          <w:rFonts w:ascii="Times New Roman" w:eastAsia="Times New Roman" w:hAnsi="Times New Roman" w:cs="Times New Roman"/>
          <w:b/>
          <w:bCs/>
          <w:sz w:val="28"/>
          <w:szCs w:val="20"/>
          <w:lang w:eastAsia="ru-RU"/>
        </w:rPr>
        <w:t>Золотов А.В.</w:t>
      </w:r>
      <w:r w:rsidRPr="008736ED">
        <w:rPr>
          <w:rFonts w:ascii="Times New Roman" w:eastAsia="Times New Roman" w:hAnsi="Times New Roman" w:cs="Times New Roman"/>
          <w:sz w:val="28"/>
          <w:szCs w:val="20"/>
          <w:lang w:eastAsia="ru-RU"/>
        </w:rPr>
        <w:t xml:space="preserve"> – д.э.н., профессор, заведующий кафедрой экономической теории и методологии ИНЭК ННГУ им. Н.И. Лобачевского, Нижний Новгород, председатель;</w:t>
      </w:r>
    </w:p>
    <w:p w14:paraId="1CD8083A" w14:textId="77777777" w:rsidR="008736ED" w:rsidRPr="008736ED" w:rsidRDefault="008736ED" w:rsidP="008736ED">
      <w:pPr>
        <w:overflowPunct w:val="0"/>
        <w:autoSpaceDE w:val="0"/>
        <w:autoSpaceDN w:val="0"/>
        <w:adjustRightInd w:val="0"/>
        <w:spacing w:after="0" w:line="360" w:lineRule="auto"/>
        <w:ind w:firstLine="720"/>
        <w:jc w:val="both"/>
        <w:textAlignment w:val="baseline"/>
        <w:rPr>
          <w:rFonts w:ascii="Times New Roman" w:eastAsia="Times New Roman" w:hAnsi="Times New Roman" w:cs="Times New Roman"/>
          <w:sz w:val="28"/>
          <w:szCs w:val="20"/>
          <w:lang w:eastAsia="ru-RU"/>
        </w:rPr>
      </w:pPr>
      <w:r w:rsidRPr="008736ED">
        <w:rPr>
          <w:rFonts w:ascii="Times New Roman" w:eastAsia="Times New Roman" w:hAnsi="Times New Roman" w:cs="Times New Roman"/>
          <w:b/>
          <w:bCs/>
          <w:sz w:val="28"/>
          <w:szCs w:val="20"/>
          <w:lang w:eastAsia="ru-RU"/>
        </w:rPr>
        <w:t>Демичева Т.Н.</w:t>
      </w:r>
      <w:r w:rsidRPr="008736ED">
        <w:rPr>
          <w:rFonts w:ascii="Times New Roman" w:eastAsia="Times New Roman" w:hAnsi="Times New Roman" w:cs="Times New Roman"/>
          <w:sz w:val="28"/>
          <w:szCs w:val="20"/>
          <w:lang w:eastAsia="ru-RU"/>
        </w:rPr>
        <w:t xml:space="preserve"> – к.э.н., доцент, доцент кафедры экономической теории и методологии ИНЭК ННГУ им. Н.И. Лобачевского, Нижний Новгород, заместитель председателя;</w:t>
      </w:r>
    </w:p>
    <w:p w14:paraId="26C05C35" w14:textId="77777777" w:rsidR="008736ED" w:rsidRPr="008736ED" w:rsidRDefault="008736ED" w:rsidP="008736ED">
      <w:pPr>
        <w:overflowPunct w:val="0"/>
        <w:autoSpaceDE w:val="0"/>
        <w:autoSpaceDN w:val="0"/>
        <w:adjustRightInd w:val="0"/>
        <w:spacing w:after="0" w:line="360" w:lineRule="auto"/>
        <w:ind w:firstLine="720"/>
        <w:jc w:val="both"/>
        <w:textAlignment w:val="baseline"/>
        <w:rPr>
          <w:rFonts w:ascii="Times New Roman" w:eastAsia="Times New Roman" w:hAnsi="Times New Roman" w:cs="Times New Roman"/>
          <w:sz w:val="28"/>
          <w:szCs w:val="20"/>
          <w:lang w:eastAsia="ru-RU"/>
        </w:rPr>
      </w:pPr>
      <w:r w:rsidRPr="008736ED">
        <w:rPr>
          <w:rFonts w:ascii="Times New Roman" w:eastAsia="Times New Roman" w:hAnsi="Times New Roman" w:cs="Times New Roman"/>
          <w:b/>
          <w:bCs/>
          <w:sz w:val="28"/>
          <w:szCs w:val="20"/>
          <w:lang w:eastAsia="ru-RU"/>
        </w:rPr>
        <w:t>Йованович Милош</w:t>
      </w:r>
      <w:r w:rsidRPr="008736ED">
        <w:rPr>
          <w:rFonts w:ascii="Times New Roman" w:eastAsia="Times New Roman" w:hAnsi="Times New Roman" w:cs="Times New Roman"/>
          <w:sz w:val="28"/>
          <w:szCs w:val="20"/>
          <w:lang w:eastAsia="ru-RU"/>
        </w:rPr>
        <w:t xml:space="preserve"> – доктор компьютерных наук, профессор Университета </w:t>
      </w:r>
      <w:proofErr w:type="spellStart"/>
      <w:r w:rsidRPr="008736ED">
        <w:rPr>
          <w:rFonts w:ascii="Times New Roman" w:eastAsia="Times New Roman" w:hAnsi="Times New Roman" w:cs="Times New Roman"/>
          <w:sz w:val="28"/>
          <w:szCs w:val="20"/>
          <w:lang w:eastAsia="ru-RU"/>
        </w:rPr>
        <w:t>Метрополитан</w:t>
      </w:r>
      <w:proofErr w:type="spellEnd"/>
      <w:r w:rsidRPr="008736ED">
        <w:rPr>
          <w:rFonts w:ascii="Times New Roman" w:eastAsia="Times New Roman" w:hAnsi="Times New Roman" w:cs="Times New Roman"/>
          <w:sz w:val="28"/>
          <w:szCs w:val="20"/>
          <w:lang w:eastAsia="ru-RU"/>
        </w:rPr>
        <w:t>, президент компании «</w:t>
      </w:r>
      <w:proofErr w:type="spellStart"/>
      <w:r w:rsidRPr="008736ED">
        <w:rPr>
          <w:rFonts w:ascii="Times New Roman" w:eastAsia="Times New Roman" w:hAnsi="Times New Roman" w:cs="Times New Roman"/>
          <w:sz w:val="28"/>
          <w:szCs w:val="20"/>
          <w:lang w:eastAsia="ru-RU"/>
        </w:rPr>
        <w:t>OpenLink</w:t>
      </w:r>
      <w:proofErr w:type="spellEnd"/>
      <w:r w:rsidRPr="008736ED">
        <w:rPr>
          <w:rFonts w:ascii="Times New Roman" w:eastAsia="Times New Roman" w:hAnsi="Times New Roman" w:cs="Times New Roman"/>
          <w:sz w:val="28"/>
          <w:szCs w:val="20"/>
          <w:lang w:eastAsia="ru-RU"/>
        </w:rPr>
        <w:t>», г. Белград, Сербия;</w:t>
      </w:r>
    </w:p>
    <w:p w14:paraId="3C9E2D81" w14:textId="77777777" w:rsidR="008736ED" w:rsidRPr="008736ED" w:rsidRDefault="008736ED" w:rsidP="008736ED">
      <w:pPr>
        <w:overflowPunct w:val="0"/>
        <w:autoSpaceDE w:val="0"/>
        <w:autoSpaceDN w:val="0"/>
        <w:adjustRightInd w:val="0"/>
        <w:spacing w:after="0" w:line="360" w:lineRule="auto"/>
        <w:ind w:firstLine="720"/>
        <w:jc w:val="both"/>
        <w:textAlignment w:val="baseline"/>
        <w:rPr>
          <w:rFonts w:ascii="Times New Roman" w:eastAsia="Times New Roman" w:hAnsi="Times New Roman" w:cs="Times New Roman"/>
          <w:sz w:val="28"/>
          <w:szCs w:val="20"/>
          <w:lang w:eastAsia="ru-RU"/>
        </w:rPr>
      </w:pPr>
      <w:r w:rsidRPr="008736ED">
        <w:rPr>
          <w:rFonts w:ascii="Times New Roman" w:eastAsia="Times New Roman" w:hAnsi="Times New Roman" w:cs="Times New Roman"/>
          <w:b/>
          <w:bCs/>
          <w:sz w:val="28"/>
          <w:szCs w:val="20"/>
          <w:lang w:eastAsia="ru-RU"/>
        </w:rPr>
        <w:t>Мальгина И.В.</w:t>
      </w:r>
      <w:r w:rsidRPr="008736ED">
        <w:rPr>
          <w:rFonts w:ascii="Times New Roman" w:eastAsia="Times New Roman" w:hAnsi="Times New Roman" w:cs="Times New Roman"/>
          <w:sz w:val="28"/>
          <w:szCs w:val="20"/>
          <w:lang w:eastAsia="ru-RU"/>
        </w:rPr>
        <w:t xml:space="preserve"> – к.э.н., доцент кафедры теории и практики государственного управления Академии управления при Президенте Республики Беларусь;</w:t>
      </w:r>
    </w:p>
    <w:p w14:paraId="1B4475F2" w14:textId="77777777" w:rsidR="008736ED" w:rsidRPr="008736ED" w:rsidRDefault="008736ED" w:rsidP="008736ED">
      <w:pPr>
        <w:overflowPunct w:val="0"/>
        <w:autoSpaceDE w:val="0"/>
        <w:autoSpaceDN w:val="0"/>
        <w:adjustRightInd w:val="0"/>
        <w:spacing w:after="0" w:line="360" w:lineRule="auto"/>
        <w:ind w:firstLine="720"/>
        <w:jc w:val="both"/>
        <w:textAlignment w:val="baseline"/>
        <w:rPr>
          <w:rFonts w:ascii="Times New Roman" w:eastAsia="Times New Roman" w:hAnsi="Times New Roman" w:cs="Times New Roman"/>
          <w:sz w:val="28"/>
          <w:szCs w:val="20"/>
          <w:lang w:eastAsia="ru-RU"/>
        </w:rPr>
      </w:pPr>
      <w:proofErr w:type="spellStart"/>
      <w:r w:rsidRPr="008736ED">
        <w:rPr>
          <w:rFonts w:ascii="Times New Roman" w:eastAsia="Times New Roman" w:hAnsi="Times New Roman" w:cs="Times New Roman"/>
          <w:b/>
          <w:bCs/>
          <w:sz w:val="28"/>
          <w:szCs w:val="20"/>
          <w:lang w:eastAsia="ru-RU"/>
        </w:rPr>
        <w:t>Проровский</w:t>
      </w:r>
      <w:proofErr w:type="spellEnd"/>
      <w:r w:rsidRPr="008736ED">
        <w:rPr>
          <w:rFonts w:ascii="Times New Roman" w:eastAsia="Times New Roman" w:hAnsi="Times New Roman" w:cs="Times New Roman"/>
          <w:b/>
          <w:bCs/>
          <w:sz w:val="28"/>
          <w:szCs w:val="20"/>
          <w:lang w:eastAsia="ru-RU"/>
        </w:rPr>
        <w:t xml:space="preserve"> А.Г.</w:t>
      </w:r>
      <w:r w:rsidRPr="008736ED">
        <w:rPr>
          <w:rFonts w:ascii="Times New Roman" w:eastAsia="Times New Roman" w:hAnsi="Times New Roman" w:cs="Times New Roman"/>
          <w:sz w:val="28"/>
          <w:szCs w:val="20"/>
          <w:lang w:eastAsia="ru-RU"/>
        </w:rPr>
        <w:t xml:space="preserve"> – к.т.н., доцент, зав. кафедрой мировой экономики, маркетинга, инвестиций Брестского государственного технического университета (Республика Беларусь);</w:t>
      </w:r>
    </w:p>
    <w:p w14:paraId="2C6D94B7" w14:textId="77777777" w:rsidR="008736ED" w:rsidRPr="008736ED" w:rsidRDefault="008736ED" w:rsidP="008736ED">
      <w:pPr>
        <w:overflowPunct w:val="0"/>
        <w:autoSpaceDE w:val="0"/>
        <w:autoSpaceDN w:val="0"/>
        <w:adjustRightInd w:val="0"/>
        <w:spacing w:after="0" w:line="360" w:lineRule="auto"/>
        <w:ind w:firstLine="720"/>
        <w:jc w:val="both"/>
        <w:textAlignment w:val="baseline"/>
        <w:rPr>
          <w:rFonts w:ascii="Times New Roman" w:eastAsia="Times New Roman" w:hAnsi="Times New Roman" w:cs="Times New Roman"/>
          <w:sz w:val="28"/>
          <w:szCs w:val="20"/>
          <w:lang w:eastAsia="ru-RU"/>
        </w:rPr>
      </w:pPr>
      <w:r w:rsidRPr="008736ED">
        <w:rPr>
          <w:rFonts w:ascii="Times New Roman" w:eastAsia="Times New Roman" w:hAnsi="Times New Roman" w:cs="Times New Roman"/>
          <w:b/>
          <w:bCs/>
          <w:sz w:val="28"/>
          <w:szCs w:val="20"/>
          <w:lang w:eastAsia="ru-RU"/>
        </w:rPr>
        <w:t>Симченко Н.А.</w:t>
      </w:r>
      <w:r w:rsidRPr="008736ED">
        <w:rPr>
          <w:rFonts w:ascii="Times New Roman" w:eastAsia="Times New Roman" w:hAnsi="Times New Roman" w:cs="Times New Roman"/>
          <w:sz w:val="28"/>
          <w:szCs w:val="20"/>
          <w:lang w:eastAsia="ru-RU"/>
        </w:rPr>
        <w:t xml:space="preserve"> – д.э.н., профессор, и.о. зав. кафедрой экономической теории и экономической политики СПбГУ, Санкт-Петербург;</w:t>
      </w:r>
    </w:p>
    <w:p w14:paraId="02EEF51E" w14:textId="77777777" w:rsidR="008736ED" w:rsidRPr="008736ED" w:rsidRDefault="008736ED" w:rsidP="008736ED">
      <w:pPr>
        <w:overflowPunct w:val="0"/>
        <w:autoSpaceDE w:val="0"/>
        <w:autoSpaceDN w:val="0"/>
        <w:adjustRightInd w:val="0"/>
        <w:spacing w:after="0" w:line="360" w:lineRule="auto"/>
        <w:ind w:firstLine="720"/>
        <w:jc w:val="both"/>
        <w:textAlignment w:val="baseline"/>
        <w:rPr>
          <w:rFonts w:ascii="Times New Roman" w:eastAsia="Times New Roman" w:hAnsi="Times New Roman" w:cs="Times New Roman"/>
          <w:sz w:val="28"/>
          <w:szCs w:val="20"/>
          <w:lang w:eastAsia="ru-RU"/>
        </w:rPr>
      </w:pPr>
      <w:r w:rsidRPr="008736ED">
        <w:rPr>
          <w:rFonts w:ascii="Times New Roman" w:eastAsia="Times New Roman" w:hAnsi="Times New Roman" w:cs="Times New Roman"/>
          <w:b/>
          <w:bCs/>
          <w:sz w:val="28"/>
          <w:szCs w:val="20"/>
          <w:lang w:eastAsia="ru-RU"/>
        </w:rPr>
        <w:lastRenderedPageBreak/>
        <w:t>Ягудина Е.В.</w:t>
      </w:r>
      <w:r w:rsidRPr="008736ED">
        <w:rPr>
          <w:rFonts w:ascii="Times New Roman" w:eastAsia="Times New Roman" w:hAnsi="Times New Roman" w:cs="Times New Roman"/>
          <w:sz w:val="28"/>
          <w:szCs w:val="20"/>
          <w:lang w:eastAsia="ru-RU"/>
        </w:rPr>
        <w:t xml:space="preserve"> – д.э.н., профессор, заведующая кафедрой управления человеческими ресурсами КФУ, г. Казань;</w:t>
      </w:r>
    </w:p>
    <w:p w14:paraId="243E4210" w14:textId="77777777" w:rsidR="008736ED" w:rsidRPr="008736ED" w:rsidRDefault="008736ED" w:rsidP="008736ED">
      <w:pPr>
        <w:overflowPunct w:val="0"/>
        <w:autoSpaceDE w:val="0"/>
        <w:autoSpaceDN w:val="0"/>
        <w:adjustRightInd w:val="0"/>
        <w:spacing w:after="0" w:line="360" w:lineRule="auto"/>
        <w:ind w:firstLine="720"/>
        <w:jc w:val="both"/>
        <w:textAlignment w:val="baseline"/>
        <w:rPr>
          <w:rFonts w:ascii="Times New Roman" w:eastAsia="Times New Roman" w:hAnsi="Times New Roman" w:cs="Times New Roman"/>
          <w:sz w:val="28"/>
          <w:szCs w:val="20"/>
          <w:lang w:eastAsia="ru-RU"/>
        </w:rPr>
      </w:pPr>
      <w:r w:rsidRPr="008736ED">
        <w:rPr>
          <w:rFonts w:ascii="Times New Roman" w:eastAsia="Times New Roman" w:hAnsi="Times New Roman" w:cs="Times New Roman"/>
          <w:b/>
          <w:bCs/>
          <w:sz w:val="28"/>
          <w:szCs w:val="20"/>
          <w:lang w:eastAsia="ru-RU"/>
        </w:rPr>
        <w:t>Шилов М.Л.</w:t>
      </w:r>
      <w:r w:rsidRPr="008736ED">
        <w:rPr>
          <w:rFonts w:ascii="Times New Roman" w:eastAsia="Times New Roman" w:hAnsi="Times New Roman" w:cs="Times New Roman"/>
          <w:sz w:val="28"/>
          <w:szCs w:val="20"/>
          <w:lang w:eastAsia="ru-RU"/>
        </w:rPr>
        <w:t xml:space="preserve"> – к.э.н., доцент кафедры экономической теории и методологии ИНЭК ННГУ им. Н.И. Лобачевского, Нижний Новгород.</w:t>
      </w:r>
    </w:p>
    <w:p w14:paraId="03792235" w14:textId="77777777" w:rsidR="008736ED" w:rsidRPr="008736ED" w:rsidRDefault="008736ED" w:rsidP="008736ED">
      <w:pPr>
        <w:overflowPunct w:val="0"/>
        <w:autoSpaceDE w:val="0"/>
        <w:autoSpaceDN w:val="0"/>
        <w:adjustRightInd w:val="0"/>
        <w:spacing w:after="0" w:line="360" w:lineRule="auto"/>
        <w:ind w:firstLine="720"/>
        <w:jc w:val="both"/>
        <w:textAlignment w:val="baseline"/>
        <w:rPr>
          <w:rFonts w:ascii="Times New Roman" w:eastAsia="Times New Roman" w:hAnsi="Times New Roman" w:cs="Times New Roman"/>
          <w:b/>
          <w:bCs/>
          <w:sz w:val="28"/>
          <w:szCs w:val="20"/>
          <w:lang w:eastAsia="ru-RU"/>
        </w:rPr>
      </w:pPr>
      <w:r w:rsidRPr="008736ED">
        <w:rPr>
          <w:rFonts w:ascii="Times New Roman" w:eastAsia="Times New Roman" w:hAnsi="Times New Roman" w:cs="Times New Roman"/>
          <w:b/>
          <w:bCs/>
          <w:sz w:val="28"/>
          <w:szCs w:val="20"/>
          <w:lang w:eastAsia="ru-RU"/>
        </w:rPr>
        <w:t>Программный комитет конференции:</w:t>
      </w:r>
    </w:p>
    <w:p w14:paraId="5921ECD2" w14:textId="77777777" w:rsidR="008736ED" w:rsidRPr="008736ED" w:rsidRDefault="008736ED" w:rsidP="008736ED">
      <w:pPr>
        <w:overflowPunct w:val="0"/>
        <w:autoSpaceDE w:val="0"/>
        <w:autoSpaceDN w:val="0"/>
        <w:adjustRightInd w:val="0"/>
        <w:spacing w:after="0" w:line="360" w:lineRule="auto"/>
        <w:ind w:firstLine="720"/>
        <w:jc w:val="both"/>
        <w:textAlignment w:val="baseline"/>
        <w:rPr>
          <w:rFonts w:ascii="Times New Roman" w:eastAsia="Times New Roman" w:hAnsi="Times New Roman" w:cs="Times New Roman"/>
          <w:sz w:val="28"/>
          <w:szCs w:val="20"/>
          <w:lang w:eastAsia="ru-RU"/>
        </w:rPr>
      </w:pPr>
      <w:r w:rsidRPr="008736ED">
        <w:rPr>
          <w:rFonts w:ascii="Times New Roman" w:eastAsia="Times New Roman" w:hAnsi="Times New Roman" w:cs="Times New Roman"/>
          <w:b/>
          <w:bCs/>
          <w:sz w:val="28"/>
          <w:szCs w:val="20"/>
          <w:lang w:eastAsia="ru-RU"/>
        </w:rPr>
        <w:t>Плехова Ю.О.</w:t>
      </w:r>
      <w:r w:rsidRPr="008736ED">
        <w:rPr>
          <w:rFonts w:ascii="Times New Roman" w:eastAsia="Times New Roman" w:hAnsi="Times New Roman" w:cs="Times New Roman"/>
          <w:sz w:val="28"/>
          <w:szCs w:val="20"/>
          <w:lang w:eastAsia="ru-RU"/>
        </w:rPr>
        <w:t xml:space="preserve"> – д.э.н., профессор, директор Института экономики, заведующий кафедрой экономики предприятий и организаций ИНЭК ННГУ им. Н.И. Лобачевского, председатель;</w:t>
      </w:r>
    </w:p>
    <w:p w14:paraId="05871C85" w14:textId="77777777" w:rsidR="008736ED" w:rsidRPr="008736ED" w:rsidRDefault="008736ED" w:rsidP="008736ED">
      <w:pPr>
        <w:overflowPunct w:val="0"/>
        <w:autoSpaceDE w:val="0"/>
        <w:autoSpaceDN w:val="0"/>
        <w:adjustRightInd w:val="0"/>
        <w:spacing w:after="0" w:line="360" w:lineRule="auto"/>
        <w:ind w:firstLine="720"/>
        <w:jc w:val="both"/>
        <w:textAlignment w:val="baseline"/>
        <w:rPr>
          <w:rFonts w:ascii="Times New Roman" w:eastAsia="Times New Roman" w:hAnsi="Times New Roman" w:cs="Times New Roman"/>
          <w:sz w:val="28"/>
          <w:szCs w:val="20"/>
          <w:lang w:eastAsia="ru-RU"/>
        </w:rPr>
      </w:pPr>
      <w:r w:rsidRPr="008736ED">
        <w:rPr>
          <w:rFonts w:ascii="Times New Roman" w:eastAsia="Times New Roman" w:hAnsi="Times New Roman" w:cs="Times New Roman"/>
          <w:sz w:val="28"/>
          <w:szCs w:val="20"/>
          <w:lang w:eastAsia="ru-RU"/>
        </w:rPr>
        <w:t xml:space="preserve"> </w:t>
      </w:r>
      <w:r w:rsidRPr="008736ED">
        <w:rPr>
          <w:rFonts w:ascii="Times New Roman" w:eastAsia="Times New Roman" w:hAnsi="Times New Roman" w:cs="Times New Roman"/>
          <w:b/>
          <w:bCs/>
          <w:sz w:val="28"/>
          <w:szCs w:val="20"/>
          <w:lang w:eastAsia="ru-RU"/>
        </w:rPr>
        <w:t>Малкина М.Ю.</w:t>
      </w:r>
      <w:r w:rsidRPr="008736ED">
        <w:rPr>
          <w:rFonts w:ascii="Times New Roman" w:eastAsia="Times New Roman" w:hAnsi="Times New Roman" w:cs="Times New Roman"/>
          <w:sz w:val="28"/>
          <w:szCs w:val="20"/>
          <w:lang w:eastAsia="ru-RU"/>
        </w:rPr>
        <w:t xml:space="preserve"> – д.э.н., профессор, заместитель директора Института экономики по научной работе, профессор кафедры экономической теории и методологии ИНЭК ННГУ им. Н.И. Лобачевского, заместитель председателя;</w:t>
      </w:r>
    </w:p>
    <w:p w14:paraId="2B5DC0D5" w14:textId="77777777" w:rsidR="008736ED" w:rsidRPr="008736ED" w:rsidRDefault="008736ED" w:rsidP="008736ED">
      <w:pPr>
        <w:overflowPunct w:val="0"/>
        <w:autoSpaceDE w:val="0"/>
        <w:autoSpaceDN w:val="0"/>
        <w:adjustRightInd w:val="0"/>
        <w:spacing w:after="0" w:line="360" w:lineRule="auto"/>
        <w:ind w:firstLine="720"/>
        <w:jc w:val="both"/>
        <w:textAlignment w:val="baseline"/>
        <w:rPr>
          <w:rFonts w:ascii="Times New Roman" w:eastAsia="Times New Roman" w:hAnsi="Times New Roman" w:cs="Times New Roman"/>
          <w:sz w:val="28"/>
          <w:szCs w:val="20"/>
          <w:lang w:eastAsia="ru-RU"/>
        </w:rPr>
      </w:pPr>
      <w:r w:rsidRPr="008736ED">
        <w:rPr>
          <w:rFonts w:ascii="Times New Roman" w:eastAsia="Times New Roman" w:hAnsi="Times New Roman" w:cs="Times New Roman"/>
          <w:b/>
          <w:bCs/>
          <w:sz w:val="28"/>
          <w:szCs w:val="20"/>
          <w:lang w:eastAsia="ru-RU"/>
        </w:rPr>
        <w:t>Бобков В.Н.</w:t>
      </w:r>
      <w:r w:rsidRPr="008736ED">
        <w:rPr>
          <w:rFonts w:ascii="Times New Roman" w:eastAsia="Times New Roman" w:hAnsi="Times New Roman" w:cs="Times New Roman"/>
          <w:sz w:val="28"/>
          <w:szCs w:val="20"/>
          <w:lang w:eastAsia="ru-RU"/>
        </w:rPr>
        <w:t xml:space="preserve"> – д.э.н., профессор, заведующий сектором социально-экономических исследований качества и уровня жизни Центра развития человеческого потенциала Института экономики РАН;</w:t>
      </w:r>
    </w:p>
    <w:p w14:paraId="46BB6CCB" w14:textId="77777777" w:rsidR="008736ED" w:rsidRPr="008736ED" w:rsidRDefault="008736ED" w:rsidP="008736ED">
      <w:pPr>
        <w:overflowPunct w:val="0"/>
        <w:autoSpaceDE w:val="0"/>
        <w:autoSpaceDN w:val="0"/>
        <w:adjustRightInd w:val="0"/>
        <w:spacing w:after="0" w:line="360" w:lineRule="auto"/>
        <w:ind w:firstLine="720"/>
        <w:jc w:val="both"/>
        <w:textAlignment w:val="baseline"/>
        <w:rPr>
          <w:rFonts w:ascii="Times New Roman" w:eastAsia="Times New Roman" w:hAnsi="Times New Roman" w:cs="Times New Roman"/>
          <w:sz w:val="28"/>
          <w:szCs w:val="20"/>
          <w:lang w:eastAsia="ru-RU"/>
        </w:rPr>
      </w:pPr>
      <w:r w:rsidRPr="008736ED">
        <w:rPr>
          <w:rFonts w:ascii="Times New Roman" w:eastAsia="Times New Roman" w:hAnsi="Times New Roman" w:cs="Times New Roman"/>
          <w:b/>
          <w:bCs/>
          <w:sz w:val="28"/>
          <w:szCs w:val="20"/>
          <w:lang w:eastAsia="ru-RU"/>
        </w:rPr>
        <w:t>Разумова Т.О.</w:t>
      </w:r>
      <w:r w:rsidRPr="008736ED">
        <w:rPr>
          <w:rFonts w:ascii="Times New Roman" w:eastAsia="Times New Roman" w:hAnsi="Times New Roman" w:cs="Times New Roman"/>
          <w:sz w:val="28"/>
          <w:szCs w:val="20"/>
          <w:lang w:eastAsia="ru-RU"/>
        </w:rPr>
        <w:t xml:space="preserve"> – д.э.н., профессор, заведующая кафедрой экономики труда и персонала МГУ им. М.В. Ломоносова;</w:t>
      </w:r>
    </w:p>
    <w:p w14:paraId="1F49712E" w14:textId="77777777" w:rsidR="008736ED" w:rsidRPr="008736ED" w:rsidRDefault="008736ED" w:rsidP="008736ED">
      <w:pPr>
        <w:overflowPunct w:val="0"/>
        <w:autoSpaceDE w:val="0"/>
        <w:autoSpaceDN w:val="0"/>
        <w:adjustRightInd w:val="0"/>
        <w:spacing w:after="0" w:line="360" w:lineRule="auto"/>
        <w:ind w:firstLine="720"/>
        <w:jc w:val="both"/>
        <w:textAlignment w:val="baseline"/>
        <w:rPr>
          <w:rFonts w:ascii="Times New Roman" w:eastAsia="Times New Roman" w:hAnsi="Times New Roman" w:cs="Times New Roman"/>
          <w:sz w:val="28"/>
          <w:szCs w:val="20"/>
          <w:lang w:eastAsia="ru-RU"/>
        </w:rPr>
      </w:pPr>
      <w:r w:rsidRPr="008736ED">
        <w:rPr>
          <w:rFonts w:ascii="Times New Roman" w:eastAsia="Times New Roman" w:hAnsi="Times New Roman" w:cs="Times New Roman"/>
          <w:b/>
          <w:bCs/>
          <w:sz w:val="28"/>
          <w:szCs w:val="20"/>
          <w:lang w:eastAsia="ru-RU"/>
        </w:rPr>
        <w:t>Колесник И.В.</w:t>
      </w:r>
      <w:r w:rsidRPr="008736ED">
        <w:rPr>
          <w:rFonts w:ascii="Times New Roman" w:eastAsia="Times New Roman" w:hAnsi="Times New Roman" w:cs="Times New Roman"/>
          <w:sz w:val="28"/>
          <w:szCs w:val="20"/>
          <w:lang w:eastAsia="ru-RU"/>
        </w:rPr>
        <w:t xml:space="preserve"> – к.э.н., доцент кафедры экономической теории и методологии ИНЭК ННГУ им. Н.И. Лобачевского, Нижний Новгород;</w:t>
      </w:r>
    </w:p>
    <w:p w14:paraId="6B5DD7B9" w14:textId="5F87A57C" w:rsidR="008736ED" w:rsidRPr="00EA1281" w:rsidRDefault="008736ED" w:rsidP="008736ED">
      <w:pPr>
        <w:overflowPunct w:val="0"/>
        <w:autoSpaceDE w:val="0"/>
        <w:autoSpaceDN w:val="0"/>
        <w:adjustRightInd w:val="0"/>
        <w:spacing w:after="0" w:line="360" w:lineRule="auto"/>
        <w:ind w:firstLine="720"/>
        <w:jc w:val="both"/>
        <w:textAlignment w:val="baseline"/>
        <w:rPr>
          <w:rFonts w:ascii="Times New Roman" w:eastAsia="Times New Roman" w:hAnsi="Times New Roman" w:cs="Times New Roman"/>
          <w:sz w:val="28"/>
          <w:szCs w:val="20"/>
          <w:lang w:eastAsia="ru-RU"/>
        </w:rPr>
      </w:pPr>
      <w:r w:rsidRPr="008736ED">
        <w:rPr>
          <w:rFonts w:ascii="Times New Roman" w:eastAsia="Times New Roman" w:hAnsi="Times New Roman" w:cs="Times New Roman"/>
          <w:b/>
          <w:bCs/>
          <w:sz w:val="28"/>
          <w:szCs w:val="20"/>
          <w:lang w:eastAsia="ru-RU"/>
        </w:rPr>
        <w:t>Лядова Е.В.</w:t>
      </w:r>
      <w:r w:rsidRPr="008736ED">
        <w:rPr>
          <w:rFonts w:ascii="Times New Roman" w:eastAsia="Times New Roman" w:hAnsi="Times New Roman" w:cs="Times New Roman"/>
          <w:sz w:val="28"/>
          <w:szCs w:val="20"/>
          <w:lang w:eastAsia="ru-RU"/>
        </w:rPr>
        <w:t xml:space="preserve"> – к.э.н., доцент, кафедры экономической теории и методологии ИНЭК ННГУ им. Н.И. Лобачевского, Нижний Новгород.</w:t>
      </w:r>
    </w:p>
    <w:p w14:paraId="7E282DF6" w14:textId="77777777" w:rsidR="00F440E2" w:rsidRDefault="00F440E2" w:rsidP="00F440E2">
      <w:pPr>
        <w:overflowPunct w:val="0"/>
        <w:autoSpaceDE w:val="0"/>
        <w:autoSpaceDN w:val="0"/>
        <w:adjustRightInd w:val="0"/>
        <w:spacing w:after="0" w:line="360" w:lineRule="auto"/>
        <w:ind w:firstLine="708"/>
        <w:jc w:val="both"/>
        <w:textAlignment w:val="baseline"/>
        <w:rPr>
          <w:rFonts w:ascii="Times New Roman" w:eastAsia="Times New Roman" w:hAnsi="Times New Roman" w:cs="Times New Roman"/>
          <w:sz w:val="28"/>
          <w:szCs w:val="20"/>
          <w:lang w:eastAsia="ru-RU"/>
        </w:rPr>
      </w:pPr>
      <w:r w:rsidRPr="00E0560C">
        <w:rPr>
          <w:rFonts w:ascii="Times New Roman" w:eastAsia="Times New Roman" w:hAnsi="Times New Roman" w:cs="Times New Roman"/>
          <w:sz w:val="28"/>
          <w:szCs w:val="20"/>
          <w:lang w:eastAsia="ru-RU"/>
        </w:rPr>
        <w:t xml:space="preserve">Конференция работает в </w:t>
      </w:r>
      <w:r>
        <w:rPr>
          <w:rFonts w:ascii="Times New Roman" w:eastAsia="Times New Roman" w:hAnsi="Times New Roman" w:cs="Times New Roman"/>
          <w:sz w:val="28"/>
          <w:szCs w:val="20"/>
          <w:lang w:eastAsia="ru-RU"/>
        </w:rPr>
        <w:t xml:space="preserve">смешанном </w:t>
      </w:r>
      <w:r w:rsidRPr="00E0560C">
        <w:rPr>
          <w:rFonts w:ascii="Times New Roman" w:eastAsia="Times New Roman" w:hAnsi="Times New Roman" w:cs="Times New Roman"/>
          <w:sz w:val="28"/>
          <w:szCs w:val="20"/>
          <w:lang w:eastAsia="ru-RU"/>
        </w:rPr>
        <w:t>формате пленарного заседания и сек</w:t>
      </w:r>
      <w:r>
        <w:rPr>
          <w:rFonts w:ascii="Times New Roman" w:eastAsia="Times New Roman" w:hAnsi="Times New Roman" w:cs="Times New Roman"/>
          <w:sz w:val="28"/>
          <w:szCs w:val="20"/>
          <w:lang w:eastAsia="ru-RU"/>
        </w:rPr>
        <w:t xml:space="preserve">ций. </w:t>
      </w:r>
    </w:p>
    <w:p w14:paraId="66783718" w14:textId="77777777" w:rsidR="00F440E2" w:rsidRPr="00E0560C" w:rsidRDefault="00F440E2" w:rsidP="00F440E2">
      <w:pPr>
        <w:overflowPunct w:val="0"/>
        <w:autoSpaceDE w:val="0"/>
        <w:autoSpaceDN w:val="0"/>
        <w:adjustRightInd w:val="0"/>
        <w:spacing w:after="0" w:line="360" w:lineRule="auto"/>
        <w:ind w:firstLine="708"/>
        <w:jc w:val="both"/>
        <w:textAlignment w:val="baseline"/>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Тематика секций:</w:t>
      </w:r>
    </w:p>
    <w:p w14:paraId="2CE66FF5" w14:textId="77777777" w:rsidR="00F440E2" w:rsidRPr="00E0560C" w:rsidRDefault="00F440E2" w:rsidP="00F440E2">
      <w:pPr>
        <w:overflowPunct w:val="0"/>
        <w:autoSpaceDE w:val="0"/>
        <w:autoSpaceDN w:val="0"/>
        <w:adjustRightInd w:val="0"/>
        <w:spacing w:after="0" w:line="360" w:lineRule="auto"/>
        <w:ind w:firstLine="720"/>
        <w:jc w:val="both"/>
        <w:textAlignment w:val="baseline"/>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1. </w:t>
      </w:r>
      <w:r w:rsidRPr="00D347E1">
        <w:rPr>
          <w:rFonts w:ascii="Times New Roman" w:eastAsia="Times New Roman" w:hAnsi="Times New Roman" w:cs="Times New Roman"/>
          <w:sz w:val="28"/>
          <w:szCs w:val="20"/>
          <w:lang w:eastAsia="ru-RU"/>
        </w:rPr>
        <w:t>Инновационное развитие современной экономики</w:t>
      </w:r>
      <w:r>
        <w:rPr>
          <w:rFonts w:ascii="Times New Roman" w:eastAsia="Times New Roman" w:hAnsi="Times New Roman" w:cs="Times New Roman"/>
          <w:sz w:val="28"/>
          <w:szCs w:val="20"/>
          <w:lang w:eastAsia="ru-RU"/>
        </w:rPr>
        <w:t>.</w:t>
      </w:r>
    </w:p>
    <w:p w14:paraId="1F61D47C" w14:textId="77777777" w:rsidR="00F440E2" w:rsidRDefault="00F440E2" w:rsidP="00F440E2">
      <w:pPr>
        <w:overflowPunct w:val="0"/>
        <w:autoSpaceDE w:val="0"/>
        <w:autoSpaceDN w:val="0"/>
        <w:adjustRightInd w:val="0"/>
        <w:spacing w:after="0" w:line="360" w:lineRule="auto"/>
        <w:ind w:firstLine="720"/>
        <w:jc w:val="both"/>
        <w:textAlignment w:val="baseline"/>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2. </w:t>
      </w:r>
      <w:r w:rsidRPr="00D347E1">
        <w:rPr>
          <w:rFonts w:ascii="Times New Roman" w:eastAsia="Times New Roman" w:hAnsi="Times New Roman" w:cs="Times New Roman"/>
          <w:sz w:val="28"/>
          <w:szCs w:val="20"/>
          <w:lang w:eastAsia="ru-RU"/>
        </w:rPr>
        <w:t>Человеческий капитал и формы его воспроизводства в цифровой экономике</w:t>
      </w:r>
      <w:r>
        <w:rPr>
          <w:rFonts w:ascii="Times New Roman" w:eastAsia="Times New Roman" w:hAnsi="Times New Roman" w:cs="Times New Roman"/>
          <w:sz w:val="28"/>
          <w:szCs w:val="20"/>
          <w:lang w:eastAsia="ru-RU"/>
        </w:rPr>
        <w:t>.</w:t>
      </w:r>
    </w:p>
    <w:p w14:paraId="072161A8" w14:textId="77777777" w:rsidR="00F440E2" w:rsidRDefault="00F440E2" w:rsidP="00F440E2">
      <w:pPr>
        <w:overflowPunct w:val="0"/>
        <w:autoSpaceDE w:val="0"/>
        <w:autoSpaceDN w:val="0"/>
        <w:adjustRightInd w:val="0"/>
        <w:spacing w:after="0" w:line="360" w:lineRule="auto"/>
        <w:ind w:firstLine="720"/>
        <w:jc w:val="both"/>
        <w:textAlignment w:val="baseline"/>
        <w:rPr>
          <w:rFonts w:ascii="Times New Roman" w:eastAsia="Times New Roman" w:hAnsi="Times New Roman" w:cs="Times New Roman"/>
          <w:sz w:val="28"/>
          <w:szCs w:val="20"/>
          <w:lang w:eastAsia="ru-RU"/>
        </w:rPr>
      </w:pPr>
      <w:r w:rsidRPr="00033243">
        <w:rPr>
          <w:rFonts w:ascii="Times New Roman" w:eastAsia="Times New Roman" w:hAnsi="Times New Roman" w:cs="Times New Roman"/>
          <w:sz w:val="28"/>
          <w:szCs w:val="20"/>
          <w:lang w:eastAsia="ru-RU"/>
        </w:rPr>
        <w:t>3. Государство и бизнес: управление социально-экономическим развитием на микро</w:t>
      </w:r>
      <w:r>
        <w:rPr>
          <w:rFonts w:ascii="Times New Roman" w:eastAsia="Times New Roman" w:hAnsi="Times New Roman" w:cs="Times New Roman"/>
          <w:sz w:val="28"/>
          <w:szCs w:val="20"/>
          <w:lang w:eastAsia="ru-RU"/>
        </w:rPr>
        <w:t xml:space="preserve"> </w:t>
      </w:r>
      <w:r w:rsidRPr="00033243">
        <w:rPr>
          <w:rFonts w:ascii="Times New Roman" w:eastAsia="Times New Roman" w:hAnsi="Times New Roman" w:cs="Times New Roman"/>
          <w:sz w:val="28"/>
          <w:szCs w:val="20"/>
          <w:lang w:eastAsia="ru-RU"/>
        </w:rPr>
        <w:t>- и макроуровнях</w:t>
      </w:r>
      <w:r>
        <w:rPr>
          <w:rFonts w:ascii="Times New Roman" w:eastAsia="Times New Roman" w:hAnsi="Times New Roman" w:cs="Times New Roman"/>
          <w:sz w:val="28"/>
          <w:szCs w:val="20"/>
          <w:lang w:eastAsia="ru-RU"/>
        </w:rPr>
        <w:t>.</w:t>
      </w:r>
    </w:p>
    <w:p w14:paraId="26AC1DE2" w14:textId="77777777" w:rsidR="00F440E2" w:rsidRPr="00CB201A" w:rsidRDefault="00F440E2" w:rsidP="00F440E2">
      <w:pPr>
        <w:overflowPunct w:val="0"/>
        <w:autoSpaceDE w:val="0"/>
        <w:autoSpaceDN w:val="0"/>
        <w:adjustRightInd w:val="0"/>
        <w:spacing w:after="0" w:line="360" w:lineRule="auto"/>
        <w:ind w:firstLine="720"/>
        <w:jc w:val="both"/>
        <w:textAlignment w:val="baseline"/>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По результатам работы конференции планируется издание сборника материалов конференции в электронном виде, который индексируется в РИНЦ.</w:t>
      </w:r>
    </w:p>
    <w:p w14:paraId="34033541" w14:textId="77777777" w:rsidR="00F440E2" w:rsidRPr="005420B8" w:rsidRDefault="00F440E2" w:rsidP="00F440E2">
      <w:pPr>
        <w:spacing w:after="0" w:line="360" w:lineRule="auto"/>
        <w:ind w:firstLine="708"/>
        <w:jc w:val="both"/>
        <w:rPr>
          <w:rFonts w:ascii="Times New Roman" w:hAnsi="Times New Roman" w:cs="Times New Roman"/>
          <w:sz w:val="28"/>
          <w:szCs w:val="28"/>
        </w:rPr>
      </w:pPr>
      <w:r w:rsidRPr="005420B8">
        <w:rPr>
          <w:rFonts w:ascii="Times New Roman" w:hAnsi="Times New Roman" w:cs="Times New Roman"/>
          <w:sz w:val="28"/>
          <w:szCs w:val="28"/>
        </w:rPr>
        <w:lastRenderedPageBreak/>
        <w:t>Для формирования сборника материалов конференции авторам необходимо выслать текст доклада заместителю заведующего кафедрой экономической теории и методологии ННГУ по научной работе, к.э.н., доценту Татьяне Николаевне Демичевой по e-</w:t>
      </w:r>
      <w:proofErr w:type="spellStart"/>
      <w:r w:rsidRPr="005420B8">
        <w:rPr>
          <w:rFonts w:ascii="Times New Roman" w:hAnsi="Times New Roman" w:cs="Times New Roman"/>
          <w:sz w:val="28"/>
          <w:szCs w:val="28"/>
        </w:rPr>
        <w:t>mail</w:t>
      </w:r>
      <w:proofErr w:type="spellEnd"/>
      <w:r w:rsidRPr="005420B8">
        <w:rPr>
          <w:rFonts w:ascii="Times New Roman" w:hAnsi="Times New Roman" w:cs="Times New Roman"/>
          <w:sz w:val="28"/>
          <w:szCs w:val="28"/>
        </w:rPr>
        <w:t>: tndem@bk.ru не позднее 20 марта 202</w:t>
      </w:r>
      <w:r>
        <w:rPr>
          <w:rFonts w:ascii="Times New Roman" w:hAnsi="Times New Roman" w:cs="Times New Roman"/>
          <w:sz w:val="28"/>
          <w:szCs w:val="28"/>
        </w:rPr>
        <w:t>6</w:t>
      </w:r>
      <w:r w:rsidRPr="005420B8">
        <w:rPr>
          <w:rFonts w:ascii="Times New Roman" w:hAnsi="Times New Roman" w:cs="Times New Roman"/>
          <w:sz w:val="28"/>
          <w:szCs w:val="28"/>
        </w:rPr>
        <w:t xml:space="preserve"> года.</w:t>
      </w:r>
    </w:p>
    <w:p w14:paraId="7A1EC365" w14:textId="77777777" w:rsidR="00F440E2" w:rsidRPr="005420B8" w:rsidRDefault="00F440E2" w:rsidP="00F440E2">
      <w:pPr>
        <w:spacing w:after="0" w:line="360" w:lineRule="auto"/>
        <w:rPr>
          <w:rFonts w:ascii="Times New Roman" w:hAnsi="Times New Roman" w:cs="Times New Roman"/>
          <w:sz w:val="28"/>
          <w:szCs w:val="28"/>
        </w:rPr>
      </w:pPr>
    </w:p>
    <w:p w14:paraId="093AF028" w14:textId="77777777" w:rsidR="00F440E2" w:rsidRPr="005420B8" w:rsidRDefault="00F440E2" w:rsidP="00F440E2">
      <w:pPr>
        <w:spacing w:after="0" w:line="360" w:lineRule="auto"/>
        <w:rPr>
          <w:rFonts w:ascii="Times New Roman" w:hAnsi="Times New Roman" w:cs="Times New Roman"/>
          <w:sz w:val="28"/>
          <w:szCs w:val="28"/>
        </w:rPr>
      </w:pPr>
      <w:r w:rsidRPr="005420B8">
        <w:rPr>
          <w:rFonts w:ascii="Times New Roman" w:hAnsi="Times New Roman" w:cs="Times New Roman"/>
          <w:sz w:val="28"/>
          <w:szCs w:val="28"/>
        </w:rPr>
        <w:t>Правила оформления материалов</w:t>
      </w:r>
    </w:p>
    <w:p w14:paraId="351BE8C0" w14:textId="77777777" w:rsidR="00F440E2" w:rsidRPr="005420B8" w:rsidRDefault="00F440E2" w:rsidP="00F440E2">
      <w:pPr>
        <w:spacing w:after="0" w:line="360" w:lineRule="auto"/>
        <w:jc w:val="both"/>
        <w:rPr>
          <w:rFonts w:ascii="Times New Roman" w:hAnsi="Times New Roman" w:cs="Times New Roman"/>
          <w:sz w:val="28"/>
          <w:szCs w:val="28"/>
        </w:rPr>
      </w:pPr>
      <w:r w:rsidRPr="005420B8">
        <w:rPr>
          <w:rFonts w:ascii="Times New Roman" w:hAnsi="Times New Roman" w:cs="Times New Roman"/>
          <w:sz w:val="28"/>
          <w:szCs w:val="28"/>
        </w:rPr>
        <w:t>1. Рекомендуемый объем материалов: 4-5 машинописных страниц</w:t>
      </w:r>
    </w:p>
    <w:p w14:paraId="0ABCECC3" w14:textId="77777777" w:rsidR="00F440E2" w:rsidRPr="005420B8" w:rsidRDefault="00F440E2" w:rsidP="00F440E2">
      <w:pPr>
        <w:spacing w:after="0" w:line="360" w:lineRule="auto"/>
        <w:jc w:val="both"/>
        <w:rPr>
          <w:rFonts w:ascii="Times New Roman" w:hAnsi="Times New Roman" w:cs="Times New Roman"/>
          <w:sz w:val="28"/>
          <w:szCs w:val="28"/>
        </w:rPr>
      </w:pPr>
      <w:r w:rsidRPr="005420B8">
        <w:rPr>
          <w:rFonts w:ascii="Times New Roman" w:hAnsi="Times New Roman" w:cs="Times New Roman"/>
          <w:sz w:val="28"/>
          <w:szCs w:val="28"/>
        </w:rPr>
        <w:t>2. Материалы предоставляются в следующем виде.</w:t>
      </w:r>
    </w:p>
    <w:p w14:paraId="0CD3B49B" w14:textId="77777777" w:rsidR="00F440E2" w:rsidRPr="005420B8" w:rsidRDefault="00F440E2" w:rsidP="00F440E2">
      <w:pPr>
        <w:spacing w:after="0" w:line="360" w:lineRule="auto"/>
        <w:jc w:val="both"/>
        <w:rPr>
          <w:rFonts w:ascii="Times New Roman" w:hAnsi="Times New Roman" w:cs="Times New Roman"/>
          <w:sz w:val="28"/>
          <w:szCs w:val="28"/>
        </w:rPr>
      </w:pPr>
      <w:r w:rsidRPr="005420B8">
        <w:rPr>
          <w:rFonts w:ascii="Times New Roman" w:hAnsi="Times New Roman" w:cs="Times New Roman"/>
          <w:sz w:val="28"/>
          <w:szCs w:val="28"/>
        </w:rPr>
        <w:t xml:space="preserve">- формат бумаги – А4; </w:t>
      </w:r>
    </w:p>
    <w:p w14:paraId="30C467E4" w14:textId="77777777" w:rsidR="00F440E2" w:rsidRPr="005420B8" w:rsidRDefault="00F440E2" w:rsidP="00F440E2">
      <w:pPr>
        <w:spacing w:after="0" w:line="360" w:lineRule="auto"/>
        <w:jc w:val="both"/>
        <w:rPr>
          <w:rFonts w:ascii="Times New Roman" w:hAnsi="Times New Roman" w:cs="Times New Roman"/>
          <w:sz w:val="28"/>
          <w:szCs w:val="28"/>
        </w:rPr>
      </w:pPr>
      <w:r w:rsidRPr="005420B8">
        <w:rPr>
          <w:rFonts w:ascii="Times New Roman" w:hAnsi="Times New Roman" w:cs="Times New Roman"/>
          <w:sz w:val="28"/>
          <w:szCs w:val="28"/>
        </w:rPr>
        <w:t xml:space="preserve">- ориентация страницы – книжная; </w:t>
      </w:r>
    </w:p>
    <w:p w14:paraId="79D25789" w14:textId="77777777" w:rsidR="00F440E2" w:rsidRPr="005420B8" w:rsidRDefault="00F440E2" w:rsidP="00F440E2">
      <w:pPr>
        <w:spacing w:after="0" w:line="360" w:lineRule="auto"/>
        <w:jc w:val="both"/>
        <w:rPr>
          <w:rFonts w:ascii="Times New Roman" w:hAnsi="Times New Roman" w:cs="Times New Roman"/>
          <w:sz w:val="28"/>
          <w:szCs w:val="28"/>
          <w:lang w:val="en-US"/>
        </w:rPr>
      </w:pPr>
      <w:r w:rsidRPr="005420B8">
        <w:rPr>
          <w:rFonts w:ascii="Times New Roman" w:hAnsi="Times New Roman" w:cs="Times New Roman"/>
          <w:sz w:val="28"/>
          <w:szCs w:val="28"/>
          <w:lang w:val="en-US"/>
        </w:rPr>
        <w:t xml:space="preserve">- </w:t>
      </w:r>
      <w:r w:rsidRPr="005420B8">
        <w:rPr>
          <w:rFonts w:ascii="Times New Roman" w:hAnsi="Times New Roman" w:cs="Times New Roman"/>
          <w:sz w:val="28"/>
          <w:szCs w:val="28"/>
        </w:rPr>
        <w:t>редактор</w:t>
      </w:r>
      <w:r w:rsidRPr="005420B8">
        <w:rPr>
          <w:rFonts w:ascii="Times New Roman" w:hAnsi="Times New Roman" w:cs="Times New Roman"/>
          <w:sz w:val="28"/>
          <w:szCs w:val="28"/>
          <w:lang w:val="en-US"/>
        </w:rPr>
        <w:t xml:space="preserve"> Microsoft Office Word, </w:t>
      </w:r>
      <w:r w:rsidRPr="005420B8">
        <w:rPr>
          <w:rFonts w:ascii="Times New Roman" w:hAnsi="Times New Roman" w:cs="Times New Roman"/>
          <w:sz w:val="28"/>
          <w:szCs w:val="28"/>
        </w:rPr>
        <w:t>шрифт</w:t>
      </w:r>
      <w:r w:rsidRPr="005420B8">
        <w:rPr>
          <w:rFonts w:ascii="Times New Roman" w:hAnsi="Times New Roman" w:cs="Times New Roman"/>
          <w:sz w:val="28"/>
          <w:szCs w:val="28"/>
          <w:lang w:val="en-US"/>
        </w:rPr>
        <w:t xml:space="preserve"> Times New Roman;</w:t>
      </w:r>
    </w:p>
    <w:p w14:paraId="15752E70" w14:textId="77777777" w:rsidR="00F440E2" w:rsidRPr="005420B8" w:rsidRDefault="00F440E2" w:rsidP="00F440E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основной текст – кегль 14, </w:t>
      </w:r>
      <w:r w:rsidRPr="005420B8">
        <w:rPr>
          <w:rFonts w:ascii="Times New Roman" w:hAnsi="Times New Roman" w:cs="Times New Roman"/>
          <w:sz w:val="28"/>
          <w:szCs w:val="28"/>
        </w:rPr>
        <w:t>интервал 1,0.</w:t>
      </w:r>
    </w:p>
    <w:p w14:paraId="4B834857" w14:textId="77777777" w:rsidR="00F440E2" w:rsidRPr="005420B8" w:rsidRDefault="00F440E2" w:rsidP="00F440E2">
      <w:pPr>
        <w:spacing w:after="0" w:line="360" w:lineRule="auto"/>
        <w:jc w:val="both"/>
        <w:rPr>
          <w:rFonts w:ascii="Times New Roman" w:hAnsi="Times New Roman" w:cs="Times New Roman"/>
          <w:sz w:val="28"/>
          <w:szCs w:val="28"/>
        </w:rPr>
      </w:pPr>
      <w:r w:rsidRPr="005420B8">
        <w:rPr>
          <w:rFonts w:ascii="Times New Roman" w:hAnsi="Times New Roman" w:cs="Times New Roman"/>
          <w:sz w:val="28"/>
          <w:szCs w:val="28"/>
        </w:rPr>
        <w:t>- все поля – 2 см;</w:t>
      </w:r>
    </w:p>
    <w:p w14:paraId="067B20A7" w14:textId="77777777" w:rsidR="00F440E2" w:rsidRPr="005420B8" w:rsidRDefault="00F440E2" w:rsidP="00F440E2">
      <w:pPr>
        <w:spacing w:after="0" w:line="360" w:lineRule="auto"/>
        <w:jc w:val="both"/>
        <w:rPr>
          <w:rFonts w:ascii="Times New Roman" w:hAnsi="Times New Roman" w:cs="Times New Roman"/>
          <w:sz w:val="28"/>
          <w:szCs w:val="28"/>
        </w:rPr>
      </w:pPr>
      <w:r w:rsidRPr="005420B8">
        <w:rPr>
          <w:rFonts w:ascii="Times New Roman" w:hAnsi="Times New Roman" w:cs="Times New Roman"/>
          <w:sz w:val="28"/>
          <w:szCs w:val="28"/>
        </w:rPr>
        <w:t>- отступ (абзац) – 1,25 см.</w:t>
      </w:r>
    </w:p>
    <w:p w14:paraId="3CA0617D" w14:textId="77777777" w:rsidR="00F440E2" w:rsidRPr="005420B8" w:rsidRDefault="00F440E2" w:rsidP="00F440E2">
      <w:pPr>
        <w:spacing w:after="0" w:line="360" w:lineRule="auto"/>
        <w:jc w:val="both"/>
        <w:rPr>
          <w:rFonts w:ascii="Times New Roman" w:hAnsi="Times New Roman" w:cs="Times New Roman"/>
          <w:sz w:val="28"/>
          <w:szCs w:val="28"/>
        </w:rPr>
      </w:pPr>
      <w:r w:rsidRPr="005420B8">
        <w:rPr>
          <w:rFonts w:ascii="Times New Roman" w:hAnsi="Times New Roman" w:cs="Times New Roman"/>
          <w:sz w:val="28"/>
          <w:szCs w:val="28"/>
        </w:rPr>
        <w:t>Все таблицы и рисунки должны быть пронумерованы, на них обязательно в тексте статьи должны быть указания (см. табл. или см. рис.); использование сканированных и цветных изображений не допускается.</w:t>
      </w:r>
    </w:p>
    <w:p w14:paraId="6FC8C270" w14:textId="77777777" w:rsidR="00F440E2" w:rsidRPr="005420B8" w:rsidRDefault="00F440E2" w:rsidP="00F440E2">
      <w:pPr>
        <w:spacing w:after="0" w:line="360" w:lineRule="auto"/>
        <w:jc w:val="both"/>
        <w:rPr>
          <w:rFonts w:ascii="Times New Roman" w:hAnsi="Times New Roman" w:cs="Times New Roman"/>
          <w:sz w:val="28"/>
          <w:szCs w:val="28"/>
        </w:rPr>
      </w:pPr>
      <w:r w:rsidRPr="005420B8">
        <w:rPr>
          <w:rFonts w:ascii="Times New Roman" w:hAnsi="Times New Roman" w:cs="Times New Roman"/>
          <w:sz w:val="28"/>
          <w:szCs w:val="28"/>
        </w:rPr>
        <w:t>3. Порядок расположения (структура) текста:</w:t>
      </w:r>
    </w:p>
    <w:p w14:paraId="03D82E37" w14:textId="77777777" w:rsidR="00F440E2" w:rsidRPr="005420B8" w:rsidRDefault="00F440E2" w:rsidP="00F440E2">
      <w:pPr>
        <w:spacing w:after="0" w:line="360" w:lineRule="auto"/>
        <w:jc w:val="both"/>
        <w:rPr>
          <w:rFonts w:ascii="Times New Roman" w:hAnsi="Times New Roman" w:cs="Times New Roman"/>
          <w:sz w:val="28"/>
          <w:szCs w:val="28"/>
        </w:rPr>
      </w:pPr>
      <w:r w:rsidRPr="005420B8">
        <w:rPr>
          <w:rFonts w:ascii="Times New Roman" w:hAnsi="Times New Roman" w:cs="Times New Roman"/>
          <w:sz w:val="28"/>
          <w:szCs w:val="28"/>
        </w:rPr>
        <w:t>- УДК (жирным шрифтом; на первой строчке, в левом углу) (кегль 14);</w:t>
      </w:r>
    </w:p>
    <w:p w14:paraId="17719A46" w14:textId="77777777" w:rsidR="00F440E2" w:rsidRPr="005420B8" w:rsidRDefault="00F440E2" w:rsidP="00F440E2">
      <w:pPr>
        <w:spacing w:after="0" w:line="360" w:lineRule="auto"/>
        <w:jc w:val="both"/>
        <w:rPr>
          <w:rFonts w:ascii="Times New Roman" w:hAnsi="Times New Roman" w:cs="Times New Roman"/>
          <w:sz w:val="28"/>
          <w:szCs w:val="28"/>
        </w:rPr>
      </w:pPr>
      <w:r w:rsidRPr="005420B8">
        <w:rPr>
          <w:rFonts w:ascii="Times New Roman" w:hAnsi="Times New Roman" w:cs="Times New Roman"/>
          <w:sz w:val="28"/>
          <w:szCs w:val="28"/>
        </w:rPr>
        <w:t>- фамилия, инициалы автора (строчными бу</w:t>
      </w:r>
      <w:r w:rsidR="00310B3D">
        <w:rPr>
          <w:rFonts w:ascii="Times New Roman" w:hAnsi="Times New Roman" w:cs="Times New Roman"/>
          <w:sz w:val="28"/>
          <w:szCs w:val="28"/>
        </w:rPr>
        <w:t>квами, жирным шрифтом,</w:t>
      </w:r>
      <w:r w:rsidRPr="005420B8">
        <w:rPr>
          <w:rFonts w:ascii="Times New Roman" w:hAnsi="Times New Roman" w:cs="Times New Roman"/>
          <w:sz w:val="28"/>
          <w:szCs w:val="28"/>
        </w:rPr>
        <w:t xml:space="preserve"> выравнивание по правому краю) на русском и английском языках  (кегль 14);</w:t>
      </w:r>
    </w:p>
    <w:p w14:paraId="7C381BEF" w14:textId="77777777" w:rsidR="00F440E2" w:rsidRPr="005420B8" w:rsidRDefault="00F440E2" w:rsidP="00F440E2">
      <w:pPr>
        <w:spacing w:after="0" w:line="360" w:lineRule="auto"/>
        <w:jc w:val="both"/>
        <w:rPr>
          <w:rFonts w:ascii="Times New Roman" w:hAnsi="Times New Roman" w:cs="Times New Roman"/>
          <w:sz w:val="28"/>
          <w:szCs w:val="28"/>
        </w:rPr>
      </w:pPr>
      <w:r w:rsidRPr="005420B8">
        <w:rPr>
          <w:rFonts w:ascii="Times New Roman" w:hAnsi="Times New Roman" w:cs="Times New Roman"/>
          <w:sz w:val="28"/>
          <w:szCs w:val="28"/>
        </w:rPr>
        <w:t>- сведения об авторе: доктор экономических наук, профессор; кандидат экономических наук, доцент; старший преподаватель, ассистент, асп</w:t>
      </w:r>
      <w:r w:rsidR="00310B3D">
        <w:rPr>
          <w:rFonts w:ascii="Times New Roman" w:hAnsi="Times New Roman" w:cs="Times New Roman"/>
          <w:sz w:val="28"/>
          <w:szCs w:val="28"/>
        </w:rPr>
        <w:t>ирант кафедры _________ (</w:t>
      </w:r>
      <w:r w:rsidRPr="005420B8">
        <w:rPr>
          <w:rFonts w:ascii="Times New Roman" w:hAnsi="Times New Roman" w:cs="Times New Roman"/>
          <w:sz w:val="28"/>
          <w:szCs w:val="28"/>
        </w:rPr>
        <w:t xml:space="preserve"> выравнивание по правому краю; </w:t>
      </w:r>
      <w:r>
        <w:rPr>
          <w:rFonts w:ascii="Times New Roman" w:hAnsi="Times New Roman" w:cs="Times New Roman"/>
          <w:sz w:val="28"/>
          <w:szCs w:val="28"/>
        </w:rPr>
        <w:t xml:space="preserve">на русском и английском языках) </w:t>
      </w:r>
      <w:r w:rsidR="00101B68">
        <w:rPr>
          <w:rFonts w:ascii="Times New Roman" w:hAnsi="Times New Roman" w:cs="Times New Roman"/>
          <w:sz w:val="28"/>
          <w:szCs w:val="28"/>
        </w:rPr>
        <w:t>(кегль 1</w:t>
      </w:r>
      <w:r w:rsidR="0082747B">
        <w:rPr>
          <w:rFonts w:ascii="Times New Roman" w:hAnsi="Times New Roman" w:cs="Times New Roman"/>
          <w:sz w:val="28"/>
          <w:szCs w:val="28"/>
        </w:rPr>
        <w:t>4</w:t>
      </w:r>
      <w:r w:rsidRPr="005420B8">
        <w:rPr>
          <w:rFonts w:ascii="Times New Roman" w:hAnsi="Times New Roman" w:cs="Times New Roman"/>
          <w:sz w:val="28"/>
          <w:szCs w:val="28"/>
        </w:rPr>
        <w:t>);</w:t>
      </w:r>
    </w:p>
    <w:p w14:paraId="0F949BFC" w14:textId="77777777" w:rsidR="00F440E2" w:rsidRPr="005420B8" w:rsidRDefault="00F440E2" w:rsidP="00F440E2">
      <w:pPr>
        <w:spacing w:after="0" w:line="360" w:lineRule="auto"/>
        <w:jc w:val="both"/>
        <w:rPr>
          <w:rFonts w:ascii="Times New Roman" w:hAnsi="Times New Roman" w:cs="Times New Roman"/>
          <w:sz w:val="28"/>
          <w:szCs w:val="28"/>
        </w:rPr>
      </w:pPr>
      <w:r w:rsidRPr="005420B8">
        <w:rPr>
          <w:rFonts w:ascii="Times New Roman" w:hAnsi="Times New Roman" w:cs="Times New Roman"/>
          <w:sz w:val="28"/>
          <w:szCs w:val="28"/>
        </w:rPr>
        <w:t>- название статьи (прописными буквами, жирным шрифтом, выравнивание по центру, через одну строчку после сведений об авторе) на русском и английском языке (кегль 14) без абзацного отступа;</w:t>
      </w:r>
    </w:p>
    <w:p w14:paraId="5330C546" w14:textId="77777777" w:rsidR="00F440E2" w:rsidRPr="005420B8" w:rsidRDefault="00F440E2" w:rsidP="00F440E2">
      <w:pPr>
        <w:spacing w:after="0" w:line="360" w:lineRule="auto"/>
        <w:jc w:val="both"/>
        <w:rPr>
          <w:rFonts w:ascii="Times New Roman" w:hAnsi="Times New Roman" w:cs="Times New Roman"/>
          <w:sz w:val="28"/>
          <w:szCs w:val="28"/>
        </w:rPr>
      </w:pPr>
      <w:r w:rsidRPr="005420B8">
        <w:rPr>
          <w:rFonts w:ascii="Times New Roman" w:hAnsi="Times New Roman" w:cs="Times New Roman"/>
          <w:sz w:val="28"/>
          <w:szCs w:val="28"/>
        </w:rPr>
        <w:t>- аннотация (3-5 строк) и ключевые слова (4-5) на русском языке (кегль 12);</w:t>
      </w:r>
    </w:p>
    <w:p w14:paraId="110CE726" w14:textId="77777777" w:rsidR="00F440E2" w:rsidRPr="005420B8" w:rsidRDefault="00F440E2" w:rsidP="00F440E2">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аннотация (3-5 строк) </w:t>
      </w:r>
      <w:r w:rsidRPr="005420B8">
        <w:rPr>
          <w:rFonts w:ascii="Times New Roman" w:hAnsi="Times New Roman" w:cs="Times New Roman"/>
          <w:sz w:val="28"/>
          <w:szCs w:val="28"/>
        </w:rPr>
        <w:t>и ключевые слова (4-5) на английском языке (кегль 12);</w:t>
      </w:r>
    </w:p>
    <w:p w14:paraId="370C52AE" w14:textId="77777777" w:rsidR="00F440E2" w:rsidRPr="005420B8" w:rsidRDefault="00F440E2" w:rsidP="00F440E2">
      <w:pPr>
        <w:spacing w:after="0" w:line="360" w:lineRule="auto"/>
        <w:jc w:val="both"/>
        <w:rPr>
          <w:rFonts w:ascii="Times New Roman" w:hAnsi="Times New Roman" w:cs="Times New Roman"/>
          <w:sz w:val="28"/>
          <w:szCs w:val="28"/>
        </w:rPr>
      </w:pPr>
      <w:r w:rsidRPr="005420B8">
        <w:rPr>
          <w:rFonts w:ascii="Times New Roman" w:hAnsi="Times New Roman" w:cs="Times New Roman"/>
          <w:sz w:val="28"/>
          <w:szCs w:val="28"/>
        </w:rPr>
        <w:t xml:space="preserve">- основной текст статьи через одну строчку после ключевых слов, выравнивание по ширине. Выделение абзацев – </w:t>
      </w:r>
      <w:proofErr w:type="spellStart"/>
      <w:r w:rsidRPr="005420B8">
        <w:rPr>
          <w:rFonts w:ascii="Times New Roman" w:hAnsi="Times New Roman" w:cs="Times New Roman"/>
          <w:sz w:val="28"/>
          <w:szCs w:val="28"/>
        </w:rPr>
        <w:t>tab</w:t>
      </w:r>
      <w:proofErr w:type="spellEnd"/>
      <w:r w:rsidRPr="005420B8">
        <w:rPr>
          <w:rFonts w:ascii="Times New Roman" w:hAnsi="Times New Roman" w:cs="Times New Roman"/>
          <w:sz w:val="28"/>
          <w:szCs w:val="28"/>
        </w:rPr>
        <w:t>.; (кегль 14);</w:t>
      </w:r>
    </w:p>
    <w:p w14:paraId="6ECCA7B0" w14:textId="77777777" w:rsidR="00F440E2" w:rsidRPr="005420B8" w:rsidRDefault="00F440E2" w:rsidP="00F440E2">
      <w:pPr>
        <w:spacing w:after="0" w:line="360" w:lineRule="auto"/>
        <w:jc w:val="both"/>
        <w:rPr>
          <w:rFonts w:ascii="Times New Roman" w:hAnsi="Times New Roman" w:cs="Times New Roman"/>
          <w:sz w:val="28"/>
          <w:szCs w:val="28"/>
        </w:rPr>
      </w:pPr>
      <w:r w:rsidRPr="005420B8">
        <w:rPr>
          <w:rFonts w:ascii="Times New Roman" w:hAnsi="Times New Roman" w:cs="Times New Roman"/>
          <w:sz w:val="28"/>
          <w:szCs w:val="28"/>
        </w:rPr>
        <w:t>- литература (источники) (кегль 14);</w:t>
      </w:r>
    </w:p>
    <w:p w14:paraId="3C49F9E8" w14:textId="77777777" w:rsidR="00F440E2" w:rsidRPr="005420B8" w:rsidRDefault="00F440E2" w:rsidP="00F440E2">
      <w:pPr>
        <w:spacing w:after="0" w:line="360" w:lineRule="auto"/>
        <w:jc w:val="both"/>
        <w:rPr>
          <w:rFonts w:ascii="Times New Roman" w:hAnsi="Times New Roman" w:cs="Times New Roman"/>
          <w:sz w:val="28"/>
          <w:szCs w:val="28"/>
        </w:rPr>
      </w:pPr>
      <w:r w:rsidRPr="005420B8">
        <w:rPr>
          <w:rFonts w:ascii="Times New Roman" w:hAnsi="Times New Roman" w:cs="Times New Roman"/>
          <w:sz w:val="28"/>
          <w:szCs w:val="28"/>
        </w:rPr>
        <w:t>4. Оформление:</w:t>
      </w:r>
    </w:p>
    <w:p w14:paraId="7D051391" w14:textId="77777777" w:rsidR="00F440E2" w:rsidRPr="005420B8" w:rsidRDefault="0082747B" w:rsidP="00F440E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ссылки</w:t>
      </w:r>
      <w:r w:rsidR="00F440E2" w:rsidRPr="005420B8">
        <w:rPr>
          <w:rFonts w:ascii="Times New Roman" w:hAnsi="Times New Roman" w:cs="Times New Roman"/>
          <w:sz w:val="28"/>
          <w:szCs w:val="28"/>
        </w:rPr>
        <w:t xml:space="preserve"> (на литературу) печатаются внутри статьи в квадратных скобках после цитаты, (сначала указывается номер источника, а затем, после запятой – номер страницы);</w:t>
      </w:r>
    </w:p>
    <w:p w14:paraId="46CC9D28" w14:textId="77777777" w:rsidR="00F440E2" w:rsidRPr="005420B8" w:rsidRDefault="00A65164" w:rsidP="00F440E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ссылки</w:t>
      </w:r>
      <w:r w:rsidR="00F440E2" w:rsidRPr="005420B8">
        <w:rPr>
          <w:rFonts w:ascii="Times New Roman" w:hAnsi="Times New Roman" w:cs="Times New Roman"/>
          <w:sz w:val="28"/>
          <w:szCs w:val="28"/>
        </w:rPr>
        <w:t xml:space="preserve"> на несколько источников с указанием страниц разделяются между собой точкой с запятой;</w:t>
      </w:r>
    </w:p>
    <w:p w14:paraId="32B5EE8F" w14:textId="77777777" w:rsidR="00F440E2" w:rsidRPr="005420B8" w:rsidRDefault="00F440E2" w:rsidP="00F440E2">
      <w:pPr>
        <w:spacing w:after="0" w:line="360" w:lineRule="auto"/>
        <w:jc w:val="both"/>
        <w:rPr>
          <w:rFonts w:ascii="Times New Roman" w:hAnsi="Times New Roman" w:cs="Times New Roman"/>
          <w:sz w:val="28"/>
          <w:szCs w:val="28"/>
        </w:rPr>
      </w:pPr>
      <w:r w:rsidRPr="005420B8">
        <w:rPr>
          <w:rFonts w:ascii="Times New Roman" w:hAnsi="Times New Roman" w:cs="Times New Roman"/>
          <w:sz w:val="28"/>
          <w:szCs w:val="28"/>
        </w:rPr>
        <w:t>– список литературы должен</w:t>
      </w:r>
      <w:r w:rsidR="005739FF">
        <w:rPr>
          <w:rFonts w:ascii="Times New Roman" w:hAnsi="Times New Roman" w:cs="Times New Roman"/>
          <w:sz w:val="28"/>
          <w:szCs w:val="28"/>
        </w:rPr>
        <w:t xml:space="preserve"> быть оформлен согласно </w:t>
      </w:r>
      <w:r w:rsidR="00101B68">
        <w:rPr>
          <w:rFonts w:ascii="Times New Roman" w:hAnsi="Times New Roman" w:cs="Times New Roman"/>
          <w:sz w:val="28"/>
          <w:szCs w:val="28"/>
        </w:rPr>
        <w:t xml:space="preserve">ГОСТ Р 7.0.5 – 2008 </w:t>
      </w:r>
      <w:r w:rsidRPr="005420B8">
        <w:rPr>
          <w:rFonts w:ascii="Times New Roman" w:hAnsi="Times New Roman" w:cs="Times New Roman"/>
          <w:sz w:val="28"/>
          <w:szCs w:val="28"/>
        </w:rPr>
        <w:t xml:space="preserve">(пример приводится). </w:t>
      </w:r>
    </w:p>
    <w:p w14:paraId="088DB46D" w14:textId="77777777" w:rsidR="00F440E2" w:rsidRPr="005420B8" w:rsidRDefault="00F440E2" w:rsidP="00F440E2">
      <w:pPr>
        <w:spacing w:after="0" w:line="360" w:lineRule="auto"/>
        <w:jc w:val="both"/>
        <w:rPr>
          <w:rFonts w:ascii="Times New Roman" w:hAnsi="Times New Roman" w:cs="Times New Roman"/>
          <w:sz w:val="28"/>
          <w:szCs w:val="28"/>
        </w:rPr>
      </w:pPr>
      <w:r w:rsidRPr="005420B8">
        <w:rPr>
          <w:rFonts w:ascii="Times New Roman" w:hAnsi="Times New Roman" w:cs="Times New Roman"/>
          <w:sz w:val="28"/>
          <w:szCs w:val="28"/>
        </w:rPr>
        <w:t xml:space="preserve">– формулы должны быть выполнены в редакторе формул, кегль формул должен соответствовать кеглю основного текста; </w:t>
      </w:r>
    </w:p>
    <w:p w14:paraId="3F4F7039" w14:textId="77777777" w:rsidR="00F440E2" w:rsidRPr="005420B8" w:rsidRDefault="00F440E2" w:rsidP="00F440E2">
      <w:pPr>
        <w:spacing w:after="0" w:line="360" w:lineRule="auto"/>
        <w:jc w:val="both"/>
        <w:rPr>
          <w:rFonts w:ascii="Times New Roman" w:hAnsi="Times New Roman" w:cs="Times New Roman"/>
          <w:sz w:val="28"/>
          <w:szCs w:val="28"/>
        </w:rPr>
      </w:pPr>
      <w:r w:rsidRPr="005420B8">
        <w:rPr>
          <w:rFonts w:ascii="Times New Roman" w:hAnsi="Times New Roman" w:cs="Times New Roman"/>
          <w:sz w:val="28"/>
          <w:szCs w:val="28"/>
        </w:rPr>
        <w:t xml:space="preserve">– таблицы и рисунки должны быть четкими и ясно читаемыми; </w:t>
      </w:r>
    </w:p>
    <w:p w14:paraId="6590FE24" w14:textId="77777777" w:rsidR="00F440E2" w:rsidRPr="005420B8" w:rsidRDefault="00F440E2" w:rsidP="00F440E2">
      <w:pPr>
        <w:spacing w:after="0" w:line="360" w:lineRule="auto"/>
        <w:jc w:val="both"/>
        <w:rPr>
          <w:rFonts w:ascii="Times New Roman" w:hAnsi="Times New Roman" w:cs="Times New Roman"/>
          <w:sz w:val="28"/>
          <w:szCs w:val="28"/>
        </w:rPr>
      </w:pPr>
      <w:r w:rsidRPr="005420B8">
        <w:rPr>
          <w:rFonts w:ascii="Times New Roman" w:hAnsi="Times New Roman" w:cs="Times New Roman"/>
          <w:sz w:val="28"/>
          <w:szCs w:val="28"/>
        </w:rPr>
        <w:t xml:space="preserve">– таблицы выполняются только в редакторе MS Word (недопустимо импортировать их из других редакторов) и подписываются над таблицей по центру; </w:t>
      </w:r>
    </w:p>
    <w:p w14:paraId="06729734" w14:textId="77777777" w:rsidR="00F440E2" w:rsidRPr="005420B8" w:rsidRDefault="00F440E2" w:rsidP="00F440E2">
      <w:pPr>
        <w:spacing w:after="0" w:line="360" w:lineRule="auto"/>
        <w:jc w:val="both"/>
        <w:rPr>
          <w:rFonts w:ascii="Times New Roman" w:hAnsi="Times New Roman" w:cs="Times New Roman"/>
          <w:sz w:val="28"/>
          <w:szCs w:val="28"/>
        </w:rPr>
      </w:pPr>
      <w:r w:rsidRPr="005420B8">
        <w:rPr>
          <w:rFonts w:ascii="Times New Roman" w:hAnsi="Times New Roman" w:cs="Times New Roman"/>
          <w:sz w:val="28"/>
          <w:szCs w:val="28"/>
        </w:rPr>
        <w:t xml:space="preserve">– рисунки подписываются внизу по ширине; </w:t>
      </w:r>
    </w:p>
    <w:p w14:paraId="751F5D7C" w14:textId="77777777" w:rsidR="00F440E2" w:rsidRPr="005420B8" w:rsidRDefault="00F440E2" w:rsidP="00F440E2">
      <w:pPr>
        <w:spacing w:after="0" w:line="360" w:lineRule="auto"/>
        <w:jc w:val="both"/>
        <w:rPr>
          <w:rFonts w:ascii="Times New Roman" w:hAnsi="Times New Roman" w:cs="Times New Roman"/>
          <w:sz w:val="28"/>
          <w:szCs w:val="28"/>
        </w:rPr>
      </w:pPr>
      <w:r w:rsidRPr="005420B8">
        <w:rPr>
          <w:rFonts w:ascii="Times New Roman" w:hAnsi="Times New Roman" w:cs="Times New Roman"/>
          <w:sz w:val="28"/>
          <w:szCs w:val="28"/>
        </w:rPr>
        <w:t>– расположение литературы в списке источников – в порядке упоминания в тексте.</w:t>
      </w:r>
    </w:p>
    <w:p w14:paraId="4F5255B5" w14:textId="77777777" w:rsidR="00F440E2" w:rsidRPr="005420B8" w:rsidRDefault="00F440E2" w:rsidP="00F440E2">
      <w:pPr>
        <w:spacing w:after="0" w:line="360" w:lineRule="auto"/>
        <w:jc w:val="both"/>
        <w:rPr>
          <w:rFonts w:ascii="Times New Roman" w:hAnsi="Times New Roman" w:cs="Times New Roman"/>
          <w:sz w:val="28"/>
          <w:szCs w:val="28"/>
        </w:rPr>
      </w:pPr>
      <w:r w:rsidRPr="005420B8">
        <w:rPr>
          <w:rFonts w:ascii="Times New Roman" w:hAnsi="Times New Roman" w:cs="Times New Roman"/>
          <w:sz w:val="28"/>
          <w:szCs w:val="28"/>
        </w:rPr>
        <w:t>5. Статья должна быть проверена на отсутствие плагиата. Справка должна быть приложена к статье. К публикации допускаются статьи с оригинальностью текста не менее 80%.</w:t>
      </w:r>
    </w:p>
    <w:p w14:paraId="24AEDDBE" w14:textId="77777777" w:rsidR="00F440E2" w:rsidRPr="005420B8" w:rsidRDefault="00F440E2" w:rsidP="00F440E2">
      <w:pPr>
        <w:spacing w:after="0" w:line="360" w:lineRule="auto"/>
        <w:rPr>
          <w:rFonts w:ascii="Times New Roman" w:hAnsi="Times New Roman" w:cs="Times New Roman"/>
          <w:sz w:val="28"/>
          <w:szCs w:val="28"/>
        </w:rPr>
      </w:pPr>
    </w:p>
    <w:p w14:paraId="637D8575" w14:textId="77777777" w:rsidR="00F440E2" w:rsidRPr="005420B8" w:rsidRDefault="00F440E2" w:rsidP="00F440E2">
      <w:pPr>
        <w:spacing w:after="0" w:line="360" w:lineRule="auto"/>
        <w:rPr>
          <w:rFonts w:ascii="Times New Roman" w:hAnsi="Times New Roman" w:cs="Times New Roman"/>
          <w:sz w:val="28"/>
          <w:szCs w:val="28"/>
        </w:rPr>
      </w:pPr>
    </w:p>
    <w:p w14:paraId="6175C5A0" w14:textId="77777777" w:rsidR="00F440E2" w:rsidRPr="005420B8" w:rsidRDefault="00F440E2" w:rsidP="00310B3D">
      <w:pPr>
        <w:spacing w:after="0" w:line="240" w:lineRule="auto"/>
        <w:rPr>
          <w:rFonts w:ascii="Times New Roman" w:hAnsi="Times New Roman" w:cs="Times New Roman"/>
          <w:sz w:val="28"/>
          <w:szCs w:val="28"/>
        </w:rPr>
      </w:pPr>
    </w:p>
    <w:p w14:paraId="0A5684DC" w14:textId="77777777" w:rsidR="008D29DE" w:rsidRDefault="008D29DE" w:rsidP="00310B3D">
      <w:pPr>
        <w:spacing w:after="0" w:line="240" w:lineRule="auto"/>
        <w:rPr>
          <w:rFonts w:ascii="Times New Roman" w:hAnsi="Times New Roman" w:cs="Times New Roman"/>
          <w:sz w:val="28"/>
          <w:szCs w:val="28"/>
        </w:rPr>
      </w:pPr>
    </w:p>
    <w:p w14:paraId="3433A578" w14:textId="77777777" w:rsidR="008D29DE" w:rsidRDefault="008D29DE" w:rsidP="00310B3D">
      <w:pPr>
        <w:spacing w:after="0" w:line="240" w:lineRule="auto"/>
        <w:rPr>
          <w:rFonts w:ascii="Times New Roman" w:hAnsi="Times New Roman" w:cs="Times New Roman"/>
          <w:sz w:val="28"/>
          <w:szCs w:val="28"/>
        </w:rPr>
      </w:pPr>
    </w:p>
    <w:p w14:paraId="3C5FB340" w14:textId="77777777" w:rsidR="008D29DE" w:rsidRDefault="008D29DE" w:rsidP="00310B3D">
      <w:pPr>
        <w:spacing w:after="0" w:line="240" w:lineRule="auto"/>
        <w:rPr>
          <w:rFonts w:ascii="Times New Roman" w:hAnsi="Times New Roman" w:cs="Times New Roman"/>
          <w:sz w:val="28"/>
          <w:szCs w:val="28"/>
        </w:rPr>
      </w:pPr>
    </w:p>
    <w:p w14:paraId="3E6C831B" w14:textId="77777777" w:rsidR="008D29DE" w:rsidRDefault="008D29DE" w:rsidP="00310B3D">
      <w:pPr>
        <w:spacing w:after="0" w:line="240" w:lineRule="auto"/>
        <w:rPr>
          <w:rFonts w:ascii="Times New Roman" w:hAnsi="Times New Roman" w:cs="Times New Roman"/>
          <w:sz w:val="28"/>
          <w:szCs w:val="28"/>
        </w:rPr>
      </w:pPr>
    </w:p>
    <w:p w14:paraId="63EE6904" w14:textId="77777777" w:rsidR="008D29DE" w:rsidRDefault="008D29DE" w:rsidP="00310B3D">
      <w:pPr>
        <w:spacing w:after="0" w:line="240" w:lineRule="auto"/>
        <w:rPr>
          <w:rFonts w:ascii="Times New Roman" w:hAnsi="Times New Roman" w:cs="Times New Roman"/>
          <w:sz w:val="28"/>
          <w:szCs w:val="28"/>
        </w:rPr>
      </w:pPr>
    </w:p>
    <w:p w14:paraId="7E2B6915" w14:textId="77777777" w:rsidR="00F440E2" w:rsidRPr="005420B8" w:rsidRDefault="00F440E2" w:rsidP="00310B3D">
      <w:pPr>
        <w:spacing w:after="0" w:line="240" w:lineRule="auto"/>
        <w:rPr>
          <w:rFonts w:ascii="Times New Roman" w:hAnsi="Times New Roman" w:cs="Times New Roman"/>
          <w:sz w:val="28"/>
          <w:szCs w:val="28"/>
        </w:rPr>
      </w:pPr>
      <w:bookmarkStart w:id="0" w:name="_GoBack"/>
      <w:bookmarkEnd w:id="0"/>
      <w:r w:rsidRPr="005420B8">
        <w:rPr>
          <w:rFonts w:ascii="Times New Roman" w:hAnsi="Times New Roman" w:cs="Times New Roman"/>
          <w:sz w:val="28"/>
          <w:szCs w:val="28"/>
        </w:rPr>
        <w:lastRenderedPageBreak/>
        <w:t>Пример оформления статьи</w:t>
      </w:r>
    </w:p>
    <w:p w14:paraId="626B424A" w14:textId="77777777" w:rsidR="00F440E2" w:rsidRPr="005420B8" w:rsidRDefault="00F440E2" w:rsidP="00310B3D">
      <w:pPr>
        <w:spacing w:after="0" w:line="240" w:lineRule="auto"/>
        <w:rPr>
          <w:rFonts w:ascii="Times New Roman" w:hAnsi="Times New Roman" w:cs="Times New Roman"/>
          <w:sz w:val="28"/>
          <w:szCs w:val="28"/>
        </w:rPr>
      </w:pPr>
    </w:p>
    <w:p w14:paraId="47DAEDDE" w14:textId="77777777" w:rsidR="00F440E2" w:rsidRPr="005420B8" w:rsidRDefault="00F440E2" w:rsidP="00310B3D">
      <w:pPr>
        <w:spacing w:after="0" w:line="240" w:lineRule="auto"/>
        <w:jc w:val="right"/>
        <w:rPr>
          <w:rFonts w:ascii="Times New Roman" w:hAnsi="Times New Roman" w:cs="Times New Roman"/>
          <w:sz w:val="28"/>
          <w:szCs w:val="28"/>
        </w:rPr>
      </w:pPr>
      <w:r w:rsidRPr="00310B3D">
        <w:rPr>
          <w:rFonts w:ascii="Times New Roman" w:hAnsi="Times New Roman" w:cs="Times New Roman"/>
          <w:b/>
          <w:sz w:val="28"/>
          <w:szCs w:val="28"/>
        </w:rPr>
        <w:t>УДК 37.09</w:t>
      </w:r>
      <w:r w:rsidRPr="005420B8">
        <w:rPr>
          <w:rFonts w:ascii="Times New Roman" w:hAnsi="Times New Roman" w:cs="Times New Roman"/>
          <w:sz w:val="28"/>
          <w:szCs w:val="28"/>
        </w:rPr>
        <w:tab/>
        <w:t xml:space="preserve">                                      </w:t>
      </w:r>
      <w:r w:rsidRPr="005420B8">
        <w:rPr>
          <w:rFonts w:ascii="Times New Roman" w:hAnsi="Times New Roman" w:cs="Times New Roman"/>
          <w:sz w:val="28"/>
          <w:szCs w:val="28"/>
        </w:rPr>
        <w:tab/>
      </w:r>
      <w:r w:rsidRPr="005420B8">
        <w:rPr>
          <w:rFonts w:ascii="Times New Roman" w:hAnsi="Times New Roman" w:cs="Times New Roman"/>
          <w:sz w:val="28"/>
          <w:szCs w:val="28"/>
        </w:rPr>
        <w:tab/>
        <w:t xml:space="preserve">                     </w:t>
      </w:r>
      <w:r w:rsidRPr="005420B8">
        <w:rPr>
          <w:rFonts w:ascii="Times New Roman" w:hAnsi="Times New Roman" w:cs="Times New Roman"/>
          <w:sz w:val="28"/>
          <w:szCs w:val="28"/>
        </w:rPr>
        <w:tab/>
        <w:t xml:space="preserve"> </w:t>
      </w:r>
      <w:r w:rsidRPr="00310B3D">
        <w:rPr>
          <w:rFonts w:ascii="Times New Roman" w:hAnsi="Times New Roman" w:cs="Times New Roman"/>
          <w:b/>
          <w:sz w:val="28"/>
          <w:szCs w:val="28"/>
        </w:rPr>
        <w:t>И.Ю. Евстафьева,</w:t>
      </w:r>
    </w:p>
    <w:p w14:paraId="34E44773" w14:textId="77777777" w:rsidR="00F440E2" w:rsidRPr="005420B8" w:rsidRDefault="00F440E2" w:rsidP="00310B3D">
      <w:pPr>
        <w:spacing w:after="0" w:line="240" w:lineRule="auto"/>
        <w:jc w:val="right"/>
        <w:rPr>
          <w:rFonts w:ascii="Times New Roman" w:hAnsi="Times New Roman" w:cs="Times New Roman"/>
          <w:sz w:val="28"/>
          <w:szCs w:val="28"/>
        </w:rPr>
      </w:pPr>
      <w:r w:rsidRPr="005420B8">
        <w:rPr>
          <w:rFonts w:ascii="Times New Roman" w:hAnsi="Times New Roman" w:cs="Times New Roman"/>
          <w:sz w:val="28"/>
          <w:szCs w:val="28"/>
        </w:rPr>
        <w:tab/>
      </w:r>
      <w:r w:rsidRPr="005420B8">
        <w:rPr>
          <w:rFonts w:ascii="Times New Roman" w:hAnsi="Times New Roman" w:cs="Times New Roman"/>
          <w:sz w:val="28"/>
          <w:szCs w:val="28"/>
        </w:rPr>
        <w:tab/>
      </w:r>
      <w:r w:rsidRPr="005420B8">
        <w:rPr>
          <w:rFonts w:ascii="Times New Roman" w:hAnsi="Times New Roman" w:cs="Times New Roman"/>
          <w:sz w:val="28"/>
          <w:szCs w:val="28"/>
        </w:rPr>
        <w:tab/>
      </w:r>
      <w:r w:rsidRPr="005420B8">
        <w:rPr>
          <w:rFonts w:ascii="Times New Roman" w:hAnsi="Times New Roman" w:cs="Times New Roman"/>
          <w:sz w:val="28"/>
          <w:szCs w:val="28"/>
        </w:rPr>
        <w:tab/>
      </w:r>
      <w:r w:rsidRPr="005420B8">
        <w:rPr>
          <w:rFonts w:ascii="Times New Roman" w:hAnsi="Times New Roman" w:cs="Times New Roman"/>
          <w:sz w:val="28"/>
          <w:szCs w:val="28"/>
        </w:rPr>
        <w:tab/>
        <w:t xml:space="preserve"> кандидат экономических наук, доцент,</w:t>
      </w:r>
    </w:p>
    <w:p w14:paraId="3495CC89" w14:textId="77777777" w:rsidR="00F440E2" w:rsidRPr="005420B8" w:rsidRDefault="00F440E2" w:rsidP="00310B3D">
      <w:pPr>
        <w:spacing w:after="0" w:line="240" w:lineRule="auto"/>
        <w:jc w:val="right"/>
        <w:rPr>
          <w:rFonts w:ascii="Times New Roman" w:hAnsi="Times New Roman" w:cs="Times New Roman"/>
          <w:sz w:val="28"/>
          <w:szCs w:val="28"/>
        </w:rPr>
      </w:pPr>
      <w:r w:rsidRPr="005420B8">
        <w:rPr>
          <w:rFonts w:ascii="Times New Roman" w:hAnsi="Times New Roman" w:cs="Times New Roman"/>
          <w:sz w:val="28"/>
          <w:szCs w:val="28"/>
        </w:rPr>
        <w:t xml:space="preserve"> кафедра корпоративных финансов и оценки бизнеса, </w:t>
      </w:r>
      <w:proofErr w:type="spellStart"/>
      <w:r w:rsidRPr="005420B8">
        <w:rPr>
          <w:rFonts w:ascii="Times New Roman" w:hAnsi="Times New Roman" w:cs="Times New Roman"/>
          <w:sz w:val="28"/>
          <w:szCs w:val="28"/>
        </w:rPr>
        <w:t>СПбГЭУ</w:t>
      </w:r>
      <w:proofErr w:type="spellEnd"/>
    </w:p>
    <w:p w14:paraId="71D481BA" w14:textId="77777777" w:rsidR="00F440E2" w:rsidRPr="005420B8" w:rsidRDefault="00F440E2" w:rsidP="00310B3D">
      <w:pPr>
        <w:spacing w:after="0" w:line="240" w:lineRule="auto"/>
        <w:jc w:val="center"/>
        <w:rPr>
          <w:rFonts w:ascii="Times New Roman" w:hAnsi="Times New Roman" w:cs="Times New Roman"/>
          <w:sz w:val="28"/>
          <w:szCs w:val="28"/>
        </w:rPr>
      </w:pPr>
    </w:p>
    <w:p w14:paraId="0081B43C" w14:textId="77777777" w:rsidR="00F440E2" w:rsidRPr="00310B3D" w:rsidRDefault="00F440E2" w:rsidP="00310B3D">
      <w:pPr>
        <w:spacing w:after="0" w:line="240" w:lineRule="auto"/>
        <w:jc w:val="center"/>
        <w:rPr>
          <w:rFonts w:ascii="Times New Roman" w:hAnsi="Times New Roman" w:cs="Times New Roman"/>
          <w:b/>
          <w:sz w:val="28"/>
          <w:szCs w:val="28"/>
        </w:rPr>
      </w:pPr>
      <w:r w:rsidRPr="00310B3D">
        <w:rPr>
          <w:rFonts w:ascii="Times New Roman" w:hAnsi="Times New Roman" w:cs="Times New Roman"/>
          <w:b/>
          <w:sz w:val="28"/>
          <w:szCs w:val="28"/>
        </w:rPr>
        <w:t>ПРОБЛЕМЫ И ПРЕДПОСЫЛКИ АКТУАЛИЗАЦИИ ТЕХНОЛОГИЙ И МЕТОДОВ ОБУЧЕНИЯ</w:t>
      </w:r>
    </w:p>
    <w:p w14:paraId="0AEC186C" w14:textId="77777777" w:rsidR="00F440E2" w:rsidRPr="00310B3D" w:rsidRDefault="00F440E2" w:rsidP="00310B3D">
      <w:pPr>
        <w:spacing w:after="0" w:line="240" w:lineRule="auto"/>
        <w:rPr>
          <w:rFonts w:ascii="Times New Roman" w:hAnsi="Times New Roman" w:cs="Times New Roman"/>
          <w:b/>
          <w:sz w:val="28"/>
          <w:szCs w:val="28"/>
        </w:rPr>
      </w:pPr>
    </w:p>
    <w:p w14:paraId="1E71AAAC" w14:textId="77777777" w:rsidR="00F440E2" w:rsidRPr="00310B3D" w:rsidRDefault="00F440E2" w:rsidP="0082747B">
      <w:pPr>
        <w:spacing w:after="0" w:line="240" w:lineRule="auto"/>
        <w:ind w:firstLine="709"/>
        <w:jc w:val="both"/>
        <w:rPr>
          <w:rFonts w:ascii="Times New Roman" w:hAnsi="Times New Roman" w:cs="Times New Roman"/>
          <w:sz w:val="24"/>
          <w:szCs w:val="24"/>
        </w:rPr>
      </w:pPr>
      <w:r w:rsidRPr="0082747B">
        <w:rPr>
          <w:rFonts w:ascii="Times New Roman" w:hAnsi="Times New Roman" w:cs="Times New Roman"/>
          <w:i/>
          <w:sz w:val="24"/>
          <w:szCs w:val="24"/>
        </w:rPr>
        <w:t>Аннотация.</w:t>
      </w:r>
      <w:r w:rsidRPr="00310B3D">
        <w:rPr>
          <w:rFonts w:ascii="Times New Roman" w:hAnsi="Times New Roman" w:cs="Times New Roman"/>
          <w:sz w:val="24"/>
          <w:szCs w:val="24"/>
        </w:rPr>
        <w:t xml:space="preserve"> В статье рассматриваются условия, определяющие необходимость актуализации традиционных, разработки и внедрения инновационных технологий и методов обучения в аспекте характеристик нового поколения студентов, тенденций развития национальной системы образования и современных требований рынка труда. </w:t>
      </w:r>
    </w:p>
    <w:p w14:paraId="09AD59BF" w14:textId="77777777" w:rsidR="00F440E2" w:rsidRPr="00310B3D" w:rsidRDefault="00F440E2" w:rsidP="0082747B">
      <w:pPr>
        <w:spacing w:after="0" w:line="240" w:lineRule="auto"/>
        <w:ind w:firstLine="709"/>
        <w:rPr>
          <w:rFonts w:ascii="Times New Roman" w:hAnsi="Times New Roman" w:cs="Times New Roman"/>
          <w:sz w:val="24"/>
          <w:szCs w:val="24"/>
        </w:rPr>
      </w:pPr>
      <w:r w:rsidRPr="0082747B">
        <w:rPr>
          <w:rFonts w:ascii="Times New Roman" w:hAnsi="Times New Roman" w:cs="Times New Roman"/>
          <w:i/>
          <w:sz w:val="24"/>
          <w:szCs w:val="24"/>
        </w:rPr>
        <w:t>Ключевые слова.</w:t>
      </w:r>
      <w:r w:rsidRPr="00310B3D">
        <w:rPr>
          <w:rFonts w:ascii="Times New Roman" w:hAnsi="Times New Roman" w:cs="Times New Roman"/>
          <w:sz w:val="24"/>
          <w:szCs w:val="24"/>
        </w:rPr>
        <w:t xml:space="preserve"> Технология обучения, инновационные методы обучения, компетенции.</w:t>
      </w:r>
    </w:p>
    <w:p w14:paraId="5A58BAA1" w14:textId="77777777" w:rsidR="00F440E2" w:rsidRPr="005420B8" w:rsidRDefault="00F440E2" w:rsidP="0082747B">
      <w:pPr>
        <w:spacing w:after="0" w:line="360" w:lineRule="auto"/>
        <w:ind w:firstLine="709"/>
        <w:rPr>
          <w:rFonts w:ascii="Times New Roman" w:hAnsi="Times New Roman" w:cs="Times New Roman"/>
          <w:sz w:val="28"/>
          <w:szCs w:val="28"/>
        </w:rPr>
      </w:pPr>
    </w:p>
    <w:p w14:paraId="18FCAA90" w14:textId="77777777" w:rsidR="00F440E2" w:rsidRPr="00310B3D" w:rsidRDefault="00F440E2" w:rsidP="00310B3D">
      <w:pPr>
        <w:spacing w:after="0" w:line="240" w:lineRule="auto"/>
        <w:jc w:val="right"/>
        <w:rPr>
          <w:rFonts w:ascii="Times New Roman" w:hAnsi="Times New Roman" w:cs="Times New Roman"/>
          <w:b/>
          <w:sz w:val="28"/>
          <w:szCs w:val="28"/>
          <w:lang w:val="en-US"/>
        </w:rPr>
      </w:pPr>
      <w:r w:rsidRPr="00310B3D">
        <w:rPr>
          <w:rFonts w:ascii="Times New Roman" w:hAnsi="Times New Roman" w:cs="Times New Roman"/>
          <w:b/>
          <w:sz w:val="28"/>
          <w:szCs w:val="28"/>
          <w:lang w:val="en-US"/>
        </w:rPr>
        <w:t xml:space="preserve">I.U. </w:t>
      </w:r>
      <w:proofErr w:type="spellStart"/>
      <w:r w:rsidRPr="00310B3D">
        <w:rPr>
          <w:rFonts w:ascii="Times New Roman" w:hAnsi="Times New Roman" w:cs="Times New Roman"/>
          <w:b/>
          <w:sz w:val="28"/>
          <w:szCs w:val="28"/>
          <w:lang w:val="en-US"/>
        </w:rPr>
        <w:t>Evstafeva</w:t>
      </w:r>
      <w:proofErr w:type="spellEnd"/>
      <w:r w:rsidRPr="00310B3D">
        <w:rPr>
          <w:rFonts w:ascii="Times New Roman" w:hAnsi="Times New Roman" w:cs="Times New Roman"/>
          <w:b/>
          <w:sz w:val="28"/>
          <w:szCs w:val="28"/>
          <w:lang w:val="en-US"/>
        </w:rPr>
        <w:t>,</w:t>
      </w:r>
    </w:p>
    <w:p w14:paraId="3028200B" w14:textId="77777777" w:rsidR="00F440E2" w:rsidRPr="005420B8" w:rsidRDefault="00F440E2" w:rsidP="00310B3D">
      <w:pPr>
        <w:spacing w:after="0" w:line="240" w:lineRule="auto"/>
        <w:jc w:val="right"/>
        <w:rPr>
          <w:rFonts w:ascii="Times New Roman" w:hAnsi="Times New Roman" w:cs="Times New Roman"/>
          <w:sz w:val="28"/>
          <w:szCs w:val="28"/>
          <w:lang w:val="en-US"/>
        </w:rPr>
      </w:pPr>
      <w:r w:rsidRPr="005420B8">
        <w:rPr>
          <w:rFonts w:ascii="Times New Roman" w:hAnsi="Times New Roman" w:cs="Times New Roman"/>
          <w:sz w:val="28"/>
          <w:szCs w:val="28"/>
          <w:lang w:val="en-US"/>
        </w:rPr>
        <w:t>Candidate of economic Sciences, associate Professor,</w:t>
      </w:r>
    </w:p>
    <w:p w14:paraId="0E6215A6" w14:textId="77777777" w:rsidR="00F440E2" w:rsidRPr="005420B8" w:rsidRDefault="00F440E2" w:rsidP="00310B3D">
      <w:pPr>
        <w:spacing w:after="0" w:line="240" w:lineRule="auto"/>
        <w:jc w:val="right"/>
        <w:rPr>
          <w:rFonts w:ascii="Times New Roman" w:hAnsi="Times New Roman" w:cs="Times New Roman"/>
          <w:sz w:val="28"/>
          <w:szCs w:val="28"/>
          <w:lang w:val="en-US"/>
        </w:rPr>
      </w:pPr>
      <w:r w:rsidRPr="005420B8">
        <w:rPr>
          <w:rFonts w:ascii="Times New Roman" w:hAnsi="Times New Roman" w:cs="Times New Roman"/>
          <w:sz w:val="28"/>
          <w:szCs w:val="28"/>
          <w:lang w:val="en-US"/>
        </w:rPr>
        <w:t>The Department of corporate Finance and business valuation,</w:t>
      </w:r>
    </w:p>
    <w:p w14:paraId="63E53800" w14:textId="77777777" w:rsidR="00F440E2" w:rsidRPr="005420B8" w:rsidRDefault="00F440E2" w:rsidP="00310B3D">
      <w:pPr>
        <w:spacing w:after="0" w:line="240" w:lineRule="auto"/>
        <w:jc w:val="right"/>
        <w:rPr>
          <w:rFonts w:ascii="Times New Roman" w:hAnsi="Times New Roman" w:cs="Times New Roman"/>
          <w:sz w:val="28"/>
          <w:szCs w:val="28"/>
          <w:lang w:val="en-US"/>
        </w:rPr>
      </w:pPr>
      <w:r w:rsidRPr="005420B8">
        <w:rPr>
          <w:rFonts w:ascii="Times New Roman" w:hAnsi="Times New Roman" w:cs="Times New Roman"/>
          <w:sz w:val="28"/>
          <w:szCs w:val="28"/>
          <w:lang w:val="en-US"/>
        </w:rPr>
        <w:t xml:space="preserve">Saint-Petersburg State University of Economics </w:t>
      </w:r>
    </w:p>
    <w:p w14:paraId="6BA248C4" w14:textId="77777777" w:rsidR="00F440E2" w:rsidRPr="005420B8" w:rsidRDefault="00F440E2" w:rsidP="00310B3D">
      <w:pPr>
        <w:spacing w:after="0" w:line="240" w:lineRule="auto"/>
        <w:rPr>
          <w:rFonts w:ascii="Times New Roman" w:hAnsi="Times New Roman" w:cs="Times New Roman"/>
          <w:sz w:val="28"/>
          <w:szCs w:val="28"/>
          <w:lang w:val="en-US"/>
        </w:rPr>
      </w:pPr>
    </w:p>
    <w:p w14:paraId="4BCE6F34" w14:textId="77777777" w:rsidR="00F440E2" w:rsidRPr="00310B3D" w:rsidRDefault="00F440E2" w:rsidP="00310B3D">
      <w:pPr>
        <w:spacing w:after="0" w:line="240" w:lineRule="auto"/>
        <w:jc w:val="center"/>
        <w:rPr>
          <w:rFonts w:ascii="Times New Roman" w:hAnsi="Times New Roman" w:cs="Times New Roman"/>
          <w:b/>
          <w:sz w:val="28"/>
          <w:szCs w:val="28"/>
          <w:lang w:val="en-US"/>
        </w:rPr>
      </w:pPr>
      <w:r w:rsidRPr="00310B3D">
        <w:rPr>
          <w:rFonts w:ascii="Times New Roman" w:hAnsi="Times New Roman" w:cs="Times New Roman"/>
          <w:b/>
          <w:sz w:val="28"/>
          <w:szCs w:val="28"/>
          <w:lang w:val="en-US"/>
        </w:rPr>
        <w:t>PROBLEMS AND BACKGROUND OF UPDATING TECHNOLOGY AND TEACHING METHODS</w:t>
      </w:r>
    </w:p>
    <w:p w14:paraId="498CFC3A" w14:textId="77777777" w:rsidR="00F440E2" w:rsidRPr="005420B8" w:rsidRDefault="00F440E2" w:rsidP="00310B3D">
      <w:pPr>
        <w:spacing w:after="0" w:line="240" w:lineRule="auto"/>
        <w:jc w:val="both"/>
        <w:rPr>
          <w:rFonts w:ascii="Times New Roman" w:hAnsi="Times New Roman" w:cs="Times New Roman"/>
          <w:sz w:val="28"/>
          <w:szCs w:val="28"/>
          <w:lang w:val="en-US"/>
        </w:rPr>
      </w:pPr>
    </w:p>
    <w:p w14:paraId="40B50AD9" w14:textId="77777777" w:rsidR="00F440E2" w:rsidRPr="00310B3D" w:rsidRDefault="00F440E2" w:rsidP="0082747B">
      <w:pPr>
        <w:spacing w:after="0" w:line="240" w:lineRule="auto"/>
        <w:ind w:firstLine="709"/>
        <w:jc w:val="both"/>
        <w:rPr>
          <w:rFonts w:ascii="Times New Roman" w:hAnsi="Times New Roman" w:cs="Times New Roman"/>
          <w:sz w:val="24"/>
          <w:szCs w:val="24"/>
          <w:lang w:val="en-US"/>
        </w:rPr>
      </w:pPr>
      <w:r w:rsidRPr="0082747B">
        <w:rPr>
          <w:rFonts w:ascii="Times New Roman" w:hAnsi="Times New Roman" w:cs="Times New Roman"/>
          <w:i/>
          <w:sz w:val="24"/>
          <w:szCs w:val="24"/>
          <w:lang w:val="en-US"/>
        </w:rPr>
        <w:t>Abstract.</w:t>
      </w:r>
      <w:r w:rsidRPr="00310B3D">
        <w:rPr>
          <w:rFonts w:ascii="Times New Roman" w:hAnsi="Times New Roman" w:cs="Times New Roman"/>
          <w:sz w:val="24"/>
          <w:szCs w:val="24"/>
          <w:lang w:val="en-US"/>
        </w:rPr>
        <w:t xml:space="preserve"> The article considers the conditions determining the necessity of updating traditional, development and implementation of innovative technologies and teaching methods in the aspect of the characteristics of the new generation of students, trends in the development of the national education system and modern labor market requirements. </w:t>
      </w:r>
    </w:p>
    <w:p w14:paraId="7C6DEF22" w14:textId="77777777" w:rsidR="00F440E2" w:rsidRPr="00310B3D" w:rsidRDefault="00F440E2" w:rsidP="0082747B">
      <w:pPr>
        <w:spacing w:after="0" w:line="240" w:lineRule="auto"/>
        <w:ind w:firstLine="709"/>
        <w:jc w:val="both"/>
        <w:rPr>
          <w:rFonts w:ascii="Times New Roman" w:hAnsi="Times New Roman" w:cs="Times New Roman"/>
          <w:sz w:val="24"/>
          <w:szCs w:val="24"/>
          <w:lang w:val="en-US"/>
        </w:rPr>
      </w:pPr>
      <w:r w:rsidRPr="0082747B">
        <w:rPr>
          <w:rFonts w:ascii="Times New Roman" w:hAnsi="Times New Roman" w:cs="Times New Roman"/>
          <w:i/>
          <w:sz w:val="24"/>
          <w:szCs w:val="24"/>
          <w:lang w:val="en-US"/>
        </w:rPr>
        <w:t>Keywords.</w:t>
      </w:r>
      <w:r w:rsidRPr="00310B3D">
        <w:rPr>
          <w:rFonts w:ascii="Times New Roman" w:hAnsi="Times New Roman" w:cs="Times New Roman"/>
          <w:sz w:val="24"/>
          <w:szCs w:val="24"/>
          <w:lang w:val="en-US"/>
        </w:rPr>
        <w:t xml:space="preserve"> Education technology, innovative teaching methods, competencies.</w:t>
      </w:r>
    </w:p>
    <w:p w14:paraId="207BF66C" w14:textId="77777777" w:rsidR="00F440E2" w:rsidRDefault="00F440E2" w:rsidP="0082747B">
      <w:pPr>
        <w:spacing w:after="0" w:line="240" w:lineRule="auto"/>
        <w:ind w:firstLine="709"/>
        <w:jc w:val="both"/>
        <w:rPr>
          <w:rFonts w:ascii="Times New Roman" w:hAnsi="Times New Roman" w:cs="Times New Roman"/>
          <w:sz w:val="28"/>
          <w:szCs w:val="28"/>
          <w:lang w:val="en-US"/>
        </w:rPr>
      </w:pPr>
    </w:p>
    <w:p w14:paraId="4EA94581" w14:textId="77777777" w:rsidR="00310B3D" w:rsidRPr="005420B8" w:rsidRDefault="00310B3D" w:rsidP="00310B3D">
      <w:pPr>
        <w:spacing w:after="0" w:line="240" w:lineRule="auto"/>
        <w:jc w:val="both"/>
        <w:rPr>
          <w:rFonts w:ascii="Times New Roman" w:hAnsi="Times New Roman" w:cs="Times New Roman"/>
          <w:sz w:val="28"/>
          <w:szCs w:val="28"/>
          <w:lang w:val="en-US"/>
        </w:rPr>
      </w:pPr>
    </w:p>
    <w:p w14:paraId="4EDC4F83" w14:textId="77777777" w:rsidR="00F440E2" w:rsidRPr="005420B8" w:rsidRDefault="00F440E2" w:rsidP="00310B3D">
      <w:pPr>
        <w:spacing w:after="0" w:line="240" w:lineRule="auto"/>
        <w:ind w:firstLine="708"/>
        <w:jc w:val="both"/>
        <w:rPr>
          <w:rFonts w:ascii="Times New Roman" w:hAnsi="Times New Roman" w:cs="Times New Roman"/>
          <w:sz w:val="28"/>
          <w:szCs w:val="28"/>
        </w:rPr>
      </w:pPr>
      <w:r w:rsidRPr="005420B8">
        <w:rPr>
          <w:rFonts w:ascii="Times New Roman" w:hAnsi="Times New Roman" w:cs="Times New Roman"/>
          <w:sz w:val="28"/>
          <w:szCs w:val="28"/>
        </w:rPr>
        <w:t>Жизнь общества и протекающие социально-экономические процессы находятся в состоянии перманентного развития под воздействием эволюционных и технологических факторов</w:t>
      </w:r>
      <w:r w:rsidR="009C5B93" w:rsidRPr="009C5B93">
        <w:rPr>
          <w:rFonts w:ascii="Times New Roman" w:hAnsi="Times New Roman" w:cs="Times New Roman"/>
          <w:sz w:val="28"/>
          <w:szCs w:val="28"/>
        </w:rPr>
        <w:t xml:space="preserve"> </w:t>
      </w:r>
      <w:r w:rsidR="009C5B93">
        <w:rPr>
          <w:rFonts w:ascii="Times New Roman" w:hAnsi="Times New Roman" w:cs="Times New Roman"/>
          <w:sz w:val="28"/>
          <w:szCs w:val="28"/>
        </w:rPr>
        <w:t>[1]</w:t>
      </w:r>
      <w:r w:rsidRPr="005420B8">
        <w:rPr>
          <w:rFonts w:ascii="Times New Roman" w:hAnsi="Times New Roman" w:cs="Times New Roman"/>
          <w:sz w:val="28"/>
          <w:szCs w:val="28"/>
        </w:rPr>
        <w:t xml:space="preserve">. Система образования, как важнейшая область деятельности, с одной стороны, определяет темпы и направления развития общества посредством реализации национальной стратегии развития образования на всех уровнях, с другой стороны, является объектом воздействия совокупности факторов, определяемых обществом. </w:t>
      </w:r>
    </w:p>
    <w:p w14:paraId="74E332C6" w14:textId="77777777" w:rsidR="00F440E2" w:rsidRDefault="00F440E2" w:rsidP="00310B3D">
      <w:pPr>
        <w:spacing w:after="0" w:line="240" w:lineRule="auto"/>
        <w:rPr>
          <w:rFonts w:ascii="Times New Roman" w:hAnsi="Times New Roman" w:cs="Times New Roman"/>
          <w:sz w:val="28"/>
          <w:szCs w:val="28"/>
        </w:rPr>
      </w:pPr>
    </w:p>
    <w:p w14:paraId="4B1FBC22" w14:textId="77777777" w:rsidR="009C5B93" w:rsidRPr="005420B8" w:rsidRDefault="009C5B93" w:rsidP="00310B3D">
      <w:pPr>
        <w:spacing w:after="0" w:line="240" w:lineRule="auto"/>
        <w:rPr>
          <w:rFonts w:ascii="Times New Roman" w:hAnsi="Times New Roman" w:cs="Times New Roman"/>
          <w:sz w:val="28"/>
          <w:szCs w:val="28"/>
        </w:rPr>
      </w:pPr>
    </w:p>
    <w:p w14:paraId="1B8134E7" w14:textId="77777777" w:rsidR="009C5B93" w:rsidRDefault="00F440E2" w:rsidP="009C5B93">
      <w:pPr>
        <w:spacing w:after="0" w:line="240" w:lineRule="auto"/>
        <w:jc w:val="center"/>
        <w:rPr>
          <w:rFonts w:ascii="Times New Roman" w:hAnsi="Times New Roman" w:cs="Times New Roman"/>
          <w:b/>
          <w:sz w:val="28"/>
          <w:szCs w:val="28"/>
        </w:rPr>
      </w:pPr>
      <w:r w:rsidRPr="00310B3D">
        <w:rPr>
          <w:rFonts w:ascii="Times New Roman" w:hAnsi="Times New Roman" w:cs="Times New Roman"/>
          <w:b/>
          <w:sz w:val="28"/>
          <w:szCs w:val="28"/>
        </w:rPr>
        <w:t>Список литературы</w:t>
      </w:r>
    </w:p>
    <w:p w14:paraId="46D73F82" w14:textId="77777777" w:rsidR="009C5B93" w:rsidRPr="009C5B93" w:rsidRDefault="00732D45" w:rsidP="009C5B93">
      <w:pPr>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1. </w:t>
      </w:r>
      <w:r w:rsidR="009C5B93">
        <w:rPr>
          <w:rFonts w:ascii="Times New Roman" w:hAnsi="Times New Roman" w:cs="Times New Roman"/>
          <w:sz w:val="28"/>
          <w:szCs w:val="28"/>
        </w:rPr>
        <w:t xml:space="preserve">Иванов И.И. </w:t>
      </w:r>
      <w:r w:rsidR="009C5B93" w:rsidRPr="009C5B93">
        <w:rPr>
          <w:rFonts w:ascii="Times New Roman" w:hAnsi="Times New Roman" w:cs="Times New Roman"/>
          <w:sz w:val="28"/>
          <w:szCs w:val="28"/>
        </w:rPr>
        <w:t>Архитектура университетского образования</w:t>
      </w:r>
      <w:r w:rsidR="009C5B93">
        <w:rPr>
          <w:rFonts w:ascii="Times New Roman" w:hAnsi="Times New Roman" w:cs="Times New Roman"/>
          <w:sz w:val="28"/>
          <w:szCs w:val="28"/>
        </w:rPr>
        <w:t xml:space="preserve"> //</w:t>
      </w:r>
      <w:r w:rsidR="009C5B93" w:rsidRPr="009C5B93">
        <w:rPr>
          <w:rFonts w:ascii="Times New Roman" w:hAnsi="Times New Roman" w:cs="Times New Roman"/>
          <w:sz w:val="28"/>
          <w:szCs w:val="28"/>
        </w:rPr>
        <w:t>Архитектура университетского образования: стратегии развития человеческого капитала России: сборник материалов VIII Национальной научно-методический конференции с международным участием. Санкт-Пе</w:t>
      </w:r>
      <w:r w:rsidR="0075436F">
        <w:rPr>
          <w:rFonts w:ascii="Times New Roman" w:hAnsi="Times New Roman" w:cs="Times New Roman"/>
          <w:sz w:val="28"/>
          <w:szCs w:val="28"/>
        </w:rPr>
        <w:t>тербург, 2025. С.145</w:t>
      </w:r>
      <w:r w:rsidR="0075436F" w:rsidRPr="0075436F">
        <w:t xml:space="preserve"> </w:t>
      </w:r>
      <w:r w:rsidR="0075436F" w:rsidRPr="0075436F">
        <w:rPr>
          <w:rFonts w:ascii="Times New Roman" w:hAnsi="Times New Roman" w:cs="Times New Roman"/>
          <w:sz w:val="28"/>
          <w:szCs w:val="28"/>
        </w:rPr>
        <w:t>–</w:t>
      </w:r>
      <w:r w:rsidR="009C5B93">
        <w:rPr>
          <w:rFonts w:ascii="Times New Roman" w:hAnsi="Times New Roman" w:cs="Times New Roman"/>
          <w:sz w:val="28"/>
          <w:szCs w:val="28"/>
        </w:rPr>
        <w:t xml:space="preserve">152.   </w:t>
      </w:r>
      <w:r w:rsidR="00967204" w:rsidRPr="00967204">
        <w:rPr>
          <w:rFonts w:ascii="Times New Roman" w:hAnsi="Times New Roman" w:cs="Times New Roman"/>
          <w:sz w:val="28"/>
          <w:szCs w:val="28"/>
        </w:rPr>
        <w:t>URL:</w:t>
      </w:r>
      <w:r w:rsidR="009C5B93" w:rsidRPr="005420B8">
        <w:rPr>
          <w:rFonts w:ascii="Times New Roman" w:hAnsi="Times New Roman" w:cs="Times New Roman"/>
          <w:sz w:val="28"/>
          <w:szCs w:val="28"/>
        </w:rPr>
        <w:t xml:space="preserve"> </w:t>
      </w:r>
      <w:r w:rsidR="009C5B93" w:rsidRPr="009C5B93">
        <w:rPr>
          <w:rFonts w:ascii="Times New Roman" w:hAnsi="Times New Roman" w:cs="Times New Roman"/>
          <w:sz w:val="28"/>
          <w:szCs w:val="28"/>
        </w:rPr>
        <w:t>https://elibrary.ru/item.asp?id=67851243 (дата обращения 26.03.2025)</w:t>
      </w:r>
      <w:r w:rsidR="009C5B93">
        <w:rPr>
          <w:rFonts w:ascii="Times New Roman" w:hAnsi="Times New Roman" w:cs="Times New Roman"/>
          <w:sz w:val="28"/>
          <w:szCs w:val="28"/>
        </w:rPr>
        <w:t>.</w:t>
      </w:r>
    </w:p>
    <w:p w14:paraId="4AAC43E7" w14:textId="77777777" w:rsidR="00F440E2" w:rsidRPr="005420B8" w:rsidRDefault="009C5B93" w:rsidP="009C5B93">
      <w:pPr>
        <w:spacing w:after="0" w:line="240" w:lineRule="auto"/>
        <w:ind w:firstLine="709"/>
        <w:jc w:val="both"/>
        <w:rPr>
          <w:rFonts w:ascii="Times New Roman" w:hAnsi="Times New Roman" w:cs="Times New Roman"/>
          <w:sz w:val="28"/>
          <w:szCs w:val="28"/>
        </w:rPr>
      </w:pPr>
      <w:r w:rsidRPr="009C5B93">
        <w:rPr>
          <w:rFonts w:ascii="Times New Roman" w:hAnsi="Times New Roman" w:cs="Times New Roman"/>
          <w:sz w:val="28"/>
          <w:szCs w:val="28"/>
        </w:rPr>
        <w:lastRenderedPageBreak/>
        <w:t xml:space="preserve">2. </w:t>
      </w:r>
      <w:r w:rsidR="00F440E2" w:rsidRPr="005420B8">
        <w:rPr>
          <w:rFonts w:ascii="Times New Roman" w:hAnsi="Times New Roman" w:cs="Times New Roman"/>
          <w:sz w:val="28"/>
          <w:szCs w:val="28"/>
        </w:rPr>
        <w:t>Боровков А.И., Рябов Ю.А., Марусев В.М. Цифровые двойники – основа новой парадигмы цифрового проектирования и моделирования глобально конкурентоспособ</w:t>
      </w:r>
      <w:r w:rsidR="00310B3D">
        <w:rPr>
          <w:rFonts w:ascii="Times New Roman" w:hAnsi="Times New Roman" w:cs="Times New Roman"/>
          <w:sz w:val="28"/>
          <w:szCs w:val="28"/>
        </w:rPr>
        <w:t xml:space="preserve">ной продукции нового поколения </w:t>
      </w:r>
      <w:r w:rsidR="00967204">
        <w:rPr>
          <w:rFonts w:ascii="Times New Roman" w:hAnsi="Times New Roman" w:cs="Times New Roman"/>
          <w:sz w:val="28"/>
          <w:szCs w:val="28"/>
        </w:rPr>
        <w:t>// Тра</w:t>
      </w:r>
      <w:r w:rsidR="0075436F">
        <w:rPr>
          <w:rFonts w:ascii="Times New Roman" w:hAnsi="Times New Roman" w:cs="Times New Roman"/>
          <w:sz w:val="28"/>
          <w:szCs w:val="28"/>
        </w:rPr>
        <w:t>мплин к успеху. 2018. №3. С.12</w:t>
      </w:r>
      <w:r w:rsidR="0075436F" w:rsidRPr="0075436F">
        <w:rPr>
          <w:rFonts w:ascii="Times New Roman" w:hAnsi="Times New Roman" w:cs="Times New Roman"/>
          <w:sz w:val="28"/>
          <w:szCs w:val="28"/>
        </w:rPr>
        <w:t>–</w:t>
      </w:r>
      <w:r w:rsidR="00967204">
        <w:rPr>
          <w:rFonts w:ascii="Times New Roman" w:hAnsi="Times New Roman" w:cs="Times New Roman"/>
          <w:sz w:val="28"/>
          <w:szCs w:val="28"/>
        </w:rPr>
        <w:t xml:space="preserve">16.  </w:t>
      </w:r>
      <w:r w:rsidR="0075436F">
        <w:rPr>
          <w:rFonts w:ascii="Times New Roman" w:hAnsi="Times New Roman" w:cs="Times New Roman"/>
          <w:sz w:val="28"/>
          <w:szCs w:val="28"/>
        </w:rPr>
        <w:t>URL</w:t>
      </w:r>
      <w:r w:rsidR="00F440E2" w:rsidRPr="005420B8">
        <w:rPr>
          <w:rFonts w:ascii="Times New Roman" w:hAnsi="Times New Roman" w:cs="Times New Roman"/>
          <w:sz w:val="28"/>
          <w:szCs w:val="28"/>
        </w:rPr>
        <w:t xml:space="preserve">: http://assets.fea.ru/uploads/fea/news/2018/04_april/12/Tramplin-k-uspehu-N13-2018.pdf (дата обращения: 15.08.2018). </w:t>
      </w:r>
    </w:p>
    <w:p w14:paraId="4DB5E16A" w14:textId="77777777" w:rsidR="00F440E2" w:rsidRDefault="00732D45" w:rsidP="009C5B9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F440E2" w:rsidRPr="005420B8">
        <w:rPr>
          <w:rFonts w:ascii="Times New Roman" w:hAnsi="Times New Roman" w:cs="Times New Roman"/>
          <w:sz w:val="28"/>
          <w:szCs w:val="28"/>
        </w:rPr>
        <w:t>Инженерное образование: мировой опыт подготовки интеллектуальной эли</w:t>
      </w:r>
      <w:r>
        <w:rPr>
          <w:rFonts w:ascii="Times New Roman" w:hAnsi="Times New Roman" w:cs="Times New Roman"/>
          <w:sz w:val="28"/>
          <w:szCs w:val="28"/>
        </w:rPr>
        <w:t xml:space="preserve">ты: монография / А.И. </w:t>
      </w:r>
      <w:proofErr w:type="spellStart"/>
      <w:r>
        <w:rPr>
          <w:rFonts w:ascii="Times New Roman" w:hAnsi="Times New Roman" w:cs="Times New Roman"/>
          <w:sz w:val="28"/>
          <w:szCs w:val="28"/>
        </w:rPr>
        <w:t>Рудской</w:t>
      </w:r>
      <w:proofErr w:type="spellEnd"/>
      <w:r>
        <w:rPr>
          <w:rFonts w:ascii="Times New Roman" w:hAnsi="Times New Roman" w:cs="Times New Roman"/>
          <w:sz w:val="28"/>
          <w:szCs w:val="28"/>
        </w:rPr>
        <w:t xml:space="preserve"> </w:t>
      </w:r>
      <w:r w:rsidRPr="00732D45">
        <w:rPr>
          <w:rFonts w:ascii="Times New Roman" w:hAnsi="Times New Roman" w:cs="Times New Roman"/>
          <w:sz w:val="28"/>
          <w:szCs w:val="28"/>
        </w:rPr>
        <w:t>[и др.].</w:t>
      </w:r>
      <w:r w:rsidR="00F440E2" w:rsidRPr="005420B8">
        <w:rPr>
          <w:rFonts w:ascii="Times New Roman" w:hAnsi="Times New Roman" w:cs="Times New Roman"/>
          <w:sz w:val="28"/>
          <w:szCs w:val="28"/>
        </w:rPr>
        <w:t xml:space="preserve"> Санкт-Петербург: ФГАОУ ВО «Санкт-Петербургский политехнический университет Петра Вел</w:t>
      </w:r>
      <w:r w:rsidR="00101B68">
        <w:rPr>
          <w:rFonts w:ascii="Times New Roman" w:hAnsi="Times New Roman" w:cs="Times New Roman"/>
          <w:sz w:val="28"/>
          <w:szCs w:val="28"/>
        </w:rPr>
        <w:t xml:space="preserve">икого», 2017. </w:t>
      </w:r>
      <w:r>
        <w:rPr>
          <w:rFonts w:ascii="Times New Roman" w:hAnsi="Times New Roman" w:cs="Times New Roman"/>
          <w:sz w:val="28"/>
          <w:szCs w:val="28"/>
        </w:rPr>
        <w:t>216 с.</w:t>
      </w:r>
    </w:p>
    <w:p w14:paraId="559579F2" w14:textId="77777777" w:rsidR="00732D45" w:rsidRPr="00033243" w:rsidRDefault="00732D45" w:rsidP="009C5B9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Шапкин А.</w:t>
      </w:r>
      <w:r w:rsidRPr="00732D45">
        <w:rPr>
          <w:rFonts w:ascii="Times New Roman" w:hAnsi="Times New Roman" w:cs="Times New Roman"/>
          <w:sz w:val="28"/>
          <w:szCs w:val="28"/>
        </w:rPr>
        <w:t>С. Э</w:t>
      </w:r>
      <w:r>
        <w:rPr>
          <w:rFonts w:ascii="Times New Roman" w:hAnsi="Times New Roman" w:cs="Times New Roman"/>
          <w:sz w:val="28"/>
          <w:szCs w:val="28"/>
        </w:rPr>
        <w:t>кономические и финансовые риски</w:t>
      </w:r>
      <w:r w:rsidRPr="00732D45">
        <w:rPr>
          <w:rFonts w:ascii="Times New Roman" w:hAnsi="Times New Roman" w:cs="Times New Roman"/>
          <w:sz w:val="28"/>
          <w:szCs w:val="28"/>
        </w:rPr>
        <w:t>: оценка, управление, портфель инвестиций. Изд. 3-е. М., 2004. 536 с.</w:t>
      </w:r>
    </w:p>
    <w:p w14:paraId="62741BF8" w14:textId="77777777" w:rsidR="00F440E2" w:rsidRDefault="00F440E2" w:rsidP="00310B3D">
      <w:pPr>
        <w:spacing w:line="240" w:lineRule="auto"/>
      </w:pPr>
    </w:p>
    <w:p w14:paraId="1B61D7E1" w14:textId="77777777" w:rsidR="00AD2D5F" w:rsidRDefault="00AD2D5F" w:rsidP="00310B3D">
      <w:pPr>
        <w:spacing w:line="240" w:lineRule="auto"/>
      </w:pPr>
    </w:p>
    <w:sectPr w:rsidR="00AD2D5F" w:rsidSect="006E11BF">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0E2"/>
    <w:rsid w:val="00047E0B"/>
    <w:rsid w:val="00101B68"/>
    <w:rsid w:val="00310B3D"/>
    <w:rsid w:val="005739FF"/>
    <w:rsid w:val="00592DD3"/>
    <w:rsid w:val="00732D45"/>
    <w:rsid w:val="0075436F"/>
    <w:rsid w:val="0082747B"/>
    <w:rsid w:val="008736ED"/>
    <w:rsid w:val="008D29DE"/>
    <w:rsid w:val="00967204"/>
    <w:rsid w:val="009C5B93"/>
    <w:rsid w:val="00A152A9"/>
    <w:rsid w:val="00A65164"/>
    <w:rsid w:val="00AD2D5F"/>
    <w:rsid w:val="00F440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75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40E2"/>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D29D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D29D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40E2"/>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D29D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D29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1276</Words>
  <Characters>7278</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Попова Юлия Александровна</cp:lastModifiedBy>
  <cp:revision>2</cp:revision>
  <dcterms:created xsi:type="dcterms:W3CDTF">2026-02-05T13:46:00Z</dcterms:created>
  <dcterms:modified xsi:type="dcterms:W3CDTF">2026-02-05T13:46:00Z</dcterms:modified>
</cp:coreProperties>
</file>